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B4F1FB" w14:textId="77777777" w:rsidR="00501E64" w:rsidRPr="00382A82" w:rsidRDefault="000C286D" w:rsidP="00983E86">
      <w:pPr>
        <w:pStyle w:val="Standard"/>
        <w:spacing w:after="0"/>
        <w:jc w:val="center"/>
        <w:rPr>
          <w:rFonts w:ascii="SBL BibLit" w:hAnsi="SBL BibLit" w:cs="SBL BibLit"/>
          <w:sz w:val="28"/>
          <w:szCs w:val="28"/>
        </w:rPr>
      </w:pPr>
      <w:r w:rsidRPr="00382A82">
        <w:rPr>
          <w:rFonts w:ascii="SBL BibLit" w:hAnsi="SBL BibLit" w:cs="SBL BibLit" w:hint="cs"/>
          <w:sz w:val="28"/>
          <w:szCs w:val="28"/>
        </w:rPr>
        <w:t>Joseph Simeon Flipper</w:t>
      </w:r>
    </w:p>
    <w:p w14:paraId="66F7BACB" w14:textId="25ECA8F8" w:rsidR="00501E64" w:rsidRDefault="00D42267" w:rsidP="00983E86">
      <w:pPr>
        <w:pStyle w:val="Standard"/>
        <w:spacing w:after="0"/>
        <w:jc w:val="center"/>
        <w:rPr>
          <w:rFonts w:ascii="SBL BibLit" w:hAnsi="SBL BibLit" w:cs="SBL BibLit"/>
        </w:rPr>
      </w:pPr>
      <w:r>
        <w:rPr>
          <w:rFonts w:ascii="SBL BibLit" w:hAnsi="SBL BibLit" w:cs="SBL BibLit"/>
        </w:rPr>
        <w:t>University of Notre Dame</w:t>
      </w:r>
    </w:p>
    <w:p w14:paraId="3C5B6764" w14:textId="043DD274" w:rsidR="00D42267" w:rsidRPr="000E32F3" w:rsidRDefault="00D42267" w:rsidP="00983E86">
      <w:pPr>
        <w:pStyle w:val="Standard"/>
        <w:spacing w:after="0"/>
        <w:jc w:val="center"/>
        <w:rPr>
          <w:rFonts w:ascii="SBL BibLit" w:hAnsi="SBL BibLit" w:cs="SBL BibLit"/>
        </w:rPr>
      </w:pPr>
      <w:r w:rsidRPr="000E32F3">
        <w:rPr>
          <w:rFonts w:ascii="SBL BibLit" w:hAnsi="SBL BibLit" w:cs="SBL BibLit"/>
        </w:rPr>
        <w:t>Notre Dame, Indiana</w:t>
      </w:r>
    </w:p>
    <w:p w14:paraId="7C989EA6" w14:textId="77777777" w:rsidR="00501E64" w:rsidRPr="000E32F3" w:rsidRDefault="00501E64" w:rsidP="00983E86">
      <w:pPr>
        <w:pStyle w:val="Standard"/>
        <w:spacing w:after="0"/>
        <w:rPr>
          <w:rFonts w:ascii="SBL BibLit" w:hAnsi="SBL BibLit" w:cs="SBL BibLit"/>
        </w:rPr>
      </w:pPr>
    </w:p>
    <w:p w14:paraId="060B3786" w14:textId="3B4F0A8E" w:rsidR="00501E64" w:rsidRPr="00382A82" w:rsidRDefault="00BD050C" w:rsidP="00983E86">
      <w:pPr>
        <w:pStyle w:val="Standard"/>
        <w:spacing w:after="0"/>
        <w:rPr>
          <w:rFonts w:ascii="SBL BibLit" w:hAnsi="SBL BibLit" w:cs="SBL BibLit"/>
          <w:smallCaps/>
        </w:rPr>
      </w:pPr>
      <w:r w:rsidRPr="00382A82">
        <w:rPr>
          <w:rFonts w:ascii="SBL BibLit" w:hAnsi="SBL BibLit" w:cs="SBL BibLit" w:hint="cs"/>
          <w:smallCaps/>
        </w:rPr>
        <w:t>Education</w:t>
      </w:r>
      <w:r w:rsidR="000C286D" w:rsidRPr="00382A82">
        <w:rPr>
          <w:rFonts w:ascii="SBL BibLit" w:hAnsi="SBL BibLit" w:cs="SBL BibLit" w:hint="cs"/>
          <w:smallCaps/>
        </w:rPr>
        <w:t xml:space="preserve">  </w:t>
      </w:r>
      <w:r w:rsidR="000C286D" w:rsidRPr="00382A82">
        <w:rPr>
          <w:rFonts w:ascii="SBL BibLit" w:hAnsi="SBL BibLit" w:cs="SBL BibLit" w:hint="cs"/>
          <w:smallCaps/>
        </w:rPr>
        <w:tab/>
      </w:r>
      <w:r w:rsidR="000C286D" w:rsidRPr="00382A82">
        <w:rPr>
          <w:rFonts w:ascii="SBL BibLit" w:hAnsi="SBL BibLit" w:cs="SBL BibLit" w:hint="cs"/>
          <w:smallCaps/>
        </w:rPr>
        <w:tab/>
      </w:r>
      <w:r w:rsidR="000C286D" w:rsidRPr="00382A82">
        <w:rPr>
          <w:rFonts w:ascii="SBL BibLit" w:hAnsi="SBL BibLit" w:cs="SBL BibLit" w:hint="cs"/>
          <w:smallCaps/>
        </w:rPr>
        <w:tab/>
      </w:r>
      <w:r w:rsidR="000C286D" w:rsidRPr="00382A82">
        <w:rPr>
          <w:rFonts w:ascii="SBL BibLit" w:hAnsi="SBL BibLit" w:cs="SBL BibLit" w:hint="cs"/>
          <w:smallCaps/>
        </w:rPr>
        <w:tab/>
      </w:r>
      <w:r w:rsidR="000C286D" w:rsidRPr="00382A82">
        <w:rPr>
          <w:rFonts w:ascii="SBL BibLit" w:hAnsi="SBL BibLit" w:cs="SBL BibLit" w:hint="cs"/>
          <w:smallCaps/>
        </w:rPr>
        <w:tab/>
      </w:r>
      <w:r w:rsidR="000C286D" w:rsidRPr="00382A82">
        <w:rPr>
          <w:rFonts w:ascii="SBL BibLit" w:hAnsi="SBL BibLit" w:cs="SBL BibLit" w:hint="cs"/>
          <w:smallCaps/>
        </w:rPr>
        <w:tab/>
      </w:r>
      <w:r w:rsidR="000C286D" w:rsidRPr="00382A82">
        <w:rPr>
          <w:rFonts w:ascii="SBL BibLit" w:hAnsi="SBL BibLit" w:cs="SBL BibLit" w:hint="cs"/>
          <w:smallCaps/>
        </w:rPr>
        <w:tab/>
      </w:r>
      <w:r w:rsidR="000C286D" w:rsidRPr="00382A82">
        <w:rPr>
          <w:rFonts w:ascii="SBL BibLit" w:hAnsi="SBL BibLit" w:cs="SBL BibLit" w:hint="cs"/>
          <w:smallCaps/>
        </w:rPr>
        <w:tab/>
      </w:r>
      <w:r w:rsidR="000C286D" w:rsidRPr="00382A82">
        <w:rPr>
          <w:rFonts w:ascii="SBL BibLit" w:hAnsi="SBL BibLit" w:cs="SBL BibLit" w:hint="cs"/>
          <w:smallCaps/>
        </w:rPr>
        <w:tab/>
      </w:r>
      <w:r w:rsidR="000C286D" w:rsidRPr="00382A82">
        <w:rPr>
          <w:rFonts w:ascii="SBL BibLit" w:hAnsi="SBL BibLit" w:cs="SBL BibLit" w:hint="cs"/>
          <w:smallCaps/>
        </w:rPr>
        <w:tab/>
      </w:r>
    </w:p>
    <w:p w14:paraId="775DD4D6" w14:textId="6AFE0A37" w:rsidR="00501E64" w:rsidRPr="00382A82" w:rsidRDefault="000C286D" w:rsidP="000E463B">
      <w:pPr>
        <w:pStyle w:val="Standard"/>
        <w:spacing w:after="0"/>
        <w:rPr>
          <w:rFonts w:ascii="SBL BibLit" w:hAnsi="SBL BibLit" w:cs="SBL BibLit"/>
          <w:iCs/>
        </w:rPr>
      </w:pPr>
      <w:r w:rsidRPr="00382A82">
        <w:rPr>
          <w:rFonts w:ascii="SBL BibLit" w:hAnsi="SBL BibLit" w:cs="SBL BibLit" w:hint="cs"/>
        </w:rPr>
        <w:t>2013</w:t>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iCs/>
        </w:rPr>
        <w:t xml:space="preserve">Marquette University, </w:t>
      </w:r>
      <w:r w:rsidRPr="00382A82">
        <w:rPr>
          <w:rFonts w:ascii="SBL BibLit" w:hAnsi="SBL BibLit" w:cs="SBL BibLit" w:hint="cs"/>
        </w:rPr>
        <w:t>PhD in Religious Studies</w:t>
      </w:r>
    </w:p>
    <w:p w14:paraId="65BB08AE" w14:textId="5C0DCDBB" w:rsidR="00501E64" w:rsidRPr="00382A82" w:rsidRDefault="000C286D" w:rsidP="00382A82">
      <w:pPr>
        <w:pStyle w:val="Standard"/>
        <w:spacing w:after="0"/>
        <w:ind w:left="1440"/>
        <w:rPr>
          <w:rFonts w:ascii="SBL BibLit" w:hAnsi="SBL BibLit" w:cs="SBL BibLit"/>
        </w:rPr>
      </w:pPr>
      <w:r w:rsidRPr="00382A82">
        <w:rPr>
          <w:rFonts w:ascii="SBL BibLit" w:hAnsi="SBL BibLit" w:cs="SBL BibLit" w:hint="cs"/>
        </w:rPr>
        <w:t>Dissertation: “Sacrament and Eschatological Fulfillment in Henri de Lubac’s Theology of History</w:t>
      </w:r>
      <w:r w:rsidR="00382A82" w:rsidRPr="00382A82">
        <w:rPr>
          <w:rFonts w:ascii="SBL BibLit" w:hAnsi="SBL BibLit" w:cs="SBL BibLit" w:hint="cs"/>
        </w:rPr>
        <w:t xml:space="preserve">,” </w:t>
      </w:r>
      <w:r w:rsidR="000E463B" w:rsidRPr="00382A82">
        <w:rPr>
          <w:rFonts w:ascii="SBL BibLit" w:hAnsi="SBL BibLit" w:cs="SBL BibLit" w:hint="cs"/>
        </w:rPr>
        <w:t>Susan K. Wood (</w:t>
      </w:r>
      <w:r w:rsidR="00382A82" w:rsidRPr="00382A82">
        <w:rPr>
          <w:rFonts w:ascii="SBL BibLit" w:hAnsi="SBL BibLit" w:cs="SBL BibLit" w:hint="cs"/>
        </w:rPr>
        <w:t>director</w:t>
      </w:r>
      <w:r w:rsidR="000E463B" w:rsidRPr="00382A82">
        <w:rPr>
          <w:rFonts w:ascii="SBL BibLit" w:hAnsi="SBL BibLit" w:cs="SBL BibLit" w:hint="cs"/>
        </w:rPr>
        <w:t>)</w:t>
      </w:r>
    </w:p>
    <w:p w14:paraId="5348EDA0" w14:textId="5F1206E5" w:rsidR="00501E64" w:rsidRPr="00382A82" w:rsidRDefault="000C286D" w:rsidP="000E463B">
      <w:pPr>
        <w:pStyle w:val="Standard"/>
        <w:spacing w:after="0"/>
        <w:rPr>
          <w:rFonts w:ascii="SBL BibLit" w:hAnsi="SBL BibLit" w:cs="SBL BibLit"/>
        </w:rPr>
      </w:pPr>
      <w:r w:rsidRPr="00382A82">
        <w:rPr>
          <w:rFonts w:ascii="SBL BibLit" w:hAnsi="SBL BibLit" w:cs="SBL BibLit" w:hint="cs"/>
        </w:rPr>
        <w:t xml:space="preserve">2005 </w:t>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iCs/>
        </w:rPr>
        <w:t>University of Dallas</w:t>
      </w:r>
      <w:r w:rsidRPr="00382A82">
        <w:rPr>
          <w:rFonts w:ascii="SBL BibLit" w:hAnsi="SBL BibLit" w:cs="SBL BibLit" w:hint="cs"/>
          <w:i/>
          <w:iCs/>
        </w:rPr>
        <w:t>,</w:t>
      </w:r>
      <w:r w:rsidR="000E463B" w:rsidRPr="00382A82">
        <w:rPr>
          <w:rFonts w:ascii="SBL BibLit" w:hAnsi="SBL BibLit" w:cs="SBL BibLit" w:hint="cs"/>
        </w:rPr>
        <w:t xml:space="preserve"> </w:t>
      </w:r>
      <w:r w:rsidRPr="00382A82">
        <w:rPr>
          <w:rFonts w:ascii="SBL BibLit" w:hAnsi="SBL BibLit" w:cs="SBL BibLit" w:hint="cs"/>
        </w:rPr>
        <w:t>MA in Theology</w:t>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rPr>
        <w:tab/>
      </w:r>
    </w:p>
    <w:p w14:paraId="2FD0FAFA"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iCs/>
        </w:rPr>
        <w:t xml:space="preserve">1999 </w:t>
      </w:r>
      <w:r w:rsidRPr="00382A82">
        <w:rPr>
          <w:rFonts w:ascii="SBL BibLit" w:hAnsi="SBL BibLit" w:cs="SBL BibLit" w:hint="cs"/>
          <w:iCs/>
        </w:rPr>
        <w:tab/>
        <w:t xml:space="preserve">Franciscan University, </w:t>
      </w:r>
      <w:r w:rsidRPr="00382A82">
        <w:rPr>
          <w:rFonts w:ascii="SBL BibLit" w:hAnsi="SBL BibLit" w:cs="SBL BibLit" w:hint="cs"/>
        </w:rPr>
        <w:t>BA in Philosophy</w:t>
      </w:r>
    </w:p>
    <w:p w14:paraId="7F391937" w14:textId="77777777" w:rsidR="00501E64" w:rsidRPr="00382A82" w:rsidRDefault="00501E64" w:rsidP="00983E86">
      <w:pPr>
        <w:pStyle w:val="Standard"/>
        <w:spacing w:after="0"/>
        <w:rPr>
          <w:rFonts w:ascii="SBL BibLit" w:hAnsi="SBL BibLit" w:cs="SBL BibLit"/>
        </w:rPr>
      </w:pPr>
    </w:p>
    <w:p w14:paraId="4C894F5C" w14:textId="00F58B2D" w:rsidR="00501E64" w:rsidRPr="00382A82" w:rsidRDefault="00BD050C" w:rsidP="00983E86">
      <w:pPr>
        <w:pStyle w:val="Standard"/>
        <w:spacing w:after="0"/>
        <w:rPr>
          <w:rFonts w:ascii="SBL BibLit" w:hAnsi="SBL BibLit" w:cs="SBL BibLit"/>
          <w:smallCaps/>
        </w:rPr>
      </w:pPr>
      <w:r w:rsidRPr="00382A82">
        <w:rPr>
          <w:rFonts w:ascii="SBL BibLit" w:hAnsi="SBL BibLit" w:cs="SBL BibLit" w:hint="cs"/>
          <w:smallCaps/>
        </w:rPr>
        <w:t>Professional</w:t>
      </w:r>
      <w:r w:rsidR="000C286D" w:rsidRPr="00382A82">
        <w:rPr>
          <w:rFonts w:ascii="SBL BibLit" w:hAnsi="SBL BibLit" w:cs="SBL BibLit" w:hint="cs"/>
          <w:smallCaps/>
        </w:rPr>
        <w:t xml:space="preserve"> Appointments</w:t>
      </w:r>
    </w:p>
    <w:p w14:paraId="1CB44225" w14:textId="165BACDF" w:rsidR="00D42267" w:rsidRDefault="00D42267" w:rsidP="00672850">
      <w:pPr>
        <w:pStyle w:val="Standard"/>
        <w:spacing w:after="0"/>
        <w:ind w:left="1440" w:hanging="1440"/>
        <w:rPr>
          <w:rFonts w:ascii="SBL BibLit" w:hAnsi="SBL BibLit" w:cs="SBL BibLit"/>
        </w:rPr>
      </w:pPr>
      <w:r>
        <w:rPr>
          <w:rFonts w:ascii="SBL BibLit" w:hAnsi="SBL BibLit" w:cs="SBL BibLit"/>
        </w:rPr>
        <w:t>2026–Present</w:t>
      </w:r>
      <w:r>
        <w:rPr>
          <w:rFonts w:ascii="SBL BibLit" w:hAnsi="SBL BibLit" w:cs="SBL BibLit"/>
        </w:rPr>
        <w:tab/>
        <w:t>Associate Professor (tenured), Department of Theology, University of Notre Dame, Notre Dame, Indiana</w:t>
      </w:r>
    </w:p>
    <w:p w14:paraId="67680D06" w14:textId="480C58B7" w:rsidR="00672850" w:rsidRDefault="000C286D" w:rsidP="00672850">
      <w:pPr>
        <w:pStyle w:val="Standard"/>
        <w:spacing w:after="0"/>
        <w:ind w:left="1440" w:hanging="1440"/>
        <w:rPr>
          <w:rFonts w:ascii="SBL BibLit" w:hAnsi="SBL BibLit" w:cs="SBL BibLit"/>
        </w:rPr>
      </w:pPr>
      <w:r w:rsidRPr="00382A82">
        <w:rPr>
          <w:rFonts w:ascii="SBL BibLit" w:hAnsi="SBL BibLit" w:cs="SBL BibLit" w:hint="cs"/>
        </w:rPr>
        <w:t>2021–</w:t>
      </w:r>
      <w:r w:rsidR="00D42267">
        <w:rPr>
          <w:rFonts w:ascii="SBL BibLit" w:hAnsi="SBL BibLit" w:cs="SBL BibLit"/>
        </w:rPr>
        <w:t>2026</w:t>
      </w:r>
      <w:r w:rsidRPr="00382A82">
        <w:rPr>
          <w:rFonts w:ascii="SBL BibLit" w:hAnsi="SBL BibLit" w:cs="SBL BibLit" w:hint="cs"/>
        </w:rPr>
        <w:tab/>
        <w:t xml:space="preserve">Mary Ann Spearin Chair of Catholic Theology and Associate Professor (tenured), Department of </w:t>
      </w:r>
      <w:r w:rsidR="00672850">
        <w:rPr>
          <w:rFonts w:ascii="SBL BibLit" w:hAnsi="SBL BibLit" w:cs="SBL BibLit"/>
        </w:rPr>
        <w:t xml:space="preserve">Theology and </w:t>
      </w:r>
      <w:r w:rsidRPr="00382A82">
        <w:rPr>
          <w:rFonts w:ascii="SBL BibLit" w:hAnsi="SBL BibLit" w:cs="SBL BibLit" w:hint="cs"/>
        </w:rPr>
        <w:t>Religious Studies, Race and Ethnic Studies Program, University of Dayton, Dayton, Ohio</w:t>
      </w:r>
    </w:p>
    <w:p w14:paraId="63F77D1B" w14:textId="70A05082" w:rsidR="00671011" w:rsidRDefault="00672850" w:rsidP="00671011">
      <w:pPr>
        <w:pStyle w:val="Standard"/>
        <w:spacing w:after="0"/>
        <w:rPr>
          <w:rFonts w:ascii="SBL BibLit" w:hAnsi="SBL BibLit" w:cs="SBL BibLit"/>
        </w:rPr>
      </w:pPr>
      <w:r>
        <w:rPr>
          <w:rFonts w:ascii="SBL BibLit" w:hAnsi="SBL BibLit" w:cs="SBL BibLit"/>
        </w:rPr>
        <w:t>2026–</w:t>
      </w:r>
      <w:r w:rsidR="00D42267">
        <w:rPr>
          <w:rFonts w:ascii="SBL BibLit" w:hAnsi="SBL BibLit" w:cs="SBL BibLit"/>
        </w:rPr>
        <w:t>2026</w:t>
      </w:r>
      <w:r>
        <w:rPr>
          <w:rFonts w:ascii="SBL BibLit" w:hAnsi="SBL BibLit" w:cs="SBL BibLit"/>
        </w:rPr>
        <w:tab/>
        <w:t xml:space="preserve">Director of Graduate Programs, Department of Theology and Religious Studies, </w:t>
      </w:r>
    </w:p>
    <w:p w14:paraId="4AB66A57" w14:textId="0F199861" w:rsidR="00501E64" w:rsidRPr="00A32E50" w:rsidRDefault="00672850" w:rsidP="00671011">
      <w:pPr>
        <w:pStyle w:val="Standard"/>
        <w:spacing w:after="0"/>
        <w:ind w:left="720" w:firstLine="720"/>
        <w:rPr>
          <w:rFonts w:ascii="SBL BibLit" w:hAnsi="SBL BibLit" w:cs="SBL BibLit"/>
          <w:lang w:val="es-ES"/>
        </w:rPr>
      </w:pPr>
      <w:r w:rsidRPr="00A32E50">
        <w:rPr>
          <w:rFonts w:ascii="SBL BibLit" w:hAnsi="SBL BibLit" w:cs="SBL BibLit"/>
          <w:lang w:val="es-ES"/>
        </w:rPr>
        <w:t>University of Dayton, Dayton, Ohio</w:t>
      </w:r>
    </w:p>
    <w:p w14:paraId="3B6C0761" w14:textId="77777777" w:rsidR="00BD050C" w:rsidRPr="00382A82" w:rsidRDefault="00BD050C" w:rsidP="00BD050C">
      <w:pPr>
        <w:pStyle w:val="Standard"/>
        <w:spacing w:after="0"/>
        <w:ind w:left="1440" w:hanging="1440"/>
        <w:rPr>
          <w:rFonts w:ascii="SBL BibLit" w:hAnsi="SBL BibLit" w:cs="SBL BibLit"/>
          <w:lang w:val="es-ES"/>
        </w:rPr>
      </w:pPr>
      <w:r w:rsidRPr="00382A82">
        <w:rPr>
          <w:rFonts w:ascii="SBL BibLit" w:hAnsi="SBL BibLit" w:cs="SBL BibLit" w:hint="cs"/>
          <w:lang w:val="es-ES"/>
        </w:rPr>
        <w:t>2020</w:t>
      </w:r>
      <w:r w:rsidRPr="00382A82">
        <w:rPr>
          <w:rFonts w:ascii="SBL BibLit" w:hAnsi="SBL BibLit" w:cs="SBL BibLit" w:hint="cs"/>
          <w:lang w:val="es-ES"/>
        </w:rPr>
        <w:tab/>
      </w:r>
      <w:proofErr w:type="spellStart"/>
      <w:r w:rsidRPr="00382A82">
        <w:rPr>
          <w:rFonts w:ascii="SBL BibLit" w:hAnsi="SBL BibLit" w:cs="SBL BibLit" w:hint="cs"/>
          <w:lang w:val="es-ES"/>
        </w:rPr>
        <w:t>Visiting</w:t>
      </w:r>
      <w:proofErr w:type="spellEnd"/>
      <w:r w:rsidRPr="00382A82">
        <w:rPr>
          <w:rFonts w:ascii="SBL BibLit" w:hAnsi="SBL BibLit" w:cs="SBL BibLit" w:hint="cs"/>
          <w:lang w:val="es-ES"/>
        </w:rPr>
        <w:t xml:space="preserve"> </w:t>
      </w:r>
      <w:proofErr w:type="spellStart"/>
      <w:r w:rsidRPr="00382A82">
        <w:rPr>
          <w:rFonts w:ascii="SBL BibLit" w:hAnsi="SBL BibLit" w:cs="SBL BibLit" w:hint="cs"/>
          <w:lang w:val="es-ES"/>
        </w:rPr>
        <w:t>Professor</w:t>
      </w:r>
      <w:proofErr w:type="spellEnd"/>
      <w:r w:rsidRPr="00382A82">
        <w:rPr>
          <w:rFonts w:ascii="SBL BibLit" w:hAnsi="SBL BibLit" w:cs="SBL BibLit" w:hint="cs"/>
          <w:lang w:val="es-ES"/>
        </w:rPr>
        <w:t xml:space="preserve">, </w:t>
      </w:r>
      <w:r w:rsidRPr="00382A82">
        <w:rPr>
          <w:rFonts w:ascii="SBL BibLit" w:hAnsi="SBL BibLit" w:cs="SBL BibLit" w:hint="cs"/>
          <w:lang w:val="es-CL"/>
        </w:rPr>
        <w:t>Centro de Estudios de la Religión and Facultad de Historia, Geografía y Ciencia Política, Pontificia Universidad Católica de Chile, Santiago de Chile</w:t>
      </w:r>
    </w:p>
    <w:p w14:paraId="0EF33CC8" w14:textId="6BC88AAC" w:rsidR="00BD050C" w:rsidRPr="00382A82" w:rsidRDefault="00BD050C" w:rsidP="00BD050C">
      <w:pPr>
        <w:pStyle w:val="Standard"/>
        <w:spacing w:after="0"/>
        <w:ind w:left="1440" w:hanging="1440"/>
        <w:rPr>
          <w:rFonts w:ascii="SBL BibLit" w:hAnsi="SBL BibLit" w:cs="SBL BibLit"/>
        </w:rPr>
      </w:pPr>
      <w:r w:rsidRPr="00382A82">
        <w:rPr>
          <w:rFonts w:ascii="SBL BibLit" w:hAnsi="SBL BibLit" w:cs="SBL BibLit" w:hint="cs"/>
        </w:rPr>
        <w:t>2019–2020</w:t>
      </w:r>
      <w:r w:rsidRPr="00382A82">
        <w:rPr>
          <w:rFonts w:ascii="SBL BibLit" w:hAnsi="SBL BibLit" w:cs="SBL BibLit" w:hint="cs"/>
        </w:rPr>
        <w:tab/>
      </w:r>
      <w:r w:rsidR="00713CE2">
        <w:rPr>
          <w:rFonts w:ascii="SBL BibLit" w:hAnsi="SBL BibLit" w:cs="SBL BibLit"/>
        </w:rPr>
        <w:t>Guest</w:t>
      </w:r>
      <w:r w:rsidRPr="00382A82">
        <w:rPr>
          <w:rFonts w:ascii="SBL BibLit" w:hAnsi="SBL BibLit" w:cs="SBL BibLit" w:hint="cs"/>
        </w:rPr>
        <w:t xml:space="preserve"> Associate Professor, McGrath Institute for Church Life, University of Notre Dame, Notre Dame, Indiana</w:t>
      </w:r>
    </w:p>
    <w:p w14:paraId="531A775A"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2017–2021</w:t>
      </w:r>
      <w:r w:rsidRPr="00382A82">
        <w:rPr>
          <w:rFonts w:ascii="SBL BibLit" w:hAnsi="SBL BibLit" w:cs="SBL BibLit" w:hint="cs"/>
        </w:rPr>
        <w:tab/>
        <w:t>Associate Professor</w:t>
      </w:r>
      <w:r w:rsidRPr="00382A82">
        <w:rPr>
          <w:rFonts w:ascii="SBL BibLit" w:hAnsi="SBL BibLit" w:cs="SBL BibLit" w:hint="cs"/>
          <w:iCs/>
        </w:rPr>
        <w:t xml:space="preserve">, Department of Theology and Religious Studies, </w:t>
      </w:r>
      <w:r w:rsidRPr="00382A82">
        <w:rPr>
          <w:rFonts w:ascii="SBL BibLit" w:hAnsi="SBL BibLit" w:cs="SBL BibLit" w:hint="cs"/>
        </w:rPr>
        <w:t>Bellarmine College of Arts and Sciences, Bellarmine University, Louisville, Kentucky (tenured)</w:t>
      </w:r>
    </w:p>
    <w:p w14:paraId="6795566B" w14:textId="77777777" w:rsidR="00671011" w:rsidRDefault="000C286D" w:rsidP="00671011">
      <w:pPr>
        <w:pStyle w:val="Standard"/>
        <w:spacing w:after="0"/>
        <w:rPr>
          <w:rFonts w:ascii="SBL BibLit" w:hAnsi="SBL BibLit" w:cs="SBL BibLit"/>
        </w:rPr>
      </w:pPr>
      <w:r w:rsidRPr="00382A82">
        <w:rPr>
          <w:rFonts w:ascii="SBL BibLit" w:hAnsi="SBL BibLit" w:cs="SBL BibLit" w:hint="cs"/>
        </w:rPr>
        <w:t>2015–2021</w:t>
      </w:r>
      <w:r w:rsidRPr="00382A82">
        <w:rPr>
          <w:rFonts w:ascii="SBL BibLit" w:hAnsi="SBL BibLit" w:cs="SBL BibLit" w:hint="cs"/>
        </w:rPr>
        <w:tab/>
        <w:t>Associate Director, Ethics and Social Justice Center</w:t>
      </w:r>
      <w:r w:rsidRPr="00382A82">
        <w:rPr>
          <w:rFonts w:ascii="SBL BibLit" w:hAnsi="SBL BibLit" w:cs="SBL BibLit" w:hint="cs"/>
          <w:iCs/>
        </w:rPr>
        <w:t xml:space="preserve">, </w:t>
      </w:r>
      <w:r w:rsidRPr="00382A82">
        <w:rPr>
          <w:rFonts w:ascii="SBL BibLit" w:hAnsi="SBL BibLit" w:cs="SBL BibLit" w:hint="cs"/>
        </w:rPr>
        <w:t xml:space="preserve">Bellarmine College of Arts and </w:t>
      </w:r>
    </w:p>
    <w:p w14:paraId="08A9095D" w14:textId="711FAF4F" w:rsidR="00672850" w:rsidRDefault="000C286D" w:rsidP="00671011">
      <w:pPr>
        <w:pStyle w:val="Standard"/>
        <w:spacing w:after="0"/>
        <w:ind w:left="720" w:firstLine="720"/>
        <w:rPr>
          <w:rFonts w:ascii="SBL BibLit" w:hAnsi="SBL BibLit" w:cs="SBL BibLit"/>
        </w:rPr>
      </w:pPr>
      <w:r w:rsidRPr="00382A82">
        <w:rPr>
          <w:rFonts w:ascii="SBL BibLit" w:hAnsi="SBL BibLit" w:cs="SBL BibLit" w:hint="cs"/>
        </w:rPr>
        <w:t>Sciences, Bellarmine University, Louisville, Kentucky</w:t>
      </w:r>
    </w:p>
    <w:p w14:paraId="7A9E6D25" w14:textId="77777777" w:rsidR="00671011" w:rsidRDefault="000C286D" w:rsidP="00671011">
      <w:pPr>
        <w:pStyle w:val="Standard"/>
        <w:spacing w:after="0"/>
        <w:rPr>
          <w:rFonts w:ascii="SBL BibLit" w:hAnsi="SBL BibLit" w:cs="SBL BibLit"/>
        </w:rPr>
      </w:pPr>
      <w:r w:rsidRPr="00382A82">
        <w:rPr>
          <w:rFonts w:ascii="SBL BibLit" w:hAnsi="SBL BibLit" w:cs="SBL BibLit" w:hint="cs"/>
        </w:rPr>
        <w:t>2017–2018</w:t>
      </w:r>
      <w:r w:rsidRPr="00382A82">
        <w:rPr>
          <w:rFonts w:ascii="SBL BibLit" w:hAnsi="SBL BibLit" w:cs="SBL BibLit" w:hint="cs"/>
        </w:rPr>
        <w:tab/>
        <w:t xml:space="preserve">Senior Seminar Director, Interdisciplinary Core Curriculum Program, Bellarmine </w:t>
      </w:r>
    </w:p>
    <w:p w14:paraId="703E393F" w14:textId="2F6CC3C0" w:rsidR="00501E64" w:rsidRPr="00382A82" w:rsidRDefault="000C286D" w:rsidP="00671011">
      <w:pPr>
        <w:pStyle w:val="Standard"/>
        <w:spacing w:after="0"/>
        <w:ind w:left="720" w:firstLine="720"/>
        <w:rPr>
          <w:rFonts w:ascii="SBL BibLit" w:hAnsi="SBL BibLit" w:cs="SBL BibLit"/>
        </w:rPr>
      </w:pPr>
      <w:r w:rsidRPr="00382A82">
        <w:rPr>
          <w:rFonts w:ascii="SBL BibLit" w:hAnsi="SBL BibLit" w:cs="SBL BibLit" w:hint="cs"/>
        </w:rPr>
        <w:t>University, Louisville, Kentucky</w:t>
      </w:r>
    </w:p>
    <w:p w14:paraId="1E27274A"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2012–2017</w:t>
      </w:r>
      <w:r w:rsidRPr="00382A82">
        <w:rPr>
          <w:rFonts w:ascii="SBL BibLit" w:hAnsi="SBL BibLit" w:cs="SBL BibLit" w:hint="cs"/>
          <w:i/>
          <w:iCs/>
        </w:rPr>
        <w:t xml:space="preserve"> </w:t>
      </w:r>
      <w:r w:rsidRPr="00382A82">
        <w:rPr>
          <w:rFonts w:ascii="SBL BibLit" w:hAnsi="SBL BibLit" w:cs="SBL BibLit" w:hint="cs"/>
          <w:i/>
          <w:iCs/>
        </w:rPr>
        <w:tab/>
      </w:r>
      <w:r w:rsidRPr="00382A82">
        <w:rPr>
          <w:rFonts w:ascii="SBL BibLit" w:hAnsi="SBL BibLit" w:cs="SBL BibLit" w:hint="cs"/>
          <w:iCs/>
        </w:rPr>
        <w:t xml:space="preserve">Assistant Professor, Department of Theology, </w:t>
      </w:r>
      <w:r w:rsidRPr="00382A82">
        <w:rPr>
          <w:rFonts w:ascii="SBL BibLit" w:hAnsi="SBL BibLit" w:cs="SBL BibLit" w:hint="cs"/>
        </w:rPr>
        <w:t>Bellarmine College of Arts and Sciences, Bellarmine University, Louisville, Kentucky</w:t>
      </w:r>
    </w:p>
    <w:p w14:paraId="4F30434F" w14:textId="4DB2BCE2" w:rsidR="00501E64" w:rsidRPr="00382A82" w:rsidRDefault="00BD050C" w:rsidP="00BD050C">
      <w:pPr>
        <w:pStyle w:val="Standard"/>
        <w:spacing w:after="0"/>
        <w:ind w:left="1440" w:hanging="1440"/>
        <w:rPr>
          <w:rFonts w:ascii="SBL BibLit" w:hAnsi="SBL BibLit" w:cs="SBL BibLit"/>
        </w:rPr>
      </w:pPr>
      <w:r w:rsidRPr="00382A82">
        <w:rPr>
          <w:rFonts w:ascii="SBL BibLit" w:hAnsi="SBL BibLit" w:cs="SBL BibLit" w:hint="cs"/>
        </w:rPr>
        <w:t>2012</w:t>
      </w:r>
      <w:r w:rsidRPr="00382A82">
        <w:rPr>
          <w:rFonts w:ascii="SBL BibLit" w:hAnsi="SBL BibLit" w:cs="SBL BibLit" w:hint="cs"/>
        </w:rPr>
        <w:tab/>
      </w:r>
      <w:r w:rsidRPr="00382A82">
        <w:rPr>
          <w:rFonts w:ascii="SBL BibLit" w:hAnsi="SBL BibLit" w:cs="SBL BibLit" w:hint="cs"/>
          <w:iCs/>
        </w:rPr>
        <w:t xml:space="preserve">Postdoctoral Diversity Fellow for Teaching and Research, </w:t>
      </w:r>
      <w:r w:rsidRPr="00382A82">
        <w:rPr>
          <w:rFonts w:ascii="SBL BibLit" w:hAnsi="SBL BibLit" w:cs="SBL BibLit" w:hint="cs"/>
        </w:rPr>
        <w:t>French, Italian, and Comparative Literature Department University of Wisconsin-Milwaukee, Milwaukee, Wisconsin</w:t>
      </w:r>
    </w:p>
    <w:p w14:paraId="1BB9C4A5" w14:textId="77777777" w:rsidR="00983E86" w:rsidRPr="00382A82" w:rsidRDefault="00983E86" w:rsidP="00983E86">
      <w:pPr>
        <w:pStyle w:val="Standard"/>
        <w:spacing w:after="0"/>
        <w:ind w:left="1440" w:hanging="1440"/>
        <w:rPr>
          <w:rFonts w:ascii="SBL BibLit" w:hAnsi="SBL BibLit" w:cs="SBL BibLit"/>
        </w:rPr>
      </w:pPr>
    </w:p>
    <w:p w14:paraId="09931BD9" w14:textId="77777777" w:rsidR="00501E64" w:rsidRPr="00382A82" w:rsidRDefault="000C286D" w:rsidP="00983E86">
      <w:pPr>
        <w:pStyle w:val="Standard"/>
        <w:spacing w:after="0"/>
        <w:rPr>
          <w:rFonts w:ascii="SBL BibLit" w:hAnsi="SBL BibLit" w:cs="SBL BibLit"/>
          <w:smallCaps/>
        </w:rPr>
      </w:pPr>
      <w:r w:rsidRPr="00382A82">
        <w:rPr>
          <w:rFonts w:ascii="SBL BibLit" w:hAnsi="SBL BibLit" w:cs="SBL BibLit" w:hint="cs"/>
          <w:smallCaps/>
        </w:rPr>
        <w:t>Fellowships, Scholarships, and Research Grants</w:t>
      </w:r>
    </w:p>
    <w:p w14:paraId="565AD5DD" w14:textId="069A0824" w:rsidR="00FA4796" w:rsidRPr="00382A82" w:rsidRDefault="00FA4796" w:rsidP="00983E86">
      <w:pPr>
        <w:pStyle w:val="Standard"/>
        <w:spacing w:after="0"/>
        <w:ind w:left="1440" w:hanging="1440"/>
        <w:rPr>
          <w:rFonts w:ascii="SBL BibLit" w:hAnsi="SBL BibLit" w:cs="SBL BibLit"/>
        </w:rPr>
      </w:pPr>
      <w:r w:rsidRPr="00382A82">
        <w:rPr>
          <w:rFonts w:ascii="SBL BibLit" w:hAnsi="SBL BibLit" w:cs="SBL BibLit" w:hint="cs"/>
        </w:rPr>
        <w:t>2024–2025</w:t>
      </w:r>
      <w:r w:rsidRPr="00382A82">
        <w:rPr>
          <w:rFonts w:ascii="SBL BibLit" w:hAnsi="SBL BibLit" w:cs="SBL BibLit" w:hint="cs"/>
        </w:rPr>
        <w:tab/>
        <w:t>Louisville Institute Sabbatical Grant for Researchers, Project: “The Black Catholic Movement and the Fight for the Local Church,” Louisville</w:t>
      </w:r>
      <w:r w:rsidR="00377A5C" w:rsidRPr="00382A82">
        <w:rPr>
          <w:rFonts w:ascii="SBL BibLit" w:hAnsi="SBL BibLit" w:cs="SBL BibLit" w:hint="cs"/>
        </w:rPr>
        <w:t xml:space="preserve"> Institute</w:t>
      </w:r>
      <w:r w:rsidR="002C5C9C" w:rsidRPr="00382A82">
        <w:rPr>
          <w:rFonts w:ascii="SBL BibLit" w:hAnsi="SBL BibLit" w:cs="SBL BibLit" w:hint="cs"/>
        </w:rPr>
        <w:t>, Louisville, Kentucky</w:t>
      </w:r>
    </w:p>
    <w:p w14:paraId="3AAFC788" w14:textId="50F476C2" w:rsidR="00DE13A4" w:rsidRPr="00382A82" w:rsidRDefault="00DE13A4" w:rsidP="00983E86">
      <w:pPr>
        <w:pStyle w:val="Standard"/>
        <w:spacing w:after="0"/>
        <w:ind w:left="1440" w:hanging="1440"/>
        <w:rPr>
          <w:rFonts w:ascii="SBL BibLit" w:hAnsi="SBL BibLit" w:cs="SBL BibLit"/>
        </w:rPr>
      </w:pPr>
      <w:r w:rsidRPr="00382A82">
        <w:rPr>
          <w:rFonts w:ascii="SBL BibLit" w:hAnsi="SBL BibLit" w:cs="SBL BibLit" w:hint="cs"/>
        </w:rPr>
        <w:lastRenderedPageBreak/>
        <w:t>2023</w:t>
      </w:r>
      <w:r w:rsidRPr="00382A82">
        <w:rPr>
          <w:rFonts w:ascii="SBL BibLit" w:hAnsi="SBL BibLit" w:cs="SBL BibLit" w:hint="cs"/>
        </w:rPr>
        <w:tab/>
        <w:t xml:space="preserve">Research Travel Grant, </w:t>
      </w:r>
      <w:r w:rsidR="00E71A9E" w:rsidRPr="00382A82">
        <w:rPr>
          <w:rFonts w:ascii="SBL BibLit" w:hAnsi="SBL BibLit" w:cs="SBL BibLit" w:hint="cs"/>
        </w:rPr>
        <w:t xml:space="preserve">Project: “The Fight for the Local Church,” </w:t>
      </w:r>
      <w:r w:rsidRPr="00382A82">
        <w:rPr>
          <w:rFonts w:ascii="SBL BibLit" w:hAnsi="SBL BibLit" w:cs="SBL BibLit" w:hint="cs"/>
        </w:rPr>
        <w:t>Cushwa Center for the Study of American Catholicism, University of Notre Dame</w:t>
      </w:r>
      <w:r w:rsidR="002C5C9C" w:rsidRPr="00382A82">
        <w:rPr>
          <w:rFonts w:ascii="SBL BibLit" w:hAnsi="SBL BibLit" w:cs="SBL BibLit" w:hint="cs"/>
        </w:rPr>
        <w:t>, Notre Dame, Indiana</w:t>
      </w:r>
    </w:p>
    <w:p w14:paraId="6BA007C1" w14:textId="1EBFAF2B"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2020</w:t>
      </w:r>
      <w:r w:rsidRPr="00382A82">
        <w:rPr>
          <w:rFonts w:ascii="SBL BibLit" w:hAnsi="SBL BibLit" w:cs="SBL BibLit" w:hint="cs"/>
        </w:rPr>
        <w:tab/>
        <w:t xml:space="preserve">Fulbright US Scholar Fellowship, Project: “Decolonial Worlds: Social Space and Twentieth-Century Chilean Catholicism,” Centro de </w:t>
      </w:r>
      <w:proofErr w:type="spellStart"/>
      <w:r w:rsidRPr="00382A82">
        <w:rPr>
          <w:rFonts w:ascii="SBL BibLit" w:hAnsi="SBL BibLit" w:cs="SBL BibLit" w:hint="cs"/>
        </w:rPr>
        <w:t>Estudios</w:t>
      </w:r>
      <w:proofErr w:type="spellEnd"/>
      <w:r w:rsidRPr="00382A82">
        <w:rPr>
          <w:rFonts w:ascii="SBL BibLit" w:hAnsi="SBL BibLit" w:cs="SBL BibLit" w:hint="cs"/>
        </w:rPr>
        <w:t xml:space="preserve"> de la </w:t>
      </w:r>
      <w:proofErr w:type="spellStart"/>
      <w:r w:rsidRPr="00382A82">
        <w:rPr>
          <w:rFonts w:ascii="SBL BibLit" w:hAnsi="SBL BibLit" w:cs="SBL BibLit" w:hint="cs"/>
        </w:rPr>
        <w:t>Religión</w:t>
      </w:r>
      <w:proofErr w:type="spellEnd"/>
      <w:r w:rsidRPr="00382A82">
        <w:rPr>
          <w:rFonts w:ascii="SBL BibLit" w:hAnsi="SBL BibLit" w:cs="SBL BibLit" w:hint="cs"/>
        </w:rPr>
        <w:t xml:space="preserve"> and </w:t>
      </w:r>
      <w:proofErr w:type="spellStart"/>
      <w:r w:rsidRPr="00382A82">
        <w:rPr>
          <w:rFonts w:ascii="SBL BibLit" w:hAnsi="SBL BibLit" w:cs="SBL BibLit" w:hint="cs"/>
        </w:rPr>
        <w:t>Facultad</w:t>
      </w:r>
      <w:proofErr w:type="spellEnd"/>
      <w:r w:rsidRPr="00382A82">
        <w:rPr>
          <w:rFonts w:ascii="SBL BibLit" w:hAnsi="SBL BibLit" w:cs="SBL BibLit" w:hint="cs"/>
        </w:rPr>
        <w:t xml:space="preserve"> de Historia, </w:t>
      </w:r>
      <w:proofErr w:type="spellStart"/>
      <w:r w:rsidRPr="00382A82">
        <w:rPr>
          <w:rFonts w:ascii="SBL BibLit" w:hAnsi="SBL BibLit" w:cs="SBL BibLit" w:hint="cs"/>
        </w:rPr>
        <w:t>Geografía</w:t>
      </w:r>
      <w:proofErr w:type="spellEnd"/>
      <w:r w:rsidRPr="00382A82">
        <w:rPr>
          <w:rFonts w:ascii="SBL BibLit" w:hAnsi="SBL BibLit" w:cs="SBL BibLit" w:hint="cs"/>
        </w:rPr>
        <w:t xml:space="preserve"> y Ciencia Política, Pontificia Universidad Católica de Chile, Santiago de Chile</w:t>
      </w:r>
    </w:p>
    <w:p w14:paraId="75567298"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2020</w:t>
      </w:r>
      <w:r w:rsidRPr="00382A82">
        <w:rPr>
          <w:rFonts w:ascii="SBL BibLit" w:hAnsi="SBL BibLit" w:cs="SBL BibLit" w:hint="cs"/>
        </w:rPr>
        <w:tab/>
        <w:t>Digital Salon, Mid-Career African American Faculty, Wabash Center for Teaching and Learning in Theology and Religion, Wabash College, Crawfordsville, Indiana</w:t>
      </w:r>
    </w:p>
    <w:p w14:paraId="10771840"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2019–2020</w:t>
      </w:r>
      <w:r w:rsidRPr="00382A82">
        <w:rPr>
          <w:rFonts w:ascii="SBL BibLit" w:hAnsi="SBL BibLit" w:cs="SBL BibLit" w:hint="cs"/>
        </w:rPr>
        <w:tab/>
        <w:t xml:space="preserve">Ford Foundation Postdoctoral Fellowship, Project: “The Theological Worlds of </w:t>
      </w:r>
      <w:proofErr w:type="gramStart"/>
      <w:r w:rsidRPr="00382A82">
        <w:rPr>
          <w:rFonts w:ascii="SBL BibLit" w:hAnsi="SBL BibLit" w:cs="SBL BibLit" w:hint="cs"/>
        </w:rPr>
        <w:t>Twentieth-Century Catholicism</w:t>
      </w:r>
      <w:proofErr w:type="gramEnd"/>
      <w:r w:rsidRPr="00382A82">
        <w:rPr>
          <w:rFonts w:ascii="SBL BibLit" w:hAnsi="SBL BibLit" w:cs="SBL BibLit" w:hint="cs"/>
        </w:rPr>
        <w:t>,” McGrath Institute for Church Life, University of Notre Dame, Notre Dame, Indiana</w:t>
      </w:r>
    </w:p>
    <w:p w14:paraId="0212FB48"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2016</w:t>
      </w:r>
      <w:r w:rsidRPr="00382A82">
        <w:rPr>
          <w:rFonts w:ascii="SBL BibLit" w:hAnsi="SBL BibLit" w:cs="SBL BibLit" w:hint="cs"/>
        </w:rPr>
        <w:tab/>
      </w:r>
      <w:r w:rsidRPr="00382A82">
        <w:rPr>
          <w:rFonts w:ascii="SBL BibLit" w:hAnsi="SBL BibLit" w:cs="SBL BibLit" w:hint="cs"/>
        </w:rPr>
        <w:tab/>
        <w:t>Summer Pedagogical Fellowship, Wabash Center for Teaching and Learning in</w:t>
      </w:r>
    </w:p>
    <w:p w14:paraId="2D3EB879" w14:textId="77777777" w:rsidR="00501E64" w:rsidRPr="00382A82" w:rsidRDefault="000C286D" w:rsidP="00983E86">
      <w:pPr>
        <w:pStyle w:val="Standard"/>
        <w:spacing w:after="0"/>
        <w:ind w:left="720" w:firstLine="720"/>
        <w:rPr>
          <w:rFonts w:ascii="SBL BibLit" w:hAnsi="SBL BibLit" w:cs="SBL BibLit"/>
        </w:rPr>
      </w:pPr>
      <w:r w:rsidRPr="00382A82">
        <w:rPr>
          <w:rFonts w:ascii="SBL BibLit" w:hAnsi="SBL BibLit" w:cs="SBL BibLit" w:hint="cs"/>
        </w:rPr>
        <w:t>Theology and Religion, Wabash College, Crawfordsville, Indiana</w:t>
      </w:r>
    </w:p>
    <w:p w14:paraId="5A37C017"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2015–2016</w:t>
      </w:r>
      <w:r w:rsidRPr="00382A82">
        <w:rPr>
          <w:rFonts w:ascii="SBL BibLit" w:hAnsi="SBL BibLit" w:cs="SBL BibLit" w:hint="cs"/>
        </w:rPr>
        <w:tab/>
        <w:t>Teaching Workshop for Pre-Tenure Faculty of African Descent, Wabash</w:t>
      </w:r>
    </w:p>
    <w:p w14:paraId="27D123CC" w14:textId="77777777" w:rsidR="00501E64" w:rsidRPr="00382A82" w:rsidRDefault="000C286D" w:rsidP="00983E86">
      <w:pPr>
        <w:pStyle w:val="Standard"/>
        <w:spacing w:after="0"/>
        <w:ind w:left="1440"/>
        <w:rPr>
          <w:rFonts w:ascii="SBL BibLit" w:hAnsi="SBL BibLit" w:cs="SBL BibLit"/>
        </w:rPr>
      </w:pPr>
      <w:r w:rsidRPr="00382A82">
        <w:rPr>
          <w:rFonts w:ascii="SBL BibLit" w:hAnsi="SBL BibLit" w:cs="SBL BibLit" w:hint="cs"/>
        </w:rPr>
        <w:t>Center for Teaching and Learning in Theology and Religion, Wabash College, Crawfordsville, Indiana</w:t>
      </w:r>
    </w:p>
    <w:p w14:paraId="1D57231A"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2014–2015</w:t>
      </w:r>
      <w:r w:rsidRPr="00382A82">
        <w:rPr>
          <w:rFonts w:ascii="SBL BibLit" w:hAnsi="SBL BibLit" w:cs="SBL BibLit" w:hint="cs"/>
        </w:rPr>
        <w:tab/>
        <w:t>Faculty Development Fellowship, Bellarmine University, Louisville, Kentucky</w:t>
      </w:r>
    </w:p>
    <w:p w14:paraId="32EA55B1"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2012</w:t>
      </w:r>
      <w:r w:rsidRPr="00382A82">
        <w:rPr>
          <w:rFonts w:ascii="SBL BibLit" w:hAnsi="SBL BibLit" w:cs="SBL BibLit" w:hint="cs"/>
        </w:rPr>
        <w:tab/>
        <w:t>Postdoctoral Diversity Fellowship, University of Wisconsin–Milwaukee, French, Italian, and Comparative Literature Department, Milwaukee, Wisconsin</w:t>
      </w:r>
    </w:p>
    <w:p w14:paraId="62E63872"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2012</w:t>
      </w:r>
      <w:r w:rsidRPr="00382A82">
        <w:rPr>
          <w:rFonts w:ascii="SBL BibLit" w:hAnsi="SBL BibLit" w:cs="SBL BibLit" w:hint="cs"/>
        </w:rPr>
        <w:tab/>
      </w:r>
      <w:r w:rsidRPr="00382A82">
        <w:rPr>
          <w:rFonts w:ascii="SBL BibLit" w:hAnsi="SBL BibLit" w:cs="SBL BibLit" w:hint="cs"/>
        </w:rPr>
        <w:tab/>
        <w:t xml:space="preserve">Catholic Theological Society of America, </w:t>
      </w:r>
      <w:r w:rsidRPr="00382A82">
        <w:rPr>
          <w:rFonts w:ascii="SBL BibLit" w:hAnsi="SBL BibLit" w:cs="SBL BibLit" w:hint="cs"/>
          <w:bCs/>
        </w:rPr>
        <w:t>Dolores L. Christie Convention</w:t>
      </w:r>
    </w:p>
    <w:p w14:paraId="351062C1" w14:textId="77777777" w:rsidR="00501E64" w:rsidRPr="00382A82" w:rsidRDefault="000C286D" w:rsidP="00983E86">
      <w:pPr>
        <w:pStyle w:val="Standard"/>
        <w:spacing w:after="0"/>
        <w:ind w:left="720" w:firstLine="720"/>
        <w:rPr>
          <w:rFonts w:ascii="SBL BibLit" w:hAnsi="SBL BibLit" w:cs="SBL BibLit"/>
        </w:rPr>
      </w:pPr>
      <w:r w:rsidRPr="00382A82">
        <w:rPr>
          <w:rFonts w:ascii="SBL BibLit" w:hAnsi="SBL BibLit" w:cs="SBL BibLit" w:hint="cs"/>
        </w:rPr>
        <w:t>Scholarship</w:t>
      </w:r>
      <w:r w:rsidRPr="00382A82">
        <w:rPr>
          <w:rFonts w:ascii="SBL BibLit" w:hAnsi="SBL BibLit" w:cs="SBL BibLit" w:hint="cs"/>
        </w:rPr>
        <w:tab/>
      </w:r>
    </w:p>
    <w:p w14:paraId="50A94AD2"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2011–2012</w:t>
      </w:r>
      <w:r w:rsidRPr="00382A82">
        <w:rPr>
          <w:rFonts w:ascii="SBL BibLit" w:hAnsi="SBL BibLit" w:cs="SBL BibLit" w:hint="cs"/>
        </w:rPr>
        <w:tab/>
        <w:t>Ford Foundation Dissertation Fellowship, Ford Foundation</w:t>
      </w:r>
    </w:p>
    <w:p w14:paraId="09A849C9" w14:textId="0C6F871E"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2011–2012</w:t>
      </w:r>
      <w:r w:rsidRPr="00382A82">
        <w:rPr>
          <w:rFonts w:ascii="SBL BibLit" w:hAnsi="SBL BibLit" w:cs="SBL BibLit" w:hint="cs"/>
        </w:rPr>
        <w:tab/>
        <w:t>Dissertation Fellowship, The Fund for Theological Education (now called</w:t>
      </w:r>
    </w:p>
    <w:p w14:paraId="1823624A" w14:textId="77777777" w:rsidR="00501E64" w:rsidRPr="00382A82" w:rsidRDefault="000C286D" w:rsidP="00983E86">
      <w:pPr>
        <w:pStyle w:val="Standard"/>
        <w:spacing w:after="0"/>
        <w:ind w:left="720" w:firstLine="720"/>
        <w:rPr>
          <w:rFonts w:ascii="SBL BibLit" w:hAnsi="SBL BibLit" w:cs="SBL BibLit"/>
        </w:rPr>
      </w:pPr>
      <w:r w:rsidRPr="00382A82">
        <w:rPr>
          <w:rFonts w:ascii="SBL BibLit" w:hAnsi="SBL BibLit" w:cs="SBL BibLit" w:hint="cs"/>
        </w:rPr>
        <w:t xml:space="preserve">The Forum for Theological Exploration), (the fellowship was surrendered due to </w:t>
      </w:r>
      <w:r w:rsidRPr="00382A82">
        <w:rPr>
          <w:rFonts w:ascii="SBL BibLit" w:hAnsi="SBL BibLit" w:cs="SBL BibLit" w:hint="cs"/>
        </w:rPr>
        <w:tab/>
        <w:t>reception of another fellowship)</w:t>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rPr>
        <w:tab/>
      </w:r>
    </w:p>
    <w:p w14:paraId="207E6230"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2010–2011</w:t>
      </w:r>
      <w:r w:rsidRPr="00382A82">
        <w:rPr>
          <w:rFonts w:ascii="SBL BibLit" w:hAnsi="SBL BibLit" w:cs="SBL BibLit" w:hint="cs"/>
        </w:rPr>
        <w:tab/>
        <w:t>Dissertation Fellowship, Theology Department, Marquette University, Milwaukee,</w:t>
      </w:r>
    </w:p>
    <w:p w14:paraId="2B8992D9" w14:textId="77777777" w:rsidR="00501E64" w:rsidRPr="00382A82" w:rsidRDefault="000C286D" w:rsidP="00983E86">
      <w:pPr>
        <w:pStyle w:val="Standard"/>
        <w:spacing w:after="0"/>
        <w:ind w:left="720" w:firstLine="720"/>
        <w:rPr>
          <w:rFonts w:ascii="SBL BibLit" w:hAnsi="SBL BibLit" w:cs="SBL BibLit"/>
        </w:rPr>
      </w:pPr>
      <w:r w:rsidRPr="00382A82">
        <w:rPr>
          <w:rFonts w:ascii="SBL BibLit" w:hAnsi="SBL BibLit" w:cs="SBL BibLit" w:hint="cs"/>
        </w:rPr>
        <w:t xml:space="preserve">Wisconsin      </w:t>
      </w:r>
      <w:r w:rsidRPr="00382A82">
        <w:rPr>
          <w:rFonts w:ascii="SBL BibLit" w:hAnsi="SBL BibLit" w:cs="SBL BibLit" w:hint="cs"/>
        </w:rPr>
        <w:tab/>
        <w:t xml:space="preserve">        </w:t>
      </w:r>
    </w:p>
    <w:p w14:paraId="57D34647"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2007–2009</w:t>
      </w:r>
      <w:r w:rsidRPr="00382A82">
        <w:rPr>
          <w:rFonts w:ascii="SBL BibLit" w:hAnsi="SBL BibLit" w:cs="SBL BibLit" w:hint="cs"/>
        </w:rPr>
        <w:tab/>
        <w:t>Doctoral Fellowship, The Fund for Theological Education (now called the Forum for Theological Exploration)</w:t>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rPr>
        <w:tab/>
      </w:r>
    </w:p>
    <w:p w14:paraId="07731BAF" w14:textId="77777777" w:rsidR="000E463B" w:rsidRPr="00382A82" w:rsidRDefault="000E463B" w:rsidP="00983E86">
      <w:pPr>
        <w:pStyle w:val="Standard"/>
        <w:spacing w:after="0"/>
        <w:rPr>
          <w:rFonts w:ascii="SBL BibLit" w:hAnsi="SBL BibLit" w:cs="SBL BibLit"/>
        </w:rPr>
      </w:pPr>
    </w:p>
    <w:p w14:paraId="1B2CDC1C" w14:textId="77777777" w:rsidR="00501E64" w:rsidRPr="00382A82" w:rsidRDefault="000C286D" w:rsidP="00983E86">
      <w:pPr>
        <w:pStyle w:val="Standard"/>
        <w:spacing w:after="0"/>
        <w:rPr>
          <w:rFonts w:ascii="SBL BibLit" w:hAnsi="SBL BibLit" w:cs="SBL BibLit"/>
          <w:smallCaps/>
        </w:rPr>
      </w:pPr>
      <w:r w:rsidRPr="00382A82">
        <w:rPr>
          <w:rFonts w:ascii="SBL BibLit" w:hAnsi="SBL BibLit" w:cs="SBL BibLit" w:hint="cs"/>
          <w:smallCaps/>
        </w:rPr>
        <w:t>Honors and Awards</w:t>
      </w:r>
    </w:p>
    <w:p w14:paraId="2304D9E4" w14:textId="37B9B37A"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2020</w:t>
      </w:r>
      <w:r w:rsidRPr="00382A82">
        <w:rPr>
          <w:rFonts w:ascii="SBL BibLit" w:hAnsi="SBL BibLit" w:cs="SBL BibLit" w:hint="cs"/>
        </w:rPr>
        <w:tab/>
        <w:t xml:space="preserve">Best </w:t>
      </w:r>
      <w:r w:rsidR="002B3D76" w:rsidRPr="00382A82">
        <w:rPr>
          <w:rFonts w:ascii="SBL BibLit" w:hAnsi="SBL BibLit" w:cs="SBL BibLit" w:hint="cs"/>
        </w:rPr>
        <w:t>Essay Published in Theology</w:t>
      </w:r>
      <w:r w:rsidRPr="00382A82">
        <w:rPr>
          <w:rFonts w:ascii="SBL BibLit" w:hAnsi="SBL BibLit" w:cs="SBL BibLit" w:hint="cs"/>
        </w:rPr>
        <w:t xml:space="preserve"> of 2019 for “</w:t>
      </w:r>
      <w:bookmarkStart w:id="0" w:name="_Hlk4852839681"/>
      <w:r w:rsidRPr="00382A82">
        <w:rPr>
          <w:rFonts w:ascii="SBL BibLit" w:hAnsi="SBL BibLit" w:cs="SBL BibLit" w:hint="cs"/>
        </w:rPr>
        <w:t xml:space="preserve">The </w:t>
      </w:r>
      <w:r w:rsidRPr="00382A82">
        <w:rPr>
          <w:rFonts w:ascii="SBL BibLit" w:hAnsi="SBL BibLit" w:cs="SBL BibLit" w:hint="cs"/>
          <w:i/>
        </w:rPr>
        <w:t xml:space="preserve">Ressourcement </w:t>
      </w:r>
      <w:r w:rsidRPr="00382A82">
        <w:rPr>
          <w:rFonts w:ascii="SBL BibLit" w:hAnsi="SBL BibLit" w:cs="SBL BibLit" w:hint="cs"/>
        </w:rPr>
        <w:t>of Black Catholicism in Cyprian Davis, OSB</w:t>
      </w:r>
      <w:bookmarkEnd w:id="0"/>
      <w:r w:rsidRPr="00382A82">
        <w:rPr>
          <w:rFonts w:ascii="SBL BibLit" w:hAnsi="SBL BibLit" w:cs="SBL BibLit" w:hint="cs"/>
        </w:rPr>
        <w:t>,” College Theology Society</w:t>
      </w:r>
    </w:p>
    <w:p w14:paraId="0C27D0C1"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2018</w:t>
      </w:r>
      <w:r w:rsidRPr="00382A82">
        <w:rPr>
          <w:rFonts w:ascii="SBL BibLit" w:hAnsi="SBL BibLit" w:cs="SBL BibLit" w:hint="cs"/>
        </w:rPr>
        <w:tab/>
        <w:t>Bellarmine Award for “Catholic Identity in the Inclusive Spirit of Thomas Merton,” Bellarmine University, Louisville, Kentucky</w:t>
      </w:r>
    </w:p>
    <w:p w14:paraId="6E80362E"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2016</w:t>
      </w:r>
      <w:r w:rsidRPr="00382A82">
        <w:rPr>
          <w:rFonts w:ascii="SBL BibLit" w:hAnsi="SBL BibLit" w:cs="SBL BibLit" w:hint="cs"/>
        </w:rPr>
        <w:tab/>
        <w:t>Presidential Merit Award, Bellarmine University, Louisville, Kentucky</w:t>
      </w:r>
    </w:p>
    <w:p w14:paraId="2FAE4680" w14:textId="77777777" w:rsidR="000E463B" w:rsidRDefault="000E463B" w:rsidP="00983E86">
      <w:pPr>
        <w:pStyle w:val="Standard"/>
        <w:spacing w:after="0"/>
        <w:ind w:left="1440" w:hanging="1440"/>
        <w:rPr>
          <w:rFonts w:ascii="SBL BibLit" w:hAnsi="SBL BibLit" w:cs="SBL BibLit"/>
        </w:rPr>
      </w:pPr>
    </w:p>
    <w:p w14:paraId="5FDC0880" w14:textId="77777777" w:rsidR="00CC26E7" w:rsidRPr="00382A82" w:rsidRDefault="00CC26E7" w:rsidP="00983E86">
      <w:pPr>
        <w:pStyle w:val="Standard"/>
        <w:spacing w:after="0"/>
        <w:ind w:left="1440" w:hanging="1440"/>
        <w:rPr>
          <w:rFonts w:ascii="SBL BibLit" w:hAnsi="SBL BibLit" w:cs="SBL BibLit"/>
        </w:rPr>
      </w:pPr>
    </w:p>
    <w:p w14:paraId="1879CBF7" w14:textId="77777777" w:rsidR="00501E64" w:rsidRPr="00382A82" w:rsidRDefault="000C286D" w:rsidP="00983E86">
      <w:pPr>
        <w:pStyle w:val="Standard"/>
        <w:spacing w:after="0"/>
        <w:rPr>
          <w:rFonts w:ascii="SBL BibLit" w:hAnsi="SBL BibLit" w:cs="SBL BibLit"/>
          <w:smallCaps/>
        </w:rPr>
      </w:pPr>
      <w:r w:rsidRPr="00382A82">
        <w:rPr>
          <w:rFonts w:ascii="SBL BibLit" w:hAnsi="SBL BibLit" w:cs="SBL BibLit" w:hint="cs"/>
          <w:smallCaps/>
        </w:rPr>
        <w:t>Publications</w:t>
      </w:r>
    </w:p>
    <w:p w14:paraId="13927323"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I. Books</w:t>
      </w:r>
    </w:p>
    <w:p w14:paraId="027D02FD" w14:textId="1C3C0ADB" w:rsidR="000E463B" w:rsidRPr="00382A82" w:rsidRDefault="000E463B" w:rsidP="000E463B">
      <w:pPr>
        <w:pStyle w:val="Standard"/>
        <w:spacing w:after="0"/>
        <w:ind w:left="1440" w:hanging="1440"/>
        <w:rPr>
          <w:rFonts w:ascii="SBL BibLit" w:hAnsi="SBL BibLit" w:cs="SBL BibLit"/>
        </w:rPr>
      </w:pPr>
      <w:r w:rsidRPr="00382A82">
        <w:rPr>
          <w:rFonts w:ascii="SBL BibLit" w:hAnsi="SBL BibLit" w:cs="SBL BibLit" w:hint="cs"/>
        </w:rPr>
        <w:lastRenderedPageBreak/>
        <w:t>2026</w:t>
      </w:r>
      <w:r w:rsidRPr="00382A82">
        <w:rPr>
          <w:rFonts w:ascii="SBL BibLit" w:hAnsi="SBL BibLit" w:cs="SBL BibLit" w:hint="cs"/>
        </w:rPr>
        <w:tab/>
      </w:r>
      <w:r w:rsidRPr="00382A82">
        <w:rPr>
          <w:rFonts w:ascii="SBL BibLit" w:hAnsi="SBL BibLit" w:cs="SBL BibLit" w:hint="cs"/>
          <w:i/>
          <w:iCs/>
        </w:rPr>
        <w:t xml:space="preserve">The Black Catholic Movement: An Unfinished Fight for Self-Determination in the Church </w:t>
      </w:r>
      <w:r w:rsidRPr="00382A82">
        <w:rPr>
          <w:rFonts w:ascii="SBL BibLit" w:hAnsi="SBL BibLit" w:cs="SBL BibLit" w:hint="cs"/>
        </w:rPr>
        <w:t>(New York University Press,</w:t>
      </w:r>
      <w:r w:rsidR="00382A82">
        <w:rPr>
          <w:rFonts w:ascii="SBL BibLit" w:hAnsi="SBL BibLit" w:cs="SBL BibLit"/>
        </w:rPr>
        <w:t xml:space="preserve"> </w:t>
      </w:r>
      <w:r w:rsidRPr="00382A82">
        <w:rPr>
          <w:rFonts w:ascii="SBL BibLit" w:hAnsi="SBL BibLit" w:cs="SBL BibLit" w:hint="cs"/>
        </w:rPr>
        <w:t>2026)</w:t>
      </w:r>
      <w:r w:rsidR="00A6505E">
        <w:rPr>
          <w:rFonts w:ascii="SBL BibLit" w:hAnsi="SBL BibLit" w:cs="SBL BibLit"/>
        </w:rPr>
        <w:t>, 320p.</w:t>
      </w:r>
    </w:p>
    <w:p w14:paraId="665C87F8" w14:textId="381F8E1C"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2015</w:t>
      </w:r>
      <w:r w:rsidRPr="00382A82">
        <w:rPr>
          <w:rFonts w:ascii="SBL BibLit" w:hAnsi="SBL BibLit" w:cs="SBL BibLit" w:hint="cs"/>
        </w:rPr>
        <w:tab/>
      </w:r>
      <w:r w:rsidRPr="00382A82">
        <w:rPr>
          <w:rFonts w:ascii="SBL BibLit" w:hAnsi="SBL BibLit" w:cs="SBL BibLit" w:hint="cs"/>
          <w:i/>
          <w:iCs/>
        </w:rPr>
        <w:t xml:space="preserve">Between Apocalypse and Eschaton: History and Eternity in Henri de Lubac </w:t>
      </w:r>
      <w:r w:rsidRPr="00382A82">
        <w:rPr>
          <w:rFonts w:ascii="SBL BibLit" w:hAnsi="SBL BibLit" w:cs="SBL BibLit" w:hint="cs"/>
        </w:rPr>
        <w:t>(Fortress, 2015), 335p</w:t>
      </w:r>
      <w:r w:rsidR="00382A82">
        <w:rPr>
          <w:rFonts w:ascii="SBL BibLit" w:hAnsi="SBL BibLit" w:cs="SBL BibLit"/>
        </w:rPr>
        <w:t>.</w:t>
      </w:r>
    </w:p>
    <w:p w14:paraId="06D91A53" w14:textId="389FC9CE" w:rsidR="00501E64" w:rsidRPr="00382A82" w:rsidRDefault="000C286D" w:rsidP="00983E86">
      <w:pPr>
        <w:pStyle w:val="Standard"/>
        <w:spacing w:after="0"/>
        <w:ind w:left="2160"/>
        <w:rPr>
          <w:rFonts w:ascii="SBL BibLit" w:hAnsi="SBL BibLit" w:cs="SBL BibLit"/>
        </w:rPr>
      </w:pPr>
      <w:r w:rsidRPr="00382A82">
        <w:rPr>
          <w:rFonts w:ascii="SBL BibLit" w:hAnsi="SBL BibLit" w:cs="SBL BibLit" w:hint="cs"/>
        </w:rPr>
        <w:t xml:space="preserve">Reviews: </w:t>
      </w:r>
      <w:bookmarkStart w:id="1" w:name="_Hlk485290604"/>
      <w:r w:rsidRPr="00382A82">
        <w:rPr>
          <w:rFonts w:ascii="SBL BibLit" w:hAnsi="SBL BibLit" w:cs="SBL BibLit" w:hint="cs"/>
        </w:rPr>
        <w:t xml:space="preserve">Jordan Hillebert, </w:t>
      </w:r>
      <w:r w:rsidRPr="00382A82">
        <w:rPr>
          <w:rFonts w:ascii="SBL BibLit" w:hAnsi="SBL BibLit" w:cs="SBL BibLit" w:hint="cs"/>
          <w:i/>
        </w:rPr>
        <w:t>Modern Theology</w:t>
      </w:r>
      <w:r w:rsidRPr="00382A82">
        <w:rPr>
          <w:rFonts w:ascii="SBL BibLit" w:hAnsi="SBL BibLit" w:cs="SBL BibLit" w:hint="cs"/>
        </w:rPr>
        <w:t xml:space="preserve"> 33, no. 3 (July 2017): 495–498; João Eleutério, </w:t>
      </w:r>
      <w:r w:rsidRPr="00382A82">
        <w:rPr>
          <w:rFonts w:ascii="SBL BibLit" w:hAnsi="SBL BibLit" w:cs="SBL BibLit" w:hint="cs"/>
          <w:i/>
        </w:rPr>
        <w:t>Theological Studies</w:t>
      </w:r>
      <w:r w:rsidRPr="00382A82">
        <w:rPr>
          <w:rFonts w:ascii="SBL BibLit" w:hAnsi="SBL BibLit" w:cs="SBL BibLit" w:hint="cs"/>
        </w:rPr>
        <w:t xml:space="preserve"> 77, no. 2 (June 2016): 512–513; Daniel Rober, </w:t>
      </w:r>
      <w:r w:rsidRPr="00382A82">
        <w:rPr>
          <w:rFonts w:ascii="SBL BibLit" w:hAnsi="SBL BibLit" w:cs="SBL BibLit" w:hint="cs"/>
          <w:i/>
        </w:rPr>
        <w:t>Journal of Jesuit Studies</w:t>
      </w:r>
      <w:r w:rsidRPr="00382A82">
        <w:rPr>
          <w:rFonts w:ascii="SBL BibLit" w:hAnsi="SBL BibLit" w:cs="SBL BibLit" w:hint="cs"/>
        </w:rPr>
        <w:t xml:space="preserve"> 3, no. 3 (2016): 559–561; </w:t>
      </w:r>
      <w:r w:rsidRPr="00382A82">
        <w:rPr>
          <w:rFonts w:ascii="SBL BibLit" w:hAnsi="SBL BibLit" w:cs="SBL BibLit" w:hint="cs"/>
          <w:i/>
        </w:rPr>
        <w:t xml:space="preserve">Bulletin Association </w:t>
      </w:r>
      <w:proofErr w:type="spellStart"/>
      <w:r w:rsidRPr="00382A82">
        <w:rPr>
          <w:rFonts w:ascii="SBL BibLit" w:hAnsi="SBL BibLit" w:cs="SBL BibLit" w:hint="cs"/>
          <w:i/>
        </w:rPr>
        <w:t>internationale</w:t>
      </w:r>
      <w:proofErr w:type="spellEnd"/>
      <w:r w:rsidRPr="00382A82">
        <w:rPr>
          <w:rFonts w:ascii="SBL BibLit" w:hAnsi="SBL BibLit" w:cs="SBL BibLit" w:hint="cs"/>
          <w:i/>
        </w:rPr>
        <w:t xml:space="preserve"> Cardinal Henri de Lubac</w:t>
      </w:r>
      <w:r w:rsidRPr="00382A82">
        <w:rPr>
          <w:rFonts w:ascii="SBL BibLit" w:hAnsi="SBL BibLit" w:cs="SBL BibLit" w:hint="cs"/>
        </w:rPr>
        <w:t xml:space="preserve"> (2016)</w:t>
      </w:r>
      <w:bookmarkEnd w:id="1"/>
    </w:p>
    <w:p w14:paraId="650DB009" w14:textId="77777777" w:rsidR="00672F25" w:rsidRPr="00382A82" w:rsidRDefault="00672F25" w:rsidP="00983E86">
      <w:pPr>
        <w:pStyle w:val="Standard"/>
        <w:spacing w:after="0"/>
        <w:ind w:left="2160"/>
        <w:rPr>
          <w:rFonts w:ascii="SBL BibLit" w:hAnsi="SBL BibLit" w:cs="SBL BibLit"/>
        </w:rPr>
      </w:pPr>
    </w:p>
    <w:p w14:paraId="51D3A4D6" w14:textId="65F9AB44" w:rsidR="00501E64" w:rsidRPr="00382A82" w:rsidRDefault="000C286D" w:rsidP="00983E86">
      <w:pPr>
        <w:pStyle w:val="Standard"/>
        <w:spacing w:after="0"/>
        <w:rPr>
          <w:rFonts w:ascii="SBL BibLit" w:hAnsi="SBL BibLit" w:cs="SBL BibLit"/>
          <w:u w:val="single"/>
        </w:rPr>
      </w:pPr>
      <w:r w:rsidRPr="00382A82">
        <w:rPr>
          <w:rFonts w:ascii="SBL BibLit" w:hAnsi="SBL BibLit" w:cs="SBL BibLit" w:hint="cs"/>
          <w:u w:val="single"/>
        </w:rPr>
        <w:t>Books In Progress</w:t>
      </w:r>
    </w:p>
    <w:p w14:paraId="247B6D03" w14:textId="739F0A82" w:rsidR="00F94F4F" w:rsidRPr="00382A82" w:rsidRDefault="00177E6D" w:rsidP="00983E86">
      <w:pPr>
        <w:pStyle w:val="Standard"/>
        <w:spacing w:after="0"/>
        <w:ind w:left="1440"/>
        <w:rPr>
          <w:rFonts w:ascii="SBL BibLit" w:hAnsi="SBL BibLit" w:cs="SBL BibLit"/>
          <w:i/>
          <w:iCs/>
        </w:rPr>
      </w:pPr>
      <w:r>
        <w:rPr>
          <w:rFonts w:ascii="SBL BibLit" w:hAnsi="SBL BibLit" w:cs="SBL BibLit"/>
        </w:rPr>
        <w:t xml:space="preserve">Joseph Flipper, Chanelle Robinson, Nathaniel Samuel, and Byron </w:t>
      </w:r>
      <w:proofErr w:type="spellStart"/>
      <w:r>
        <w:rPr>
          <w:rFonts w:ascii="SBL BibLit" w:hAnsi="SBL BibLit" w:cs="SBL BibLit"/>
        </w:rPr>
        <w:t>Wratee</w:t>
      </w:r>
      <w:proofErr w:type="spellEnd"/>
      <w:r>
        <w:rPr>
          <w:rFonts w:ascii="SBL BibLit" w:hAnsi="SBL BibLit" w:cs="SBL BibLit"/>
        </w:rPr>
        <w:t xml:space="preserve">, eds., </w:t>
      </w:r>
      <w:r w:rsidR="00F94F4F" w:rsidRPr="00382A82">
        <w:rPr>
          <w:rFonts w:ascii="SBL BibLit" w:hAnsi="SBL BibLit" w:cs="SBL BibLit" w:hint="cs"/>
          <w:i/>
          <w:iCs/>
        </w:rPr>
        <w:t xml:space="preserve">Black Catholic Studies: Essays in History, Theology, and Social Science </w:t>
      </w:r>
    </w:p>
    <w:p w14:paraId="6ED49131" w14:textId="031F5595" w:rsidR="00FF77C4" w:rsidRPr="00382A82" w:rsidRDefault="00FF77C4" w:rsidP="00983E86">
      <w:pPr>
        <w:pStyle w:val="Standard"/>
        <w:spacing w:after="0"/>
        <w:ind w:left="1440"/>
        <w:rPr>
          <w:rFonts w:ascii="SBL BibLit" w:hAnsi="SBL BibLit" w:cs="SBL BibLit"/>
        </w:rPr>
      </w:pPr>
      <w:r w:rsidRPr="00382A82">
        <w:rPr>
          <w:rFonts w:ascii="SBL BibLit" w:hAnsi="SBL BibLit" w:cs="SBL BibLit" w:hint="cs"/>
          <w:i/>
          <w:iCs/>
        </w:rPr>
        <w:t>Black Catholici</w:t>
      </w:r>
      <w:r w:rsidR="006553B3" w:rsidRPr="00382A82">
        <w:rPr>
          <w:rFonts w:ascii="SBL BibLit" w:hAnsi="SBL BibLit" w:cs="SBL BibLit" w:hint="cs"/>
          <w:i/>
          <w:iCs/>
        </w:rPr>
        <w:t>ty</w:t>
      </w:r>
      <w:r w:rsidR="0030688A" w:rsidRPr="00382A82">
        <w:rPr>
          <w:rFonts w:ascii="SBL BibLit" w:hAnsi="SBL BibLit" w:cs="SBL BibLit" w:hint="cs"/>
          <w:i/>
          <w:iCs/>
        </w:rPr>
        <w:t xml:space="preserve">: </w:t>
      </w:r>
      <w:r w:rsidR="009A7D8F">
        <w:rPr>
          <w:rFonts w:ascii="SBL BibLit" w:hAnsi="SBL BibLit" w:cs="SBL BibLit"/>
          <w:i/>
          <w:iCs/>
        </w:rPr>
        <w:t xml:space="preserve">Africana </w:t>
      </w:r>
      <w:r w:rsidR="0030688A" w:rsidRPr="00382A82">
        <w:rPr>
          <w:rFonts w:ascii="SBL BibLit" w:hAnsi="SBL BibLit" w:cs="SBL BibLit" w:hint="cs"/>
          <w:i/>
          <w:iCs/>
        </w:rPr>
        <w:t>Universalism and Diasporic Catholicism in the Twentieth Century</w:t>
      </w:r>
    </w:p>
    <w:p w14:paraId="396B88E8" w14:textId="3EC5F6D1" w:rsidR="00501E64" w:rsidRPr="00382A82" w:rsidRDefault="000C286D" w:rsidP="00B2088C">
      <w:pPr>
        <w:pStyle w:val="Standard"/>
        <w:spacing w:after="0"/>
        <w:ind w:left="1440"/>
        <w:rPr>
          <w:rFonts w:ascii="SBL BibLit" w:hAnsi="SBL BibLit" w:cs="SBL BibLit"/>
        </w:rPr>
      </w:pPr>
      <w:r w:rsidRPr="00382A82">
        <w:rPr>
          <w:rFonts w:ascii="SBL BibLit" w:hAnsi="SBL BibLit" w:cs="SBL BibLit" w:hint="cs"/>
          <w:i/>
          <w:iCs/>
        </w:rPr>
        <w:t xml:space="preserve">Theological Terrain: </w:t>
      </w:r>
      <w:r w:rsidR="00672F25" w:rsidRPr="00382A82">
        <w:rPr>
          <w:rFonts w:ascii="SBL BibLit" w:hAnsi="SBL BibLit" w:cs="SBL BibLit" w:hint="cs"/>
          <w:i/>
          <w:iCs/>
        </w:rPr>
        <w:t>Geography</w:t>
      </w:r>
      <w:r w:rsidR="002203A8" w:rsidRPr="00382A82">
        <w:rPr>
          <w:rFonts w:ascii="SBL BibLit" w:hAnsi="SBL BibLit" w:cs="SBL BibLit" w:hint="cs"/>
          <w:i/>
          <w:iCs/>
        </w:rPr>
        <w:t>, Cartography,</w:t>
      </w:r>
      <w:r w:rsidRPr="00382A82">
        <w:rPr>
          <w:rFonts w:ascii="SBL BibLit" w:hAnsi="SBL BibLit" w:cs="SBL BibLit" w:hint="cs"/>
          <w:i/>
          <w:iCs/>
        </w:rPr>
        <w:t xml:space="preserve"> and Ecclesiology </w:t>
      </w:r>
      <w:r w:rsidR="002203A8" w:rsidRPr="00382A82">
        <w:rPr>
          <w:rFonts w:ascii="SBL BibLit" w:hAnsi="SBL BibLit" w:cs="SBL BibLit" w:hint="cs"/>
          <w:i/>
          <w:iCs/>
        </w:rPr>
        <w:t xml:space="preserve">in Modern </w:t>
      </w:r>
      <w:r w:rsidRPr="00382A82">
        <w:rPr>
          <w:rFonts w:ascii="SBL BibLit" w:hAnsi="SBL BibLit" w:cs="SBL BibLit" w:hint="cs"/>
          <w:i/>
          <w:iCs/>
        </w:rPr>
        <w:t>Catholicism</w:t>
      </w:r>
      <w:r w:rsidRPr="00382A82">
        <w:rPr>
          <w:rFonts w:ascii="SBL BibLit" w:hAnsi="SBL BibLit" w:cs="SBL BibLit" w:hint="cs"/>
        </w:rPr>
        <w:t xml:space="preserve"> </w:t>
      </w:r>
    </w:p>
    <w:p w14:paraId="263D0BCC" w14:textId="77777777" w:rsidR="00507232" w:rsidRPr="00382A82" w:rsidRDefault="00507232" w:rsidP="00983E86">
      <w:pPr>
        <w:pStyle w:val="Standard"/>
        <w:spacing w:after="0"/>
        <w:rPr>
          <w:rFonts w:ascii="SBL BibLit" w:hAnsi="SBL BibLit" w:cs="SBL BibLit"/>
        </w:rPr>
      </w:pPr>
    </w:p>
    <w:p w14:paraId="6D70060B" w14:textId="0867C272"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 xml:space="preserve">II. </w:t>
      </w:r>
      <w:bookmarkStart w:id="2" w:name="_Hlk487439846"/>
      <w:r w:rsidR="00917C27">
        <w:rPr>
          <w:rFonts w:ascii="SBL BibLit" w:hAnsi="SBL BibLit" w:cs="SBL BibLit"/>
        </w:rPr>
        <w:t xml:space="preserve">Peer-Reviewed </w:t>
      </w:r>
      <w:r w:rsidRPr="00382A82">
        <w:rPr>
          <w:rFonts w:ascii="SBL BibLit" w:hAnsi="SBL BibLit" w:cs="SBL BibLit" w:hint="cs"/>
        </w:rPr>
        <w:t>Articles and Chapters</w:t>
      </w:r>
    </w:p>
    <w:p w14:paraId="61779C7B" w14:textId="581E6201" w:rsidR="00F61DC2" w:rsidRPr="00F61DC2" w:rsidRDefault="000C286D" w:rsidP="00F61DC2">
      <w:pPr>
        <w:pStyle w:val="Standard"/>
        <w:spacing w:after="0"/>
        <w:rPr>
          <w:rFonts w:ascii="SBL BibLit" w:hAnsi="SBL BibLit" w:cs="SBL BibLit"/>
          <w:u w:val="single"/>
        </w:rPr>
      </w:pPr>
      <w:r w:rsidRPr="00382A82">
        <w:rPr>
          <w:rFonts w:ascii="SBL BibLit" w:hAnsi="SBL BibLit" w:cs="SBL BibLit" w:hint="cs"/>
          <w:u w:val="single"/>
        </w:rPr>
        <w:t>In Print</w:t>
      </w:r>
      <w:bookmarkEnd w:id="2"/>
    </w:p>
    <w:p w14:paraId="7079DB18" w14:textId="6B0F541C" w:rsidR="00234AD7" w:rsidRPr="00DC026E" w:rsidRDefault="00234AD7" w:rsidP="00234AD7">
      <w:pPr>
        <w:pStyle w:val="Textbody"/>
        <w:spacing w:after="0"/>
        <w:ind w:left="1440" w:hanging="1440"/>
        <w:rPr>
          <w:rFonts w:ascii="SBL BibLit" w:hAnsi="SBL BibLit" w:cs="SBL BibLit"/>
          <w:color w:val="000000"/>
        </w:rPr>
      </w:pPr>
      <w:r w:rsidRPr="00382A82">
        <w:rPr>
          <w:rFonts w:ascii="SBL BibLit" w:hAnsi="SBL BibLit" w:cs="SBL BibLit" w:hint="cs"/>
          <w:color w:val="000000"/>
        </w:rPr>
        <w:t>202</w:t>
      </w:r>
      <w:r>
        <w:rPr>
          <w:rFonts w:ascii="SBL BibLit" w:hAnsi="SBL BibLit" w:cs="SBL BibLit"/>
          <w:color w:val="000000"/>
        </w:rPr>
        <w:t>6</w:t>
      </w:r>
      <w:r w:rsidRPr="00382A82">
        <w:rPr>
          <w:rFonts w:ascii="SBL BibLit" w:hAnsi="SBL BibLit" w:cs="SBL BibLit" w:hint="cs"/>
          <w:color w:val="000000"/>
        </w:rPr>
        <w:tab/>
        <w:t xml:space="preserve">“Ecclesiology in Nimiipuu Country,” Symposium on Steven J. Battin, </w:t>
      </w:r>
      <w:r w:rsidRPr="00382A82">
        <w:rPr>
          <w:rFonts w:ascii="SBL BibLit" w:hAnsi="SBL BibLit" w:cs="SBL BibLit" w:hint="cs"/>
          <w:i/>
          <w:iCs/>
          <w:color w:val="000000"/>
        </w:rPr>
        <w:t>Intercommunal Ecclesiology: The Church</w:t>
      </w:r>
      <w:r w:rsidRPr="00DC026E">
        <w:rPr>
          <w:rFonts w:ascii="SBL BibLit" w:hAnsi="SBL BibLit" w:cs="SBL BibLit" w:hint="cs"/>
          <w:i/>
          <w:iCs/>
          <w:color w:val="000000"/>
        </w:rPr>
        <w:t>, Salvation, and Intergroup Conflict</w:t>
      </w:r>
      <w:r w:rsidRPr="00DC026E">
        <w:rPr>
          <w:rFonts w:ascii="SBL BibLit" w:hAnsi="SBL BibLit" w:cs="SBL BibLit" w:hint="cs"/>
          <w:color w:val="000000"/>
        </w:rPr>
        <w:t xml:space="preserve"> (Eugene, OR: Cascade, 2022), </w:t>
      </w:r>
      <w:r w:rsidRPr="00DC026E">
        <w:rPr>
          <w:rFonts w:ascii="SBL BibLit" w:hAnsi="SBL BibLit" w:cs="SBL BibLit" w:hint="cs"/>
          <w:i/>
          <w:iCs/>
          <w:color w:val="000000"/>
        </w:rPr>
        <w:t>Syndicate</w:t>
      </w:r>
      <w:r w:rsidRPr="00DC026E">
        <w:rPr>
          <w:rFonts w:ascii="SBL BibLit" w:hAnsi="SBL BibLit" w:cs="SBL BibLit" w:hint="cs"/>
          <w:color w:val="000000"/>
        </w:rPr>
        <w:t xml:space="preserve"> (forthcoming)</w:t>
      </w:r>
      <w:r w:rsidRPr="00DC026E">
        <w:rPr>
          <w:rFonts w:ascii="SBL BibLit" w:hAnsi="SBL BibLit" w:cs="SBL BibLit"/>
          <w:color w:val="000000"/>
        </w:rPr>
        <w:t>.</w:t>
      </w:r>
      <w:r w:rsidR="00DC026E" w:rsidRPr="00DC026E">
        <w:rPr>
          <w:rFonts w:ascii="SBL BibLit" w:hAnsi="SBL BibLit" w:cs="SBL BibLit"/>
          <w:color w:val="000000"/>
        </w:rPr>
        <w:t xml:space="preserve"> (invited)</w:t>
      </w:r>
    </w:p>
    <w:p w14:paraId="5C85804A" w14:textId="16F5288B" w:rsidR="00511A7E" w:rsidRPr="00DC026E" w:rsidRDefault="00511A7E" w:rsidP="00377A5C">
      <w:pPr>
        <w:spacing w:line="276" w:lineRule="auto"/>
        <w:ind w:left="1440" w:hanging="1440"/>
        <w:rPr>
          <w:rFonts w:ascii="SBL BibLit" w:hAnsi="SBL BibLit" w:cs="SBL BibLit"/>
          <w:sz w:val="22"/>
          <w:szCs w:val="22"/>
        </w:rPr>
      </w:pPr>
      <w:r w:rsidRPr="00DC026E">
        <w:rPr>
          <w:rFonts w:ascii="SBL BibLit" w:hAnsi="SBL BibLit" w:cs="SBL BibLit" w:hint="cs"/>
          <w:sz w:val="22"/>
          <w:szCs w:val="22"/>
        </w:rPr>
        <w:t>2026</w:t>
      </w:r>
      <w:r w:rsidRPr="00DC026E">
        <w:rPr>
          <w:rFonts w:ascii="SBL BibLit" w:hAnsi="SBL BibLit" w:cs="SBL BibLit" w:hint="cs"/>
          <w:sz w:val="22"/>
          <w:szCs w:val="22"/>
        </w:rPr>
        <w:tab/>
        <w:t xml:space="preserve">“Black Catholicity: Diasporic Universalism in Twentieth-Century African American Catholicism,” </w:t>
      </w:r>
      <w:r w:rsidRPr="00DC026E">
        <w:rPr>
          <w:rFonts w:ascii="SBL BibLit" w:hAnsi="SBL BibLit" w:cs="SBL BibLit" w:hint="cs"/>
          <w:i/>
          <w:iCs/>
          <w:sz w:val="22"/>
          <w:szCs w:val="22"/>
        </w:rPr>
        <w:t>American Catholic Studies Newsletter</w:t>
      </w:r>
      <w:r w:rsidRPr="00DC026E">
        <w:rPr>
          <w:rFonts w:ascii="SBL BibLit" w:hAnsi="SBL BibLit" w:cs="SBL BibLit" w:hint="cs"/>
          <w:sz w:val="22"/>
          <w:szCs w:val="22"/>
        </w:rPr>
        <w:t>, Cushwa Center for American Catholicism, University of Notre Dame</w:t>
      </w:r>
      <w:r w:rsidR="004635E0" w:rsidRPr="00DC026E">
        <w:rPr>
          <w:rFonts w:ascii="SBL BibLit" w:hAnsi="SBL BibLit" w:cs="SBL BibLit" w:hint="cs"/>
          <w:sz w:val="22"/>
          <w:szCs w:val="22"/>
        </w:rPr>
        <w:t xml:space="preserve"> (</w:t>
      </w:r>
      <w:r w:rsidR="00407B19" w:rsidRPr="00DC026E">
        <w:rPr>
          <w:rFonts w:ascii="SBL BibLit" w:hAnsi="SBL BibLit" w:cs="SBL BibLit"/>
          <w:sz w:val="22"/>
          <w:szCs w:val="22"/>
        </w:rPr>
        <w:t>Fall 2026, forthcoming</w:t>
      </w:r>
      <w:r w:rsidR="004635E0" w:rsidRPr="00DC026E">
        <w:rPr>
          <w:rFonts w:ascii="SBL BibLit" w:hAnsi="SBL BibLit" w:cs="SBL BibLit" w:hint="cs"/>
          <w:sz w:val="22"/>
          <w:szCs w:val="22"/>
        </w:rPr>
        <w:t>)</w:t>
      </w:r>
      <w:r w:rsidR="002E6A7F" w:rsidRPr="00DC026E">
        <w:rPr>
          <w:rFonts w:ascii="SBL BibLit" w:hAnsi="SBL BibLit" w:cs="SBL BibLit"/>
          <w:sz w:val="22"/>
          <w:szCs w:val="22"/>
        </w:rPr>
        <w:t>.</w:t>
      </w:r>
      <w:r w:rsidR="00DC026E" w:rsidRPr="00DC026E">
        <w:rPr>
          <w:rFonts w:ascii="SBL BibLit" w:hAnsi="SBL BibLit" w:cs="SBL BibLit"/>
          <w:sz w:val="22"/>
          <w:szCs w:val="22"/>
        </w:rPr>
        <w:t xml:space="preserve"> </w:t>
      </w:r>
      <w:r w:rsidR="00DC026E" w:rsidRPr="00DC026E">
        <w:rPr>
          <w:rFonts w:ascii="SBL BibLit" w:hAnsi="SBL BibLit" w:cs="SBL BibLit"/>
          <w:color w:val="000000"/>
          <w:sz w:val="22"/>
          <w:szCs w:val="22"/>
        </w:rPr>
        <w:t>(invited)</w:t>
      </w:r>
    </w:p>
    <w:p w14:paraId="55E824B5" w14:textId="6C9A006E" w:rsidR="00F044DC" w:rsidRPr="00DC026E" w:rsidRDefault="00F044DC" w:rsidP="00F044DC">
      <w:pPr>
        <w:spacing w:line="276" w:lineRule="auto"/>
        <w:ind w:left="1440" w:hanging="1440"/>
        <w:rPr>
          <w:rFonts w:ascii="SBL BibLit" w:hAnsi="SBL BibLit" w:cs="SBL BibLit"/>
          <w:sz w:val="22"/>
          <w:szCs w:val="22"/>
        </w:rPr>
      </w:pPr>
      <w:r w:rsidRPr="00DC026E">
        <w:rPr>
          <w:rFonts w:ascii="SBL BibLit" w:hAnsi="SBL BibLit" w:cs="SBL BibLit" w:hint="cs"/>
          <w:sz w:val="22"/>
          <w:szCs w:val="22"/>
        </w:rPr>
        <w:t>2025</w:t>
      </w:r>
      <w:r w:rsidRPr="00DC026E">
        <w:rPr>
          <w:rFonts w:ascii="SBL BibLit" w:hAnsi="SBL BibLit" w:cs="SBL BibLit" w:hint="cs"/>
          <w:sz w:val="22"/>
          <w:szCs w:val="22"/>
        </w:rPr>
        <w:tab/>
        <w:t>“</w:t>
      </w:r>
      <w:r w:rsidRPr="00DC026E">
        <w:rPr>
          <w:rFonts w:ascii="SBL BibLit" w:hAnsi="SBL BibLit" w:cs="SBL BibLit" w:hint="cs"/>
          <w:sz w:val="22"/>
          <w:szCs w:val="22"/>
          <w:lang w:val="de-DE"/>
        </w:rPr>
        <w:t xml:space="preserve">Die Rezeption des Zweiten Vatikanischen Konzils unter Schwarzen </w:t>
      </w:r>
      <w:proofErr w:type="spellStart"/>
      <w:r w:rsidRPr="00DC026E">
        <w:rPr>
          <w:rFonts w:ascii="SBL BibLit" w:hAnsi="SBL BibLit" w:cs="SBL BibLit" w:hint="cs"/>
          <w:sz w:val="22"/>
          <w:szCs w:val="22"/>
          <w:lang w:val="de-DE"/>
        </w:rPr>
        <w:t>Katholiken</w:t>
      </w:r>
      <w:r w:rsidR="00762143" w:rsidRPr="00DC026E">
        <w:rPr>
          <w:rFonts w:ascii="SBL BibLit" w:hAnsi="SBL BibLit" w:cs="SBL BibLit"/>
          <w:sz w:val="22"/>
          <w:szCs w:val="22"/>
          <w:lang w:val="de-DE"/>
        </w:rPr>
        <w:t>nen</w:t>
      </w:r>
      <w:proofErr w:type="spellEnd"/>
      <w:r w:rsidRPr="00DC026E">
        <w:rPr>
          <w:rFonts w:ascii="SBL BibLit" w:hAnsi="SBL BibLit" w:cs="SBL BibLit" w:hint="cs"/>
          <w:sz w:val="22"/>
          <w:szCs w:val="22"/>
        </w:rPr>
        <w:t xml:space="preserve">,” </w:t>
      </w:r>
      <w:r w:rsidRPr="00DC026E">
        <w:rPr>
          <w:rFonts w:ascii="SBL BibLit" w:hAnsi="SBL BibLit" w:cs="SBL BibLit" w:hint="cs"/>
          <w:i/>
          <w:iCs/>
          <w:sz w:val="22"/>
          <w:szCs w:val="22"/>
        </w:rPr>
        <w:t xml:space="preserve">Das Zweite </w:t>
      </w:r>
      <w:proofErr w:type="spellStart"/>
      <w:r w:rsidRPr="00DC026E">
        <w:rPr>
          <w:rFonts w:ascii="SBL BibLit" w:hAnsi="SBL BibLit" w:cs="SBL BibLit" w:hint="cs"/>
          <w:i/>
          <w:iCs/>
          <w:sz w:val="22"/>
          <w:szCs w:val="22"/>
        </w:rPr>
        <w:t>Vatikanische</w:t>
      </w:r>
      <w:proofErr w:type="spellEnd"/>
      <w:r w:rsidRPr="00DC026E">
        <w:rPr>
          <w:rFonts w:ascii="SBL BibLit" w:hAnsi="SBL BibLit" w:cs="SBL BibLit" w:hint="cs"/>
          <w:i/>
          <w:iCs/>
          <w:sz w:val="22"/>
          <w:szCs w:val="22"/>
        </w:rPr>
        <w:t xml:space="preserve"> </w:t>
      </w:r>
      <w:proofErr w:type="spellStart"/>
      <w:r w:rsidRPr="00DC026E">
        <w:rPr>
          <w:rFonts w:ascii="SBL BibLit" w:hAnsi="SBL BibLit" w:cs="SBL BibLit" w:hint="cs"/>
          <w:i/>
          <w:iCs/>
          <w:sz w:val="22"/>
          <w:szCs w:val="22"/>
        </w:rPr>
        <w:t>Konzil</w:t>
      </w:r>
      <w:proofErr w:type="spellEnd"/>
      <w:r w:rsidRPr="00DC026E">
        <w:rPr>
          <w:rFonts w:ascii="SBL BibLit" w:hAnsi="SBL BibLit" w:cs="SBL BibLit" w:hint="cs"/>
          <w:i/>
          <w:iCs/>
          <w:sz w:val="22"/>
          <w:szCs w:val="22"/>
        </w:rPr>
        <w:t xml:space="preserve"> – </w:t>
      </w:r>
      <w:proofErr w:type="spellStart"/>
      <w:r w:rsidRPr="00DC026E">
        <w:rPr>
          <w:rFonts w:ascii="SBL BibLit" w:hAnsi="SBL BibLit" w:cs="SBL BibLit" w:hint="cs"/>
          <w:i/>
          <w:iCs/>
          <w:sz w:val="22"/>
          <w:szCs w:val="22"/>
        </w:rPr>
        <w:t>Ereignis</w:t>
      </w:r>
      <w:proofErr w:type="spellEnd"/>
      <w:r w:rsidRPr="00DC026E">
        <w:rPr>
          <w:rFonts w:ascii="SBL BibLit" w:hAnsi="SBL BibLit" w:cs="SBL BibLit" w:hint="cs"/>
          <w:i/>
          <w:iCs/>
          <w:sz w:val="22"/>
          <w:szCs w:val="22"/>
        </w:rPr>
        <w:t xml:space="preserve"> und </w:t>
      </w:r>
      <w:proofErr w:type="spellStart"/>
      <w:r w:rsidRPr="00DC026E">
        <w:rPr>
          <w:rFonts w:ascii="SBL BibLit" w:hAnsi="SBL BibLit" w:cs="SBL BibLit" w:hint="cs"/>
          <w:i/>
          <w:iCs/>
          <w:sz w:val="22"/>
          <w:szCs w:val="22"/>
        </w:rPr>
        <w:t>Auftrag</w:t>
      </w:r>
      <w:proofErr w:type="spellEnd"/>
      <w:r w:rsidRPr="00DC026E">
        <w:rPr>
          <w:rFonts w:ascii="SBL BibLit" w:hAnsi="SBL BibLit" w:cs="SBL BibLit" w:hint="cs"/>
          <w:i/>
          <w:iCs/>
          <w:sz w:val="22"/>
          <w:szCs w:val="22"/>
        </w:rPr>
        <w:t xml:space="preserve">, Band 5: </w:t>
      </w:r>
      <w:r w:rsidR="00E44338" w:rsidRPr="00DC026E">
        <w:rPr>
          <w:rFonts w:ascii="SBL BibLit" w:hAnsi="SBL BibLit" w:cs="SBL BibLit" w:hint="cs"/>
          <w:i/>
          <w:iCs/>
          <w:sz w:val="22"/>
          <w:szCs w:val="22"/>
        </w:rPr>
        <w:t xml:space="preserve">Das Zweite </w:t>
      </w:r>
      <w:proofErr w:type="spellStart"/>
      <w:r w:rsidR="00E44338" w:rsidRPr="00DC026E">
        <w:rPr>
          <w:rFonts w:ascii="SBL BibLit" w:hAnsi="SBL BibLit" w:cs="SBL BibLit" w:hint="cs"/>
          <w:i/>
          <w:iCs/>
          <w:sz w:val="22"/>
          <w:szCs w:val="22"/>
        </w:rPr>
        <w:t>Vatikanische</w:t>
      </w:r>
      <w:proofErr w:type="spellEnd"/>
      <w:r w:rsidR="00E44338" w:rsidRPr="00DC026E">
        <w:rPr>
          <w:rFonts w:ascii="SBL BibLit" w:hAnsi="SBL BibLit" w:cs="SBL BibLit" w:hint="cs"/>
          <w:i/>
          <w:iCs/>
          <w:sz w:val="22"/>
          <w:szCs w:val="22"/>
        </w:rPr>
        <w:t xml:space="preserve"> </w:t>
      </w:r>
      <w:proofErr w:type="spellStart"/>
      <w:r w:rsidR="00E44338" w:rsidRPr="00DC026E">
        <w:rPr>
          <w:rFonts w:ascii="SBL BibLit" w:hAnsi="SBL BibLit" w:cs="SBL BibLit" w:hint="cs"/>
          <w:i/>
          <w:iCs/>
          <w:sz w:val="22"/>
          <w:szCs w:val="22"/>
        </w:rPr>
        <w:t>Konzil</w:t>
      </w:r>
      <w:proofErr w:type="spellEnd"/>
      <w:r w:rsidR="00E44338" w:rsidRPr="00DC026E">
        <w:rPr>
          <w:rFonts w:ascii="SBL BibLit" w:hAnsi="SBL BibLit" w:cs="SBL BibLit" w:hint="cs"/>
          <w:i/>
          <w:iCs/>
          <w:sz w:val="22"/>
          <w:szCs w:val="22"/>
        </w:rPr>
        <w:t xml:space="preserve"> in </w:t>
      </w:r>
      <w:proofErr w:type="spellStart"/>
      <w:r w:rsidRPr="00DC026E">
        <w:rPr>
          <w:rFonts w:ascii="SBL BibLit" w:hAnsi="SBL BibLit" w:cs="SBL BibLit" w:hint="cs"/>
          <w:i/>
          <w:iCs/>
          <w:sz w:val="22"/>
          <w:szCs w:val="22"/>
        </w:rPr>
        <w:t>Nordamerika</w:t>
      </w:r>
      <w:proofErr w:type="spellEnd"/>
      <w:r w:rsidR="00E44338" w:rsidRPr="00DC026E">
        <w:rPr>
          <w:rFonts w:ascii="SBL BibLit" w:hAnsi="SBL BibLit" w:cs="SBL BibLit" w:hint="cs"/>
          <w:i/>
          <w:iCs/>
          <w:sz w:val="22"/>
          <w:szCs w:val="22"/>
        </w:rPr>
        <w:t xml:space="preserve">, </w:t>
      </w:r>
      <w:proofErr w:type="spellStart"/>
      <w:r w:rsidR="00E44338" w:rsidRPr="00DC026E">
        <w:rPr>
          <w:rFonts w:ascii="SBL BibLit" w:hAnsi="SBL BibLit" w:cs="SBL BibLit" w:hint="cs"/>
          <w:i/>
          <w:iCs/>
          <w:sz w:val="22"/>
          <w:szCs w:val="22"/>
        </w:rPr>
        <w:t>Australien</w:t>
      </w:r>
      <w:proofErr w:type="spellEnd"/>
      <w:r w:rsidRPr="00DC026E">
        <w:rPr>
          <w:rFonts w:ascii="SBL BibLit" w:hAnsi="SBL BibLit" w:cs="SBL BibLit" w:hint="cs"/>
          <w:i/>
          <w:iCs/>
          <w:sz w:val="22"/>
          <w:szCs w:val="22"/>
        </w:rPr>
        <w:t xml:space="preserve"> </w:t>
      </w:r>
      <w:r w:rsidR="00E44338" w:rsidRPr="00DC026E">
        <w:rPr>
          <w:rFonts w:ascii="SBL BibLit" w:hAnsi="SBL BibLit" w:cs="SBL BibLit" w:hint="cs"/>
          <w:i/>
          <w:iCs/>
          <w:sz w:val="22"/>
          <w:szCs w:val="22"/>
        </w:rPr>
        <w:t>und</w:t>
      </w:r>
      <w:r w:rsidRPr="00DC026E">
        <w:rPr>
          <w:rFonts w:ascii="SBL BibLit" w:hAnsi="SBL BibLit" w:cs="SBL BibLit" w:hint="cs"/>
          <w:i/>
          <w:iCs/>
          <w:sz w:val="22"/>
          <w:szCs w:val="22"/>
        </w:rPr>
        <w:t xml:space="preserve"> </w:t>
      </w:r>
      <w:proofErr w:type="spellStart"/>
      <w:r w:rsidRPr="00DC026E">
        <w:rPr>
          <w:rFonts w:ascii="SBL BibLit" w:hAnsi="SBL BibLit" w:cs="SBL BibLit" w:hint="cs"/>
          <w:i/>
          <w:iCs/>
          <w:sz w:val="22"/>
          <w:szCs w:val="22"/>
        </w:rPr>
        <w:t>Ozeanien</w:t>
      </w:r>
      <w:proofErr w:type="spellEnd"/>
      <w:r w:rsidRPr="00DC026E">
        <w:rPr>
          <w:rFonts w:ascii="SBL BibLit" w:hAnsi="SBL BibLit" w:cs="SBL BibLit" w:hint="cs"/>
          <w:sz w:val="22"/>
          <w:szCs w:val="22"/>
        </w:rPr>
        <w:t xml:space="preserve">, </w:t>
      </w:r>
      <w:r w:rsidR="00E44338" w:rsidRPr="00DC026E">
        <w:rPr>
          <w:rFonts w:ascii="SBL BibLit" w:hAnsi="SBL BibLit" w:cs="SBL BibLit" w:hint="cs"/>
          <w:sz w:val="22"/>
          <w:szCs w:val="22"/>
        </w:rPr>
        <w:t xml:space="preserve">Catherine Clifford, Massimo Faggioli, Richard Lennan, and Ormond Rush, eds. </w:t>
      </w:r>
      <w:r w:rsidRPr="00DC026E">
        <w:rPr>
          <w:rFonts w:ascii="SBL BibLit" w:hAnsi="SBL BibLit" w:cs="SBL BibLit" w:hint="cs"/>
          <w:sz w:val="22"/>
          <w:szCs w:val="22"/>
        </w:rPr>
        <w:t>(Herder, 2025)</w:t>
      </w:r>
      <w:r w:rsidR="00016839" w:rsidRPr="00DC026E">
        <w:rPr>
          <w:rFonts w:ascii="SBL BibLit" w:hAnsi="SBL BibLit" w:cs="SBL BibLit"/>
          <w:sz w:val="22"/>
          <w:szCs w:val="22"/>
        </w:rPr>
        <w:t>, 167–181.</w:t>
      </w:r>
      <w:r w:rsidR="00DC026E" w:rsidRPr="00DC026E">
        <w:rPr>
          <w:rFonts w:ascii="SBL BibLit" w:hAnsi="SBL BibLit" w:cs="SBL BibLit"/>
          <w:sz w:val="22"/>
          <w:szCs w:val="22"/>
        </w:rPr>
        <w:t xml:space="preserve"> (refereed)</w:t>
      </w:r>
    </w:p>
    <w:p w14:paraId="16795100" w14:textId="31B82EA0" w:rsidR="007E3BEE" w:rsidRPr="00382A82" w:rsidRDefault="00141E26" w:rsidP="007E3BEE">
      <w:pPr>
        <w:spacing w:line="276" w:lineRule="auto"/>
        <w:ind w:left="1440" w:hanging="1440"/>
        <w:rPr>
          <w:rFonts w:ascii="SBL BibLit" w:hAnsi="SBL BibLit" w:cs="SBL BibLit"/>
          <w:sz w:val="22"/>
          <w:szCs w:val="22"/>
        </w:rPr>
      </w:pPr>
      <w:r w:rsidRPr="00DC026E">
        <w:rPr>
          <w:rFonts w:ascii="SBL BibLit" w:hAnsi="SBL BibLit" w:cs="SBL BibLit" w:hint="cs"/>
          <w:sz w:val="22"/>
          <w:szCs w:val="22"/>
        </w:rPr>
        <w:t>202</w:t>
      </w:r>
      <w:r w:rsidR="00AF17C6" w:rsidRPr="00DC026E">
        <w:rPr>
          <w:rFonts w:ascii="SBL BibLit" w:hAnsi="SBL BibLit" w:cs="SBL BibLit" w:hint="cs"/>
          <w:sz w:val="22"/>
          <w:szCs w:val="22"/>
        </w:rPr>
        <w:t>5</w:t>
      </w:r>
      <w:r w:rsidRPr="00DC026E">
        <w:rPr>
          <w:rFonts w:ascii="SBL BibLit" w:hAnsi="SBL BibLit" w:cs="SBL BibLit" w:hint="cs"/>
          <w:sz w:val="22"/>
          <w:szCs w:val="22"/>
        </w:rPr>
        <w:tab/>
        <w:t>“</w:t>
      </w:r>
      <w:r w:rsidR="00D1427E" w:rsidRPr="00DC026E">
        <w:rPr>
          <w:rFonts w:ascii="SBL BibLit" w:hAnsi="SBL BibLit" w:cs="SBL BibLit" w:hint="cs"/>
          <w:sz w:val="22"/>
          <w:szCs w:val="22"/>
        </w:rPr>
        <w:t>Black Catholic Reception of Vatican II</w:t>
      </w:r>
      <w:r w:rsidRPr="00DC026E">
        <w:rPr>
          <w:rFonts w:ascii="SBL BibLit" w:hAnsi="SBL BibLit" w:cs="SBL BibLit" w:hint="cs"/>
          <w:sz w:val="22"/>
          <w:szCs w:val="22"/>
        </w:rPr>
        <w:t xml:space="preserve">,” </w:t>
      </w:r>
      <w:r w:rsidR="00045A4F" w:rsidRPr="00DC026E">
        <w:rPr>
          <w:rFonts w:ascii="SBL BibLit" w:hAnsi="SBL BibLit" w:cs="SBL BibLit" w:hint="cs"/>
          <w:i/>
          <w:iCs/>
          <w:sz w:val="22"/>
          <w:szCs w:val="22"/>
          <w:lang w:eastAsia="en-US" w:bidi="ar-SA"/>
        </w:rPr>
        <w:t>Vatican II – Event and Mandate</w:t>
      </w:r>
      <w:r w:rsidRPr="00DC026E">
        <w:rPr>
          <w:rFonts w:ascii="SBL BibLit" w:hAnsi="SBL BibLit" w:cs="SBL BibLit" w:hint="cs"/>
          <w:i/>
          <w:iCs/>
          <w:sz w:val="22"/>
          <w:szCs w:val="22"/>
          <w:lang w:eastAsia="en-US" w:bidi="ar-SA"/>
        </w:rPr>
        <w:t>,</w:t>
      </w:r>
      <w:r w:rsidR="00D1427E" w:rsidRPr="00DC026E">
        <w:rPr>
          <w:rFonts w:ascii="SBL BibLit" w:hAnsi="SBL BibLit" w:cs="SBL BibLit" w:hint="cs"/>
          <w:i/>
          <w:iCs/>
          <w:sz w:val="22"/>
          <w:szCs w:val="22"/>
          <w:lang w:eastAsia="en-US" w:bidi="ar-SA"/>
        </w:rPr>
        <w:t xml:space="preserve"> Volume 5: North America, Australia, and </w:t>
      </w:r>
      <w:r w:rsidR="00521D99" w:rsidRPr="00DC026E">
        <w:rPr>
          <w:rFonts w:ascii="SBL BibLit" w:hAnsi="SBL BibLit" w:cs="SBL BibLit" w:hint="cs"/>
          <w:i/>
          <w:iCs/>
          <w:sz w:val="22"/>
          <w:szCs w:val="22"/>
          <w:lang w:eastAsia="en-US" w:bidi="ar-SA"/>
        </w:rPr>
        <w:t>Oceania</w:t>
      </w:r>
      <w:r w:rsidR="00D1427E" w:rsidRPr="00DC026E">
        <w:rPr>
          <w:rFonts w:ascii="SBL BibLit" w:hAnsi="SBL BibLit" w:cs="SBL BibLit" w:hint="cs"/>
          <w:i/>
          <w:iCs/>
          <w:sz w:val="22"/>
          <w:szCs w:val="22"/>
          <w:lang w:eastAsia="en-US" w:bidi="ar-SA"/>
        </w:rPr>
        <w:t>,</w:t>
      </w:r>
      <w:r w:rsidRPr="00DC026E">
        <w:rPr>
          <w:rFonts w:ascii="SBL BibLit" w:hAnsi="SBL BibLit" w:cs="SBL BibLit" w:hint="cs"/>
          <w:i/>
          <w:iCs/>
          <w:sz w:val="22"/>
          <w:szCs w:val="22"/>
          <w:lang w:eastAsia="en-US" w:bidi="ar-SA"/>
        </w:rPr>
        <w:t xml:space="preserve"> </w:t>
      </w:r>
      <w:r w:rsidR="00D1427E" w:rsidRPr="00DC026E">
        <w:rPr>
          <w:rFonts w:ascii="SBL BibLit" w:hAnsi="SBL BibLit" w:cs="SBL BibLit" w:hint="cs"/>
          <w:sz w:val="22"/>
          <w:szCs w:val="22"/>
        </w:rPr>
        <w:t>Catherine Clifford</w:t>
      </w:r>
      <w:r w:rsidRPr="00DC026E">
        <w:rPr>
          <w:rFonts w:ascii="SBL BibLit" w:hAnsi="SBL BibLit" w:cs="SBL BibLit" w:hint="cs"/>
          <w:sz w:val="22"/>
          <w:szCs w:val="22"/>
        </w:rPr>
        <w:t xml:space="preserve">, </w:t>
      </w:r>
      <w:r w:rsidR="00D1427E" w:rsidRPr="00382A82">
        <w:rPr>
          <w:rFonts w:ascii="SBL BibLit" w:hAnsi="SBL BibLit" w:cs="SBL BibLit" w:hint="cs"/>
          <w:sz w:val="22"/>
          <w:szCs w:val="22"/>
        </w:rPr>
        <w:t>Massimo Faggioli, Richard Lennan</w:t>
      </w:r>
      <w:r w:rsidRPr="00382A82">
        <w:rPr>
          <w:rFonts w:ascii="SBL BibLit" w:hAnsi="SBL BibLit" w:cs="SBL BibLit" w:hint="cs"/>
          <w:sz w:val="22"/>
          <w:szCs w:val="22"/>
        </w:rPr>
        <w:t xml:space="preserve">, and </w:t>
      </w:r>
      <w:r w:rsidR="00D1427E" w:rsidRPr="00382A82">
        <w:rPr>
          <w:rFonts w:ascii="SBL BibLit" w:hAnsi="SBL BibLit" w:cs="SBL BibLit" w:hint="cs"/>
          <w:sz w:val="22"/>
          <w:szCs w:val="22"/>
        </w:rPr>
        <w:t>Ormond Rush</w:t>
      </w:r>
      <w:r w:rsidR="00045A4F" w:rsidRPr="00382A82">
        <w:rPr>
          <w:rFonts w:ascii="SBL BibLit" w:hAnsi="SBL BibLit" w:cs="SBL BibLit" w:hint="cs"/>
          <w:sz w:val="22"/>
          <w:szCs w:val="22"/>
        </w:rPr>
        <w:t>, eds.</w:t>
      </w:r>
      <w:r w:rsidRPr="00382A82">
        <w:rPr>
          <w:rFonts w:ascii="SBL BibLit" w:hAnsi="SBL BibLit" w:cs="SBL BibLit" w:hint="cs"/>
          <w:sz w:val="22"/>
          <w:szCs w:val="22"/>
        </w:rPr>
        <w:t xml:space="preserve"> (</w:t>
      </w:r>
      <w:r w:rsidR="00B050F7" w:rsidRPr="00382A82">
        <w:rPr>
          <w:rFonts w:ascii="SBL BibLit" w:hAnsi="SBL BibLit" w:cs="SBL BibLit" w:hint="cs"/>
          <w:sz w:val="22"/>
          <w:szCs w:val="22"/>
        </w:rPr>
        <w:t>Peeters, 202</w:t>
      </w:r>
      <w:r w:rsidR="00AF17C6" w:rsidRPr="00382A82">
        <w:rPr>
          <w:rFonts w:ascii="SBL BibLit" w:hAnsi="SBL BibLit" w:cs="SBL BibLit" w:hint="cs"/>
          <w:sz w:val="22"/>
          <w:szCs w:val="22"/>
        </w:rPr>
        <w:t>5</w:t>
      </w:r>
      <w:r w:rsidRPr="00382A82">
        <w:rPr>
          <w:rFonts w:ascii="SBL BibLit" w:hAnsi="SBL BibLit" w:cs="SBL BibLit" w:hint="cs"/>
          <w:sz w:val="22"/>
          <w:szCs w:val="22"/>
        </w:rPr>
        <w:t>)</w:t>
      </w:r>
      <w:r w:rsidR="007E3BEE" w:rsidRPr="00382A82">
        <w:rPr>
          <w:rFonts w:ascii="SBL BibLit" w:hAnsi="SBL BibLit" w:cs="SBL BibLit" w:hint="cs"/>
          <w:sz w:val="22"/>
          <w:szCs w:val="22"/>
        </w:rPr>
        <w:t>, 175–190.</w:t>
      </w:r>
      <w:r w:rsidR="00DC026E">
        <w:rPr>
          <w:rFonts w:ascii="SBL BibLit" w:hAnsi="SBL BibLit" w:cs="SBL BibLit"/>
          <w:sz w:val="22"/>
          <w:szCs w:val="22"/>
        </w:rPr>
        <w:t xml:space="preserve"> </w:t>
      </w:r>
      <w:r w:rsidR="00DC026E" w:rsidRPr="00DC026E">
        <w:rPr>
          <w:rFonts w:ascii="SBL BibLit" w:hAnsi="SBL BibLit" w:cs="SBL BibLit"/>
          <w:sz w:val="22"/>
          <w:szCs w:val="22"/>
        </w:rPr>
        <w:t>(refereed)</w:t>
      </w:r>
    </w:p>
    <w:p w14:paraId="26E3BEA5" w14:textId="042A567D" w:rsidR="00097262" w:rsidRPr="00382A82" w:rsidRDefault="00097262" w:rsidP="00097262">
      <w:pPr>
        <w:pStyle w:val="Textbody"/>
        <w:spacing w:after="0"/>
        <w:rPr>
          <w:rFonts w:ascii="SBL BibLit" w:hAnsi="SBL BibLit" w:cs="SBL BibLit"/>
          <w:i/>
          <w:iCs/>
          <w:color w:val="000000"/>
        </w:rPr>
      </w:pPr>
      <w:r w:rsidRPr="00382A82">
        <w:rPr>
          <w:rFonts w:ascii="SBL BibLit" w:hAnsi="SBL BibLit" w:cs="SBL BibLit" w:hint="cs"/>
          <w:color w:val="000000"/>
        </w:rPr>
        <w:t>2024</w:t>
      </w:r>
      <w:r w:rsidRPr="00382A82">
        <w:rPr>
          <w:rFonts w:ascii="SBL BibLit" w:hAnsi="SBL BibLit" w:cs="SBL BibLit" w:hint="cs"/>
          <w:color w:val="000000"/>
        </w:rPr>
        <w:tab/>
      </w:r>
      <w:r w:rsidRPr="00382A82">
        <w:rPr>
          <w:rFonts w:ascii="SBL BibLit" w:hAnsi="SBL BibLit" w:cs="SBL BibLit" w:hint="cs"/>
          <w:color w:val="000000"/>
        </w:rPr>
        <w:tab/>
        <w:t xml:space="preserve">“Race, Ethnicity, and Catholicism,” </w:t>
      </w:r>
      <w:r w:rsidRPr="00382A82">
        <w:rPr>
          <w:rFonts w:ascii="SBL BibLit" w:hAnsi="SBL BibLit" w:cs="SBL BibLit" w:hint="cs"/>
          <w:i/>
          <w:iCs/>
          <w:color w:val="000000"/>
        </w:rPr>
        <w:t xml:space="preserve">The Wiley Blackwell Companion to </w:t>
      </w:r>
    </w:p>
    <w:p w14:paraId="07BCAB64" w14:textId="3B727523" w:rsidR="00097262" w:rsidRPr="00382A82" w:rsidRDefault="00097262" w:rsidP="00097262">
      <w:pPr>
        <w:pStyle w:val="Textbody"/>
        <w:spacing w:after="0"/>
        <w:ind w:left="1440"/>
        <w:rPr>
          <w:rFonts w:ascii="SBL BibLit" w:hAnsi="SBL BibLit" w:cs="SBL BibLit"/>
        </w:rPr>
      </w:pPr>
      <w:r w:rsidRPr="00382A82">
        <w:rPr>
          <w:rFonts w:ascii="SBL BibLit" w:hAnsi="SBL BibLit" w:cs="SBL BibLit" w:hint="cs"/>
          <w:i/>
          <w:iCs/>
          <w:color w:val="000000"/>
        </w:rPr>
        <w:t>Catholicism</w:t>
      </w:r>
      <w:r w:rsidRPr="00382A82">
        <w:rPr>
          <w:rFonts w:ascii="SBL BibLit" w:hAnsi="SBL BibLit" w:cs="SBL BibLit" w:hint="cs"/>
          <w:color w:val="000000"/>
        </w:rPr>
        <w:t>, Second Edition, Frederick C. Bauerschmidt, James J. Buckley, Jennifer Newsome Martin, Trent Pomplun, eds. (Wiley-Blackwell, 2024)</w:t>
      </w:r>
      <w:r w:rsidR="00F17082" w:rsidRPr="00382A82">
        <w:rPr>
          <w:rFonts w:ascii="SBL BibLit" w:hAnsi="SBL BibLit" w:cs="SBL BibLit" w:hint="cs"/>
          <w:color w:val="000000"/>
        </w:rPr>
        <w:t>, 522–</w:t>
      </w:r>
      <w:r w:rsidR="006B382D">
        <w:rPr>
          <w:rFonts w:ascii="SBL BibLit" w:hAnsi="SBL BibLit" w:cs="SBL BibLit"/>
          <w:color w:val="000000"/>
        </w:rPr>
        <w:t>5</w:t>
      </w:r>
      <w:r w:rsidR="00F17082" w:rsidRPr="00382A82">
        <w:rPr>
          <w:rFonts w:ascii="SBL BibLit" w:hAnsi="SBL BibLit" w:cs="SBL BibLit" w:hint="cs"/>
          <w:color w:val="000000"/>
        </w:rPr>
        <w:t>35</w:t>
      </w:r>
      <w:r w:rsidR="0030688A" w:rsidRPr="00382A82">
        <w:rPr>
          <w:rFonts w:ascii="SBL BibLit" w:hAnsi="SBL BibLit" w:cs="SBL BibLit" w:hint="cs"/>
        </w:rPr>
        <w:t>.</w:t>
      </w:r>
      <w:r w:rsidR="00DC026E">
        <w:rPr>
          <w:rFonts w:ascii="SBL BibLit" w:hAnsi="SBL BibLit" w:cs="SBL BibLit"/>
        </w:rPr>
        <w:t xml:space="preserve"> </w:t>
      </w:r>
      <w:r w:rsidR="00DC026E">
        <w:rPr>
          <w:rFonts w:ascii="SBL BibLit" w:hAnsi="SBL BibLit" w:cs="SBL BibLit"/>
          <w:color w:val="000000"/>
        </w:rPr>
        <w:t>(invited)</w:t>
      </w:r>
    </w:p>
    <w:p w14:paraId="5D7A89F2" w14:textId="77777777" w:rsidR="0090121D" w:rsidRPr="00382A82" w:rsidRDefault="0090121D" w:rsidP="0090121D">
      <w:pPr>
        <w:spacing w:line="276" w:lineRule="auto"/>
        <w:rPr>
          <w:rFonts w:ascii="SBL BibLit" w:hAnsi="SBL BibLit" w:cs="SBL BibLit"/>
          <w:sz w:val="22"/>
          <w:szCs w:val="22"/>
        </w:rPr>
      </w:pPr>
      <w:r w:rsidRPr="00382A82">
        <w:rPr>
          <w:rFonts w:ascii="SBL BibLit" w:hAnsi="SBL BibLit" w:cs="SBL BibLit" w:hint="cs"/>
          <w:sz w:val="22"/>
          <w:szCs w:val="22"/>
        </w:rPr>
        <w:t>2024</w:t>
      </w:r>
      <w:r w:rsidRPr="00382A82">
        <w:rPr>
          <w:rFonts w:ascii="SBL BibLit" w:hAnsi="SBL BibLit" w:cs="SBL BibLit" w:hint="cs"/>
          <w:sz w:val="22"/>
          <w:szCs w:val="22"/>
        </w:rPr>
        <w:tab/>
      </w:r>
      <w:r w:rsidRPr="00382A82">
        <w:rPr>
          <w:rFonts w:ascii="SBL BibLit" w:hAnsi="SBL BibLit" w:cs="SBL BibLit" w:hint="cs"/>
          <w:sz w:val="22"/>
          <w:szCs w:val="22"/>
        </w:rPr>
        <w:tab/>
        <w:t>“</w:t>
      </w:r>
      <w:proofErr w:type="spellStart"/>
      <w:r w:rsidRPr="00382A82">
        <w:rPr>
          <w:rFonts w:ascii="SBL BibLit" w:hAnsi="SBL BibLit" w:cs="SBL BibLit" w:hint="cs"/>
          <w:i/>
          <w:iCs/>
          <w:sz w:val="22"/>
          <w:szCs w:val="22"/>
        </w:rPr>
        <w:t>Numipunm</w:t>
      </w:r>
      <w:proofErr w:type="spellEnd"/>
      <w:r w:rsidRPr="00382A82">
        <w:rPr>
          <w:rFonts w:ascii="SBL BibLit" w:hAnsi="SBL BibLit" w:cs="SBL BibLit" w:hint="cs"/>
          <w:i/>
          <w:iCs/>
          <w:sz w:val="22"/>
          <w:szCs w:val="22"/>
        </w:rPr>
        <w:t xml:space="preserve"> </w:t>
      </w:r>
      <w:proofErr w:type="spellStart"/>
      <w:r w:rsidRPr="00382A82">
        <w:rPr>
          <w:rFonts w:ascii="SBL BibLit" w:hAnsi="SBL BibLit" w:cs="SBL BibLit" w:hint="cs"/>
          <w:i/>
          <w:iCs/>
          <w:sz w:val="22"/>
          <w:szCs w:val="22"/>
        </w:rPr>
        <w:t>Wéetespe</w:t>
      </w:r>
      <w:proofErr w:type="spellEnd"/>
      <w:r w:rsidRPr="00382A82">
        <w:rPr>
          <w:rFonts w:ascii="SBL BibLit" w:hAnsi="SBL BibLit" w:cs="SBL BibLit" w:hint="cs"/>
          <w:i/>
          <w:iCs/>
          <w:sz w:val="22"/>
          <w:szCs w:val="22"/>
        </w:rPr>
        <w:t xml:space="preserve"> </w:t>
      </w:r>
      <w:r w:rsidRPr="00382A82">
        <w:rPr>
          <w:rFonts w:ascii="SBL BibLit" w:hAnsi="SBL BibLit" w:cs="SBL BibLit" w:hint="cs"/>
          <w:sz w:val="22"/>
          <w:szCs w:val="22"/>
        </w:rPr>
        <w:t xml:space="preserve">(Nez Perce Earth): The Land and the Mediation of Catholic </w:t>
      </w:r>
    </w:p>
    <w:p w14:paraId="1E7EA217" w14:textId="52C8F698" w:rsidR="0090121D" w:rsidRPr="00382A82" w:rsidRDefault="0090121D" w:rsidP="0090121D">
      <w:pPr>
        <w:spacing w:line="276" w:lineRule="auto"/>
        <w:ind w:left="1440"/>
        <w:rPr>
          <w:rFonts w:ascii="SBL BibLit" w:hAnsi="SBL BibLit" w:cs="SBL BibLit"/>
          <w:sz w:val="22"/>
          <w:szCs w:val="22"/>
        </w:rPr>
      </w:pPr>
      <w:r w:rsidRPr="00382A82">
        <w:rPr>
          <w:rFonts w:ascii="SBL BibLit" w:hAnsi="SBL BibLit" w:cs="SBL BibLit" w:hint="cs"/>
          <w:sz w:val="22"/>
          <w:szCs w:val="22"/>
        </w:rPr>
        <w:t xml:space="preserve">Peoplehood on the Palouse,” Stephen Okey and Katherine Schmidt, eds., </w:t>
      </w:r>
      <w:r w:rsidRPr="00382A82">
        <w:rPr>
          <w:rFonts w:ascii="SBL BibLit" w:hAnsi="SBL BibLit" w:cs="SBL BibLit" w:hint="cs"/>
          <w:i/>
          <w:iCs/>
          <w:sz w:val="22"/>
          <w:szCs w:val="22"/>
        </w:rPr>
        <w:t>Theology and Media/</w:t>
      </w:r>
      <w:proofErr w:type="spellStart"/>
      <w:r w:rsidRPr="00382A82">
        <w:rPr>
          <w:rFonts w:ascii="SBL BibLit" w:hAnsi="SBL BibLit" w:cs="SBL BibLit" w:hint="cs"/>
          <w:i/>
          <w:iCs/>
          <w:sz w:val="22"/>
          <w:szCs w:val="22"/>
        </w:rPr>
        <w:t>ation</w:t>
      </w:r>
      <w:proofErr w:type="spellEnd"/>
      <w:r w:rsidRPr="00382A82">
        <w:rPr>
          <w:rFonts w:ascii="SBL BibLit" w:hAnsi="SBL BibLit" w:cs="SBL BibLit" w:hint="cs"/>
          <w:i/>
          <w:iCs/>
          <w:sz w:val="22"/>
          <w:szCs w:val="22"/>
        </w:rPr>
        <w:t xml:space="preserve">: Rendering the Absent Present </w:t>
      </w:r>
      <w:r w:rsidRPr="00382A82">
        <w:rPr>
          <w:rFonts w:ascii="SBL BibLit" w:hAnsi="SBL BibLit" w:cs="SBL BibLit" w:hint="cs"/>
          <w:sz w:val="22"/>
          <w:szCs w:val="22"/>
        </w:rPr>
        <w:t>(Orbis, 2024)</w:t>
      </w:r>
      <w:r w:rsidR="007E2D70" w:rsidRPr="00382A82">
        <w:rPr>
          <w:rFonts w:ascii="SBL BibLit" w:hAnsi="SBL BibLit" w:cs="SBL BibLit" w:hint="cs"/>
          <w:sz w:val="22"/>
          <w:szCs w:val="22"/>
        </w:rPr>
        <w:t>, 81–</w:t>
      </w:r>
      <w:r w:rsidR="007E2D70" w:rsidRPr="00DC026E">
        <w:rPr>
          <w:rFonts w:ascii="SBL BibLit" w:hAnsi="SBL BibLit" w:cs="SBL BibLit" w:hint="cs"/>
          <w:sz w:val="22"/>
          <w:szCs w:val="22"/>
        </w:rPr>
        <w:t>102.</w:t>
      </w:r>
      <w:r w:rsidR="00DC026E" w:rsidRPr="00DC026E">
        <w:rPr>
          <w:rFonts w:ascii="SBL BibLit" w:hAnsi="SBL BibLit" w:cs="SBL BibLit"/>
          <w:sz w:val="22"/>
          <w:szCs w:val="22"/>
        </w:rPr>
        <w:t xml:space="preserve"> (refereed)</w:t>
      </w:r>
    </w:p>
    <w:p w14:paraId="2B36881C" w14:textId="77777777" w:rsidR="0027564D" w:rsidRPr="00DC026E" w:rsidRDefault="0027564D" w:rsidP="0027564D">
      <w:pPr>
        <w:spacing w:line="276" w:lineRule="auto"/>
        <w:rPr>
          <w:rFonts w:ascii="SBL BibLit" w:hAnsi="SBL BibLit" w:cs="SBL BibLit"/>
          <w:sz w:val="22"/>
          <w:szCs w:val="22"/>
        </w:rPr>
      </w:pPr>
      <w:r w:rsidRPr="00382A82">
        <w:rPr>
          <w:rFonts w:ascii="SBL BibLit" w:hAnsi="SBL BibLit" w:cs="SBL BibLit" w:hint="cs"/>
          <w:sz w:val="22"/>
          <w:szCs w:val="22"/>
        </w:rPr>
        <w:t>2023</w:t>
      </w:r>
      <w:r w:rsidRPr="00382A82">
        <w:rPr>
          <w:rFonts w:ascii="SBL BibLit" w:hAnsi="SBL BibLit" w:cs="SBL BibLit" w:hint="cs"/>
          <w:sz w:val="22"/>
          <w:szCs w:val="22"/>
        </w:rPr>
        <w:tab/>
      </w:r>
      <w:r w:rsidRPr="00382A82">
        <w:rPr>
          <w:rFonts w:ascii="SBL BibLit" w:hAnsi="SBL BibLit" w:cs="SBL BibLit" w:hint="cs"/>
          <w:sz w:val="22"/>
          <w:szCs w:val="22"/>
        </w:rPr>
        <w:tab/>
        <w:t xml:space="preserve">“Henri </w:t>
      </w:r>
      <w:r w:rsidRPr="00DC026E">
        <w:rPr>
          <w:rFonts w:ascii="SBL BibLit" w:hAnsi="SBL BibLit" w:cs="SBL BibLit" w:hint="cs"/>
          <w:sz w:val="22"/>
          <w:szCs w:val="22"/>
        </w:rPr>
        <w:t xml:space="preserve">de Lubac, the Supernatural, and Theological Rapprochement,” Symposium </w:t>
      </w:r>
    </w:p>
    <w:p w14:paraId="66106399" w14:textId="719E04DF" w:rsidR="0027564D" w:rsidRPr="00DC026E" w:rsidRDefault="0027564D" w:rsidP="0027564D">
      <w:pPr>
        <w:spacing w:line="276" w:lineRule="auto"/>
        <w:ind w:left="1440"/>
        <w:rPr>
          <w:rFonts w:ascii="SBL BibLit" w:hAnsi="SBL BibLit" w:cs="SBL BibLit"/>
          <w:sz w:val="22"/>
          <w:szCs w:val="22"/>
        </w:rPr>
      </w:pPr>
      <w:r w:rsidRPr="00DC026E">
        <w:rPr>
          <w:rFonts w:ascii="SBL BibLit" w:hAnsi="SBL BibLit" w:cs="SBL BibLit" w:hint="cs"/>
          <w:sz w:val="22"/>
          <w:szCs w:val="22"/>
        </w:rPr>
        <w:t xml:space="preserve">on Jordan Hillebert, </w:t>
      </w:r>
      <w:r w:rsidRPr="00DC026E">
        <w:rPr>
          <w:rFonts w:ascii="SBL BibLit" w:hAnsi="SBL BibLit" w:cs="SBL BibLit" w:hint="cs"/>
          <w:i/>
          <w:iCs/>
          <w:sz w:val="22"/>
          <w:szCs w:val="22"/>
        </w:rPr>
        <w:t>Henri de Lubac and the Drama of Human Existence</w:t>
      </w:r>
      <w:r w:rsidRPr="00DC026E">
        <w:rPr>
          <w:rFonts w:ascii="SBL BibLit" w:hAnsi="SBL BibLit" w:cs="SBL BibLit" w:hint="cs"/>
          <w:sz w:val="22"/>
          <w:szCs w:val="22"/>
        </w:rPr>
        <w:t xml:space="preserve"> (University </w:t>
      </w:r>
      <w:r w:rsidRPr="00DC026E">
        <w:rPr>
          <w:rFonts w:ascii="SBL BibLit" w:hAnsi="SBL BibLit" w:cs="SBL BibLit" w:hint="cs"/>
          <w:sz w:val="22"/>
          <w:szCs w:val="22"/>
        </w:rPr>
        <w:lastRenderedPageBreak/>
        <w:t xml:space="preserve">of Notre Dame Press, 2022), </w:t>
      </w:r>
      <w:r w:rsidRPr="00DC026E">
        <w:rPr>
          <w:rFonts w:ascii="SBL BibLit" w:hAnsi="SBL BibLit" w:cs="SBL BibLit" w:hint="cs"/>
          <w:i/>
          <w:iCs/>
          <w:sz w:val="22"/>
          <w:szCs w:val="22"/>
        </w:rPr>
        <w:t xml:space="preserve">Syndicate </w:t>
      </w:r>
      <w:r w:rsidRPr="00DC026E">
        <w:rPr>
          <w:rFonts w:ascii="SBL BibLit" w:hAnsi="SBL BibLit" w:cs="SBL BibLit" w:hint="cs"/>
          <w:sz w:val="22"/>
          <w:szCs w:val="22"/>
        </w:rPr>
        <w:t>(November 8, 2023).</w:t>
      </w:r>
      <w:r w:rsidR="00DC026E" w:rsidRPr="00DC026E">
        <w:rPr>
          <w:rFonts w:ascii="SBL BibLit" w:hAnsi="SBL BibLit" w:cs="SBL BibLit"/>
          <w:sz w:val="22"/>
          <w:szCs w:val="22"/>
        </w:rPr>
        <w:t xml:space="preserve"> </w:t>
      </w:r>
      <w:r w:rsidR="00DC026E" w:rsidRPr="00DC026E">
        <w:rPr>
          <w:rFonts w:ascii="SBL BibLit" w:hAnsi="SBL BibLit" w:cs="SBL BibLit"/>
          <w:color w:val="000000"/>
          <w:sz w:val="22"/>
          <w:szCs w:val="22"/>
        </w:rPr>
        <w:t>(invited)</w:t>
      </w:r>
    </w:p>
    <w:p w14:paraId="40D22F34" w14:textId="77777777" w:rsidR="000B0018" w:rsidRPr="00DC026E" w:rsidRDefault="000B0018" w:rsidP="000B0018">
      <w:pPr>
        <w:spacing w:line="276" w:lineRule="auto"/>
        <w:rPr>
          <w:rFonts w:ascii="SBL BibLit" w:hAnsi="SBL BibLit" w:cs="SBL BibLit"/>
          <w:sz w:val="22"/>
          <w:szCs w:val="22"/>
        </w:rPr>
      </w:pPr>
      <w:r w:rsidRPr="00DC026E">
        <w:rPr>
          <w:rFonts w:ascii="SBL BibLit" w:hAnsi="SBL BibLit" w:cs="SBL BibLit" w:hint="cs"/>
          <w:sz w:val="22"/>
          <w:szCs w:val="22"/>
        </w:rPr>
        <w:t>2022</w:t>
      </w:r>
      <w:r w:rsidRPr="00DC026E">
        <w:rPr>
          <w:rFonts w:ascii="SBL BibLit" w:hAnsi="SBL BibLit" w:cs="SBL BibLit" w:hint="cs"/>
          <w:sz w:val="22"/>
          <w:szCs w:val="22"/>
        </w:rPr>
        <w:tab/>
      </w:r>
      <w:r w:rsidRPr="00DC026E">
        <w:rPr>
          <w:rFonts w:ascii="SBL BibLit" w:hAnsi="SBL BibLit" w:cs="SBL BibLit" w:hint="cs"/>
          <w:sz w:val="22"/>
          <w:szCs w:val="22"/>
        </w:rPr>
        <w:tab/>
        <w:t xml:space="preserve">“The Supernatural Is About Making a People,” Forum: Building Catholic Studies </w:t>
      </w:r>
    </w:p>
    <w:p w14:paraId="5A69A525" w14:textId="1619AA11" w:rsidR="000B0018" w:rsidRPr="00DC026E" w:rsidRDefault="000B0018" w:rsidP="000B0018">
      <w:pPr>
        <w:spacing w:line="276" w:lineRule="auto"/>
        <w:ind w:left="720" w:firstLine="720"/>
        <w:rPr>
          <w:rFonts w:ascii="SBL BibLit" w:hAnsi="SBL BibLit" w:cs="SBL BibLit"/>
          <w:sz w:val="22"/>
          <w:szCs w:val="22"/>
        </w:rPr>
      </w:pPr>
      <w:r w:rsidRPr="00DC026E">
        <w:rPr>
          <w:rFonts w:ascii="SBL BibLit" w:hAnsi="SBL BibLit" w:cs="SBL BibLit" w:hint="cs"/>
          <w:sz w:val="22"/>
          <w:szCs w:val="22"/>
        </w:rPr>
        <w:t xml:space="preserve">Where We Are, </w:t>
      </w:r>
      <w:r w:rsidRPr="00DC026E">
        <w:rPr>
          <w:rFonts w:ascii="SBL BibLit" w:hAnsi="SBL BibLit" w:cs="SBL BibLit" w:hint="cs"/>
          <w:i/>
          <w:iCs/>
          <w:sz w:val="22"/>
          <w:szCs w:val="22"/>
        </w:rPr>
        <w:t>American Catholic Studies</w:t>
      </w:r>
      <w:r w:rsidRPr="00DC026E">
        <w:rPr>
          <w:rFonts w:ascii="SBL BibLit" w:hAnsi="SBL BibLit" w:cs="SBL BibLit" w:hint="cs"/>
          <w:sz w:val="22"/>
          <w:szCs w:val="22"/>
        </w:rPr>
        <w:t xml:space="preserve"> </w:t>
      </w:r>
      <w:r w:rsidR="00791D73" w:rsidRPr="00DC026E">
        <w:rPr>
          <w:rFonts w:ascii="SBL BibLit" w:hAnsi="SBL BibLit" w:cs="SBL BibLit" w:hint="cs"/>
          <w:sz w:val="22"/>
          <w:szCs w:val="22"/>
        </w:rPr>
        <w:t>133, no. 3 (Fall 2022)</w:t>
      </w:r>
      <w:r w:rsidR="0030688A" w:rsidRPr="00DC026E">
        <w:rPr>
          <w:rFonts w:ascii="SBL BibLit" w:hAnsi="SBL BibLit" w:cs="SBL BibLit" w:hint="cs"/>
          <w:sz w:val="22"/>
          <w:szCs w:val="22"/>
        </w:rPr>
        <w:t>:</w:t>
      </w:r>
      <w:r w:rsidR="00791D73" w:rsidRPr="00DC026E">
        <w:rPr>
          <w:rFonts w:ascii="SBL BibLit" w:hAnsi="SBL BibLit" w:cs="SBL BibLit" w:hint="cs"/>
          <w:sz w:val="22"/>
          <w:szCs w:val="22"/>
        </w:rPr>
        <w:t xml:space="preserve"> 3–10.</w:t>
      </w:r>
      <w:r w:rsidR="00DC026E" w:rsidRPr="00DC026E">
        <w:rPr>
          <w:rFonts w:ascii="SBL BibLit" w:hAnsi="SBL BibLit" w:cs="SBL BibLit" w:hint="cs"/>
          <w:sz w:val="22"/>
          <w:szCs w:val="22"/>
        </w:rPr>
        <w:t xml:space="preserve"> </w:t>
      </w:r>
      <w:r w:rsidR="00DC026E" w:rsidRPr="00DC026E">
        <w:rPr>
          <w:rFonts w:ascii="SBL BibLit" w:hAnsi="SBL BibLit" w:cs="SBL BibLit" w:hint="cs"/>
          <w:color w:val="000000"/>
          <w:sz w:val="22"/>
          <w:szCs w:val="22"/>
        </w:rPr>
        <w:t>(invited)</w:t>
      </w:r>
    </w:p>
    <w:p w14:paraId="7C1E1A91" w14:textId="05B213C6" w:rsidR="005451D6" w:rsidRPr="00DC026E" w:rsidRDefault="005451D6" w:rsidP="005451D6">
      <w:pPr>
        <w:spacing w:line="276" w:lineRule="auto"/>
        <w:ind w:left="1440" w:hanging="1440"/>
        <w:rPr>
          <w:rFonts w:ascii="SBL BibLit" w:hAnsi="SBL BibLit" w:cs="SBL BibLit"/>
          <w:sz w:val="22"/>
          <w:szCs w:val="22"/>
        </w:rPr>
      </w:pPr>
      <w:r w:rsidRPr="00DC026E">
        <w:rPr>
          <w:rFonts w:ascii="SBL BibLit" w:hAnsi="SBL BibLit" w:cs="SBL BibLit" w:hint="cs"/>
          <w:sz w:val="22"/>
          <w:szCs w:val="22"/>
        </w:rPr>
        <w:t>2022</w:t>
      </w:r>
      <w:r w:rsidRPr="00DC026E">
        <w:rPr>
          <w:rFonts w:ascii="SBL BibLit" w:hAnsi="SBL BibLit" w:cs="SBL BibLit" w:hint="cs"/>
          <w:sz w:val="22"/>
          <w:szCs w:val="22"/>
        </w:rPr>
        <w:tab/>
        <w:t>“</w:t>
      </w:r>
      <w:r w:rsidRPr="00DC026E">
        <w:rPr>
          <w:rFonts w:ascii="SBL BibLit" w:hAnsi="SBL BibLit" w:cs="SBL BibLit" w:hint="cs"/>
          <w:i/>
          <w:iCs/>
          <w:sz w:val="22"/>
          <w:szCs w:val="22"/>
        </w:rPr>
        <w:t>Welcome</w:t>
      </w:r>
      <w:r w:rsidRPr="00DC026E">
        <w:rPr>
          <w:rFonts w:ascii="SBL BibLit" w:hAnsi="SBL BibLit" w:cs="SBL BibLit" w:hint="cs"/>
          <w:sz w:val="22"/>
          <w:szCs w:val="22"/>
        </w:rPr>
        <w:t xml:space="preserve">: Notes on the Church as a Community of Reception,” </w:t>
      </w:r>
      <w:r w:rsidRPr="00DC026E">
        <w:rPr>
          <w:rFonts w:ascii="SBL BibLit" w:hAnsi="SBL BibLit" w:cs="SBL BibLit" w:hint="cs"/>
          <w:i/>
          <w:iCs/>
          <w:sz w:val="22"/>
          <w:szCs w:val="22"/>
        </w:rPr>
        <w:t>Journal of the Black Catholic Theological Symposium</w:t>
      </w:r>
      <w:r w:rsidRPr="00DC026E">
        <w:rPr>
          <w:rFonts w:ascii="SBL BibLit" w:hAnsi="SBL BibLit" w:cs="SBL BibLit" w:hint="cs"/>
          <w:sz w:val="22"/>
          <w:szCs w:val="22"/>
        </w:rPr>
        <w:t xml:space="preserve"> </w:t>
      </w:r>
      <w:r w:rsidR="000B0018" w:rsidRPr="00DC026E">
        <w:rPr>
          <w:rFonts w:ascii="SBL BibLit" w:hAnsi="SBL BibLit" w:cs="SBL BibLit" w:hint="cs"/>
          <w:sz w:val="22"/>
          <w:szCs w:val="22"/>
        </w:rPr>
        <w:t xml:space="preserve">14 </w:t>
      </w:r>
      <w:r w:rsidRPr="00DC026E">
        <w:rPr>
          <w:rFonts w:ascii="SBL BibLit" w:hAnsi="SBL BibLit" w:cs="SBL BibLit" w:hint="cs"/>
          <w:sz w:val="22"/>
          <w:szCs w:val="22"/>
        </w:rPr>
        <w:t>(</w:t>
      </w:r>
      <w:r w:rsidR="000B0018" w:rsidRPr="00DC026E">
        <w:rPr>
          <w:rFonts w:ascii="SBL BibLit" w:hAnsi="SBL BibLit" w:cs="SBL BibLit" w:hint="cs"/>
          <w:sz w:val="22"/>
          <w:szCs w:val="22"/>
        </w:rPr>
        <w:t>2022): 3–29.</w:t>
      </w:r>
      <w:r w:rsidR="004534BF" w:rsidRPr="00DC026E">
        <w:rPr>
          <w:rFonts w:ascii="SBL BibLit" w:hAnsi="SBL BibLit" w:cs="SBL BibLit" w:hint="cs"/>
          <w:sz w:val="22"/>
          <w:szCs w:val="22"/>
        </w:rPr>
        <w:t xml:space="preserve"> https://ecommons.udayton.edu/jbcts/vol14/iss1/3</w:t>
      </w:r>
      <w:r w:rsidR="00DC026E" w:rsidRPr="00DC026E">
        <w:rPr>
          <w:rFonts w:ascii="SBL BibLit" w:hAnsi="SBL BibLit" w:cs="SBL BibLit" w:hint="cs"/>
          <w:sz w:val="22"/>
          <w:szCs w:val="22"/>
        </w:rPr>
        <w:t xml:space="preserve"> (refereed)</w:t>
      </w:r>
    </w:p>
    <w:p w14:paraId="3528D466" w14:textId="21305CBB" w:rsidR="00501E64" w:rsidRPr="00DC026E" w:rsidRDefault="000C286D" w:rsidP="000A7FE3">
      <w:pPr>
        <w:ind w:left="1440" w:hanging="1440"/>
        <w:rPr>
          <w:rFonts w:ascii="SBL BibLit" w:eastAsia="Times New Roman" w:hAnsi="SBL BibLit" w:cs="SBL BibLit"/>
          <w:kern w:val="0"/>
          <w:sz w:val="22"/>
          <w:szCs w:val="22"/>
          <w:lang w:eastAsia="en-US" w:bidi="ar-SA"/>
        </w:rPr>
      </w:pPr>
      <w:r w:rsidRPr="00DC026E">
        <w:rPr>
          <w:rFonts w:ascii="SBL BibLit" w:hAnsi="SBL BibLit" w:cs="SBL BibLit" w:hint="cs"/>
          <w:sz w:val="22"/>
          <w:szCs w:val="22"/>
        </w:rPr>
        <w:t>2021</w:t>
      </w:r>
      <w:r w:rsidRPr="00DC026E">
        <w:rPr>
          <w:rFonts w:ascii="SBL BibLit" w:hAnsi="SBL BibLit" w:cs="SBL BibLit" w:hint="cs"/>
          <w:sz w:val="22"/>
          <w:szCs w:val="22"/>
        </w:rPr>
        <w:tab/>
        <w:t>“White Ecclesiology: Identity of the Church in the Statements on Racism by United States Catholic Bishops,”</w:t>
      </w:r>
      <w:r w:rsidR="007C74FC" w:rsidRPr="00DC026E">
        <w:rPr>
          <w:rFonts w:ascii="SBL BibLit" w:hAnsi="SBL BibLit" w:cs="SBL BibLit" w:hint="cs"/>
          <w:sz w:val="22"/>
          <w:szCs w:val="22"/>
        </w:rPr>
        <w:t xml:space="preserve"> </w:t>
      </w:r>
      <w:r w:rsidRPr="00DC026E">
        <w:rPr>
          <w:rFonts w:ascii="SBL BibLit" w:hAnsi="SBL BibLit" w:cs="SBL BibLit" w:hint="cs"/>
          <w:i/>
          <w:iCs/>
          <w:sz w:val="22"/>
          <w:szCs w:val="22"/>
        </w:rPr>
        <w:t>Theological Studies</w:t>
      </w:r>
      <w:r w:rsidRPr="00DC026E">
        <w:rPr>
          <w:rFonts w:ascii="SBL BibLit" w:hAnsi="SBL BibLit" w:cs="SBL BibLit" w:hint="cs"/>
          <w:sz w:val="22"/>
          <w:szCs w:val="22"/>
        </w:rPr>
        <w:t xml:space="preserve"> 82, no. 3 (September 2021)</w:t>
      </w:r>
      <w:r w:rsidR="00013D08" w:rsidRPr="00DC026E">
        <w:rPr>
          <w:rFonts w:ascii="SBL BibLit" w:hAnsi="SBL BibLit" w:cs="SBL BibLit" w:hint="cs"/>
          <w:sz w:val="22"/>
          <w:szCs w:val="22"/>
        </w:rPr>
        <w:t xml:space="preserve">: </w:t>
      </w:r>
      <w:r w:rsidR="00013D08" w:rsidRPr="00DC026E">
        <w:rPr>
          <w:rFonts w:ascii="SBL BibLit" w:eastAsia="Times New Roman" w:hAnsi="SBL BibLit" w:cs="SBL BibLit" w:hint="cs"/>
          <w:color w:val="333333"/>
          <w:kern w:val="0"/>
          <w:sz w:val="22"/>
          <w:szCs w:val="22"/>
          <w:shd w:val="clear" w:color="auto" w:fill="FFFFFF"/>
          <w:lang w:eastAsia="en-US" w:bidi="ar-SA"/>
        </w:rPr>
        <w:t xml:space="preserve">418-439. </w:t>
      </w:r>
      <w:hyperlink r:id="rId7" w:history="1">
        <w:r w:rsidR="00013D08" w:rsidRPr="00DC026E">
          <w:rPr>
            <w:rFonts w:ascii="SBL BibLit" w:hAnsi="SBL BibLit" w:cs="SBL BibLit" w:hint="cs"/>
            <w:sz w:val="22"/>
            <w:szCs w:val="22"/>
            <w:lang w:eastAsia="en-US" w:bidi="ar-SA"/>
          </w:rPr>
          <w:t>https://doi.org/10.1177/00405639211036477</w:t>
        </w:r>
      </w:hyperlink>
      <w:r w:rsidR="00DC026E" w:rsidRPr="00DC026E">
        <w:rPr>
          <w:rFonts w:ascii="SBL BibLit" w:hAnsi="SBL BibLit" w:cs="SBL BibLit" w:hint="cs"/>
          <w:sz w:val="22"/>
          <w:szCs w:val="22"/>
        </w:rPr>
        <w:t xml:space="preserve"> (refereed)</w:t>
      </w:r>
    </w:p>
    <w:p w14:paraId="2E483966" w14:textId="0FE0E234" w:rsidR="00501E64" w:rsidRPr="00DC026E" w:rsidRDefault="000C286D" w:rsidP="00983E86">
      <w:pPr>
        <w:pStyle w:val="Textbody"/>
        <w:spacing w:after="0"/>
        <w:rPr>
          <w:rFonts w:ascii="SBL BibLit" w:hAnsi="SBL BibLit" w:cs="SBL BibLit"/>
        </w:rPr>
      </w:pPr>
      <w:r w:rsidRPr="00DC026E">
        <w:rPr>
          <w:rFonts w:ascii="SBL BibLit" w:hAnsi="SBL BibLit" w:cs="SBL BibLit" w:hint="cs"/>
          <w:color w:val="000000"/>
        </w:rPr>
        <w:t>2021</w:t>
      </w:r>
      <w:r w:rsidRPr="00DC026E">
        <w:rPr>
          <w:rFonts w:ascii="SBL BibLit" w:hAnsi="SBL BibLit" w:cs="SBL BibLit" w:hint="cs"/>
          <w:color w:val="000000"/>
        </w:rPr>
        <w:tab/>
      </w:r>
      <w:r w:rsidRPr="00DC026E">
        <w:rPr>
          <w:rFonts w:ascii="SBL BibLit" w:hAnsi="SBL BibLit" w:cs="SBL BibLit" w:hint="cs"/>
          <w:color w:val="000000"/>
        </w:rPr>
        <w:tab/>
        <w:t xml:space="preserve">“Pedagogy Towards Refusal,” Pedagogical Roundtable: Teaching Antiracism, </w:t>
      </w:r>
      <w:r w:rsidRPr="00DC026E">
        <w:rPr>
          <w:rFonts w:ascii="SBL BibLit" w:hAnsi="SBL BibLit" w:cs="SBL BibLit" w:hint="cs"/>
          <w:color w:val="000000"/>
        </w:rPr>
        <w:tab/>
      </w:r>
      <w:r w:rsidRPr="00DC026E">
        <w:rPr>
          <w:rFonts w:ascii="SBL BibLit" w:hAnsi="SBL BibLit" w:cs="SBL BibLit" w:hint="cs"/>
          <w:color w:val="000000"/>
        </w:rPr>
        <w:tab/>
      </w:r>
      <w:r w:rsidR="00983E86" w:rsidRPr="00DC026E">
        <w:rPr>
          <w:rFonts w:ascii="SBL BibLit" w:hAnsi="SBL BibLit" w:cs="SBL BibLit" w:hint="cs"/>
          <w:color w:val="000000"/>
        </w:rPr>
        <w:tab/>
      </w:r>
      <w:r w:rsidR="00986DBC" w:rsidRPr="00DC026E">
        <w:rPr>
          <w:rFonts w:ascii="SBL BibLit" w:hAnsi="SBL BibLit" w:cs="SBL BibLit" w:hint="cs"/>
          <w:color w:val="000000"/>
        </w:rPr>
        <w:tab/>
      </w:r>
      <w:r w:rsidRPr="00DC026E">
        <w:rPr>
          <w:rFonts w:ascii="SBL BibLit" w:hAnsi="SBL BibLit" w:cs="SBL BibLit" w:hint="cs"/>
          <w:i/>
          <w:iCs/>
          <w:color w:val="000000"/>
        </w:rPr>
        <w:t>Horizons: Journal of the College Theology Society</w:t>
      </w:r>
      <w:r w:rsidRPr="00DC026E">
        <w:rPr>
          <w:rFonts w:ascii="SBL BibLit" w:hAnsi="SBL BibLit" w:cs="SBL BibLit" w:hint="cs"/>
          <w:color w:val="000000"/>
        </w:rPr>
        <w:t xml:space="preserve"> 48</w:t>
      </w:r>
      <w:r w:rsidR="000C3996" w:rsidRPr="00DC026E">
        <w:rPr>
          <w:rFonts w:ascii="SBL BibLit" w:hAnsi="SBL BibLit" w:cs="SBL BibLit" w:hint="cs"/>
          <w:color w:val="000000"/>
        </w:rPr>
        <w:t>:1</w:t>
      </w:r>
      <w:r w:rsidRPr="00DC026E">
        <w:rPr>
          <w:rFonts w:ascii="SBL BibLit" w:hAnsi="SBL BibLit" w:cs="SBL BibLit" w:hint="cs"/>
          <w:color w:val="000000"/>
        </w:rPr>
        <w:t xml:space="preserve"> (June 2021): 155–194. </w:t>
      </w:r>
      <w:r w:rsidRPr="00DC026E">
        <w:rPr>
          <w:rFonts w:ascii="SBL BibLit" w:hAnsi="SBL BibLit" w:cs="SBL BibLit" w:hint="cs"/>
          <w:color w:val="000000"/>
        </w:rPr>
        <w:tab/>
      </w:r>
      <w:r w:rsidRPr="00DC026E">
        <w:rPr>
          <w:rFonts w:ascii="SBL BibLit" w:hAnsi="SBL BibLit" w:cs="SBL BibLit" w:hint="cs"/>
          <w:color w:val="000000"/>
        </w:rPr>
        <w:tab/>
      </w:r>
      <w:r w:rsidRPr="00DC026E">
        <w:rPr>
          <w:rFonts w:ascii="SBL BibLit" w:hAnsi="SBL BibLit" w:cs="SBL BibLit" w:hint="cs"/>
          <w:color w:val="000000"/>
        </w:rPr>
        <w:tab/>
        <w:t>doi:10.1017/hor.2021.6</w:t>
      </w:r>
      <w:r w:rsidR="00DC026E" w:rsidRPr="00DC026E">
        <w:rPr>
          <w:rFonts w:ascii="SBL BibLit" w:hAnsi="SBL BibLit" w:cs="SBL BibLit" w:hint="cs"/>
          <w:color w:val="000000"/>
        </w:rPr>
        <w:t xml:space="preserve"> </w:t>
      </w:r>
      <w:r w:rsidR="00DC026E" w:rsidRPr="00DC026E">
        <w:rPr>
          <w:rFonts w:ascii="SBL BibLit" w:hAnsi="SBL BibLit" w:cs="SBL BibLit" w:hint="cs"/>
        </w:rPr>
        <w:t>(refereed)</w:t>
      </w:r>
    </w:p>
    <w:p w14:paraId="23CEDAE5" w14:textId="44E2D79F" w:rsidR="00501E64" w:rsidRPr="00DC026E" w:rsidRDefault="000C286D" w:rsidP="00983E86">
      <w:pPr>
        <w:pStyle w:val="Standard"/>
        <w:spacing w:after="0"/>
        <w:ind w:left="1440" w:hanging="1440"/>
        <w:rPr>
          <w:rFonts w:ascii="SBL BibLit" w:hAnsi="SBL BibLit" w:cs="SBL BibLit"/>
        </w:rPr>
      </w:pPr>
      <w:r w:rsidRPr="00DC026E">
        <w:rPr>
          <w:rFonts w:ascii="SBL BibLit" w:hAnsi="SBL BibLit" w:cs="SBL BibLit" w:hint="cs"/>
        </w:rPr>
        <w:t>2020</w:t>
      </w:r>
      <w:r w:rsidRPr="00DC026E">
        <w:rPr>
          <w:rFonts w:ascii="SBL BibLit" w:hAnsi="SBL BibLit" w:cs="SBL BibLit" w:hint="cs"/>
        </w:rPr>
        <w:tab/>
        <w:t>“</w:t>
      </w:r>
      <w:bookmarkStart w:id="3" w:name="_Hlk485283968"/>
      <w:r w:rsidRPr="00DC026E">
        <w:rPr>
          <w:rFonts w:ascii="SBL BibLit" w:hAnsi="SBL BibLit" w:cs="SBL BibLit" w:hint="cs"/>
        </w:rPr>
        <w:t xml:space="preserve">The </w:t>
      </w:r>
      <w:r w:rsidRPr="00DC026E">
        <w:rPr>
          <w:rFonts w:ascii="SBL BibLit" w:hAnsi="SBL BibLit" w:cs="SBL BibLit" w:hint="cs"/>
          <w:i/>
        </w:rPr>
        <w:t xml:space="preserve">Ressourcement </w:t>
      </w:r>
      <w:r w:rsidRPr="00DC026E">
        <w:rPr>
          <w:rFonts w:ascii="SBL BibLit" w:hAnsi="SBL BibLit" w:cs="SBL BibLit" w:hint="cs"/>
        </w:rPr>
        <w:t>of Black Catholicism in Cyprian Davis, OSB,”</w:t>
      </w:r>
      <w:bookmarkEnd w:id="3"/>
      <w:r w:rsidRPr="00DC026E">
        <w:rPr>
          <w:rFonts w:ascii="SBL BibLit" w:hAnsi="SBL BibLit" w:cs="SBL BibLit" w:hint="cs"/>
        </w:rPr>
        <w:t xml:space="preserve"> </w:t>
      </w:r>
      <w:r w:rsidRPr="00DC026E">
        <w:rPr>
          <w:rFonts w:ascii="SBL BibLit" w:hAnsi="SBL BibLit" w:cs="SBL BibLit" w:hint="cs"/>
          <w:i/>
          <w:iCs/>
        </w:rPr>
        <w:t xml:space="preserve">Modern Theology </w:t>
      </w:r>
      <w:r w:rsidRPr="00DC026E">
        <w:rPr>
          <w:rFonts w:ascii="SBL BibLit" w:hAnsi="SBL BibLit" w:cs="SBL BibLit" w:hint="cs"/>
        </w:rPr>
        <w:t>36, no. 4 (2020)</w:t>
      </w:r>
      <w:r w:rsidR="00B93284" w:rsidRPr="00DC026E">
        <w:rPr>
          <w:rFonts w:ascii="SBL BibLit" w:hAnsi="SBL BibLit" w:cs="SBL BibLit" w:hint="cs"/>
        </w:rPr>
        <w:t>: 826–842</w:t>
      </w:r>
      <w:r w:rsidRPr="00DC026E">
        <w:rPr>
          <w:rFonts w:ascii="SBL BibLit" w:hAnsi="SBL BibLit" w:cs="SBL BibLit" w:hint="cs"/>
        </w:rPr>
        <w:t>. doi.org/10.1111/moth.12569</w:t>
      </w:r>
      <w:r w:rsidR="00DC026E" w:rsidRPr="00DC026E">
        <w:rPr>
          <w:rFonts w:ascii="SBL BibLit" w:hAnsi="SBL BibLit" w:cs="SBL BibLit" w:hint="cs"/>
        </w:rPr>
        <w:t xml:space="preserve"> (refereed)</w:t>
      </w:r>
    </w:p>
    <w:p w14:paraId="707BAC4C" w14:textId="3E071474" w:rsidR="00501E64" w:rsidRPr="00DC026E" w:rsidRDefault="000C286D" w:rsidP="00983E86">
      <w:pPr>
        <w:pStyle w:val="Standard"/>
        <w:spacing w:after="0"/>
        <w:ind w:left="1440" w:hanging="1440"/>
        <w:rPr>
          <w:rFonts w:ascii="SBL BibLit" w:hAnsi="SBL BibLit" w:cs="SBL BibLit"/>
        </w:rPr>
      </w:pPr>
      <w:r w:rsidRPr="00DC026E">
        <w:rPr>
          <w:rFonts w:ascii="SBL BibLit" w:hAnsi="SBL BibLit" w:cs="SBL BibLit" w:hint="cs"/>
        </w:rPr>
        <w:t>2019</w:t>
      </w:r>
      <w:r w:rsidRPr="00DC026E">
        <w:rPr>
          <w:rFonts w:ascii="SBL BibLit" w:hAnsi="SBL BibLit" w:cs="SBL BibLit" w:hint="cs"/>
        </w:rPr>
        <w:tab/>
        <w:t xml:space="preserve">“Reading the Mystery of God: The Ignatian Roots of Henri de Lubac’s Understanding of Scripture” in Matthew Levering and Nicholas Healy, eds., </w:t>
      </w:r>
      <w:r w:rsidRPr="00DC026E">
        <w:rPr>
          <w:rFonts w:ascii="SBL BibLit" w:hAnsi="SBL BibLit" w:cs="SBL BibLit" w:hint="cs"/>
          <w:i/>
        </w:rPr>
        <w:t xml:space="preserve">Ressourcement after Vatican II: Essays in Honor of Joseph Fessio, SJ </w:t>
      </w:r>
      <w:r w:rsidRPr="00DC026E">
        <w:rPr>
          <w:rFonts w:ascii="SBL BibLit" w:hAnsi="SBL BibLit" w:cs="SBL BibLit" w:hint="cs"/>
        </w:rPr>
        <w:t>(Ignatius, 2019), 201–225</w:t>
      </w:r>
      <w:r w:rsidR="0030688A" w:rsidRPr="00DC026E">
        <w:rPr>
          <w:rFonts w:ascii="SBL BibLit" w:hAnsi="SBL BibLit" w:cs="SBL BibLit" w:hint="cs"/>
        </w:rPr>
        <w:t>.</w:t>
      </w:r>
      <w:r w:rsidR="00DC026E" w:rsidRPr="00DC026E">
        <w:rPr>
          <w:rFonts w:ascii="SBL BibLit" w:hAnsi="SBL BibLit" w:cs="SBL BibLit" w:hint="cs"/>
        </w:rPr>
        <w:t xml:space="preserve"> </w:t>
      </w:r>
      <w:r w:rsidR="00DC026E" w:rsidRPr="00DC026E">
        <w:rPr>
          <w:rFonts w:ascii="SBL BibLit" w:hAnsi="SBL BibLit" w:cs="SBL BibLit" w:hint="cs"/>
          <w:color w:val="000000"/>
        </w:rPr>
        <w:t>(invited)</w:t>
      </w:r>
    </w:p>
    <w:p w14:paraId="538DE32F" w14:textId="48D5ADCA" w:rsidR="00501E64" w:rsidRPr="00673E0D" w:rsidRDefault="000C286D" w:rsidP="00983E86">
      <w:pPr>
        <w:pStyle w:val="Standard"/>
        <w:spacing w:after="0"/>
        <w:ind w:left="1440" w:hanging="1440"/>
        <w:rPr>
          <w:rFonts w:ascii="SBL BibLit" w:hAnsi="SBL BibLit" w:cs="SBL BibLit"/>
        </w:rPr>
      </w:pPr>
      <w:r w:rsidRPr="00382A82">
        <w:rPr>
          <w:rFonts w:ascii="SBL BibLit" w:hAnsi="SBL BibLit" w:cs="SBL BibLit" w:hint="cs"/>
        </w:rPr>
        <w:t>2018</w:t>
      </w:r>
      <w:r w:rsidRPr="00382A82">
        <w:rPr>
          <w:rFonts w:ascii="SBL BibLit" w:hAnsi="SBL BibLit" w:cs="SBL BibLit" w:hint="cs"/>
        </w:rPr>
        <w:tab/>
        <w:t>“</w:t>
      </w:r>
      <w:bookmarkStart w:id="4" w:name="OLE_LINK111"/>
      <w:bookmarkStart w:id="5" w:name="OLE_LINK211"/>
      <w:r w:rsidRPr="00382A82">
        <w:rPr>
          <w:rFonts w:ascii="SBL BibLit" w:hAnsi="SBL BibLit" w:cs="SBL BibLit" w:hint="cs"/>
        </w:rPr>
        <w:t>The Time of Encounter in the Political Theology of Pope Francis” in</w:t>
      </w:r>
      <w:bookmarkEnd w:id="4"/>
      <w:bookmarkEnd w:id="5"/>
      <w:r w:rsidRPr="00382A82">
        <w:rPr>
          <w:rFonts w:ascii="SBL BibLit" w:hAnsi="SBL BibLit" w:cs="SBL BibLit" w:hint="cs"/>
        </w:rPr>
        <w:t xml:space="preserve"> John Cavadini </w:t>
      </w:r>
      <w:r w:rsidRPr="00673E0D">
        <w:rPr>
          <w:rFonts w:ascii="SBL BibLit" w:hAnsi="SBL BibLit" w:cs="SBL BibLit" w:hint="cs"/>
        </w:rPr>
        <w:t xml:space="preserve">and Donald Wallenfang, eds., </w:t>
      </w:r>
      <w:r w:rsidRPr="00673E0D">
        <w:rPr>
          <w:rFonts w:ascii="SBL BibLit" w:hAnsi="SBL BibLit" w:cs="SBL BibLit" w:hint="cs"/>
          <w:i/>
          <w:iCs/>
        </w:rPr>
        <w:t>Pope Francis and the Event of Encounter</w:t>
      </w:r>
      <w:r w:rsidRPr="00673E0D">
        <w:rPr>
          <w:rFonts w:ascii="SBL BibLit" w:hAnsi="SBL BibLit" w:cs="SBL BibLit" w:hint="cs"/>
          <w:iCs/>
        </w:rPr>
        <w:t>, Global Perspectives on the New Evangelization 1 (Pickwick, 2018), 201–226</w:t>
      </w:r>
      <w:r w:rsidR="0030688A" w:rsidRPr="00673E0D">
        <w:rPr>
          <w:rFonts w:ascii="SBL BibLit" w:hAnsi="SBL BibLit" w:cs="SBL BibLit" w:hint="cs"/>
          <w:iCs/>
        </w:rPr>
        <w:t>.</w:t>
      </w:r>
      <w:r w:rsidR="00DC026E">
        <w:rPr>
          <w:rFonts w:ascii="SBL BibLit" w:hAnsi="SBL BibLit" w:cs="SBL BibLit"/>
          <w:iCs/>
        </w:rPr>
        <w:t xml:space="preserve"> </w:t>
      </w:r>
      <w:r w:rsidR="00DC026E">
        <w:rPr>
          <w:rFonts w:ascii="SBL BibLit" w:hAnsi="SBL BibLit" w:cs="SBL BibLit"/>
          <w:color w:val="000000"/>
        </w:rPr>
        <w:t>(invited)</w:t>
      </w:r>
    </w:p>
    <w:p w14:paraId="05515A6B" w14:textId="7B0E4D6C" w:rsidR="00501E64" w:rsidRPr="00673E0D" w:rsidRDefault="000C286D" w:rsidP="00983E86">
      <w:pPr>
        <w:pStyle w:val="Standard"/>
        <w:spacing w:after="0"/>
        <w:ind w:left="1440" w:hanging="1440"/>
        <w:rPr>
          <w:rFonts w:ascii="SBL BibLit" w:hAnsi="SBL BibLit" w:cs="SBL BibLit"/>
        </w:rPr>
      </w:pPr>
      <w:r w:rsidRPr="00673E0D">
        <w:rPr>
          <w:rFonts w:ascii="SBL BibLit" w:hAnsi="SBL BibLit" w:cs="SBL BibLit" w:hint="cs"/>
        </w:rPr>
        <w:t>2017</w:t>
      </w:r>
      <w:r w:rsidRPr="00673E0D">
        <w:rPr>
          <w:rFonts w:ascii="SBL BibLit" w:hAnsi="SBL BibLit" w:cs="SBL BibLit" w:hint="cs"/>
        </w:rPr>
        <w:tab/>
      </w:r>
      <w:bookmarkStart w:id="6" w:name="OLE_LINK311"/>
      <w:bookmarkStart w:id="7" w:name="OLE_LINK411"/>
      <w:r w:rsidRPr="00673E0D">
        <w:rPr>
          <w:rFonts w:ascii="SBL BibLit" w:hAnsi="SBL BibLit" w:cs="SBL BibLit" w:hint="cs"/>
        </w:rPr>
        <w:t>“Henri de Lubac and Political Theology,” in Jordan Hillebert, ed.</w:t>
      </w:r>
      <w:bookmarkEnd w:id="6"/>
      <w:bookmarkEnd w:id="7"/>
      <w:r w:rsidRPr="00673E0D">
        <w:rPr>
          <w:rFonts w:ascii="SBL BibLit" w:hAnsi="SBL BibLit" w:cs="SBL BibLit" w:hint="cs"/>
        </w:rPr>
        <w:t xml:space="preserve">, </w:t>
      </w:r>
      <w:r w:rsidRPr="00673E0D">
        <w:rPr>
          <w:rFonts w:ascii="SBL BibLit" w:hAnsi="SBL BibLit" w:cs="SBL BibLit" w:hint="cs"/>
          <w:i/>
        </w:rPr>
        <w:t xml:space="preserve">T &amp; T Clark Companion to Henri de Lubac </w:t>
      </w:r>
      <w:r w:rsidRPr="00673E0D">
        <w:rPr>
          <w:rFonts w:ascii="SBL BibLit" w:hAnsi="SBL BibLit" w:cs="SBL BibLit" w:hint="cs"/>
        </w:rPr>
        <w:t>(Bloomsbury T &amp; T Clark, 2017), 419–444</w:t>
      </w:r>
      <w:r w:rsidR="0030688A" w:rsidRPr="00673E0D">
        <w:rPr>
          <w:rFonts w:ascii="SBL BibLit" w:hAnsi="SBL BibLit" w:cs="SBL BibLit" w:hint="cs"/>
        </w:rPr>
        <w:t>.</w:t>
      </w:r>
      <w:r w:rsidR="00DC026E">
        <w:rPr>
          <w:rFonts w:ascii="SBL BibLit" w:hAnsi="SBL BibLit" w:cs="SBL BibLit"/>
        </w:rPr>
        <w:t xml:space="preserve"> </w:t>
      </w:r>
      <w:r w:rsidR="00DC026E">
        <w:rPr>
          <w:rFonts w:ascii="SBL BibLit" w:hAnsi="SBL BibLit" w:cs="SBL BibLit"/>
          <w:color w:val="000000"/>
        </w:rPr>
        <w:t>(invited)</w:t>
      </w:r>
    </w:p>
    <w:p w14:paraId="1D067445" w14:textId="1CDCB001" w:rsidR="00501E64" w:rsidRPr="00673E0D" w:rsidRDefault="000C286D" w:rsidP="00983E86">
      <w:pPr>
        <w:pStyle w:val="Standard"/>
        <w:spacing w:after="0"/>
        <w:ind w:left="1440" w:hanging="1440"/>
        <w:rPr>
          <w:rFonts w:ascii="SBL BibLit" w:hAnsi="SBL BibLit" w:cs="SBL BibLit"/>
        </w:rPr>
      </w:pPr>
      <w:r w:rsidRPr="00673E0D">
        <w:rPr>
          <w:rFonts w:ascii="SBL BibLit" w:hAnsi="SBL BibLit" w:cs="SBL BibLit" w:hint="cs"/>
        </w:rPr>
        <w:t>2016</w:t>
      </w:r>
      <w:r w:rsidRPr="00673E0D">
        <w:rPr>
          <w:rFonts w:ascii="SBL BibLit" w:hAnsi="SBL BibLit" w:cs="SBL BibLit" w:hint="cs"/>
        </w:rPr>
        <w:tab/>
        <w:t>“</w:t>
      </w:r>
      <w:bookmarkStart w:id="8" w:name="OLE_LINK5"/>
      <w:bookmarkStart w:id="9" w:name="OLE_LINK6"/>
      <w:r w:rsidRPr="00673E0D">
        <w:rPr>
          <w:rFonts w:ascii="SBL BibLit" w:hAnsi="SBL BibLit" w:cs="SBL BibLit" w:hint="cs"/>
        </w:rPr>
        <w:t>Anthropology in the Theology of Marriage and Family</w:t>
      </w:r>
      <w:bookmarkEnd w:id="8"/>
      <w:bookmarkEnd w:id="9"/>
      <w:r w:rsidRPr="00673E0D">
        <w:rPr>
          <w:rFonts w:ascii="SBL BibLit" w:hAnsi="SBL BibLit" w:cs="SBL BibLit" w:hint="cs"/>
        </w:rPr>
        <w:t xml:space="preserve">,” </w:t>
      </w:r>
      <w:r w:rsidRPr="00673E0D">
        <w:rPr>
          <w:rFonts w:ascii="SBL BibLit" w:hAnsi="SBL BibLit" w:cs="SBL BibLit" w:hint="cs"/>
          <w:i/>
        </w:rPr>
        <w:t xml:space="preserve">Journal of the Black Catholic Theological Symposium </w:t>
      </w:r>
      <w:r w:rsidRPr="00673E0D">
        <w:rPr>
          <w:rFonts w:ascii="SBL BibLit" w:hAnsi="SBL BibLit" w:cs="SBL BibLit" w:hint="cs"/>
        </w:rPr>
        <w:t>9 (2016): 81–95</w:t>
      </w:r>
      <w:r w:rsidR="0030688A" w:rsidRPr="00673E0D">
        <w:rPr>
          <w:rFonts w:ascii="SBL BibLit" w:hAnsi="SBL BibLit" w:cs="SBL BibLit" w:hint="cs"/>
        </w:rPr>
        <w:t>.</w:t>
      </w:r>
      <w:r w:rsidR="00DC026E">
        <w:rPr>
          <w:rFonts w:ascii="SBL BibLit" w:hAnsi="SBL BibLit" w:cs="SBL BibLit"/>
        </w:rPr>
        <w:t xml:space="preserve"> (refereed)</w:t>
      </w:r>
    </w:p>
    <w:p w14:paraId="1BA733CA" w14:textId="44E5B3C4" w:rsidR="00501E64" w:rsidRPr="00673E0D" w:rsidRDefault="000C286D" w:rsidP="00983E86">
      <w:pPr>
        <w:pStyle w:val="Standard"/>
        <w:spacing w:after="0"/>
        <w:ind w:left="1440" w:hanging="1440"/>
        <w:rPr>
          <w:rFonts w:ascii="SBL BibLit" w:hAnsi="SBL BibLit" w:cs="SBL BibLit"/>
        </w:rPr>
      </w:pPr>
      <w:r w:rsidRPr="00673E0D">
        <w:rPr>
          <w:rFonts w:ascii="SBL BibLit" w:hAnsi="SBL BibLit" w:cs="SBL BibLit" w:hint="cs"/>
        </w:rPr>
        <w:t>2016</w:t>
      </w:r>
      <w:r w:rsidRPr="00673E0D">
        <w:rPr>
          <w:rFonts w:ascii="SBL BibLit" w:hAnsi="SBL BibLit" w:cs="SBL BibLit" w:hint="cs"/>
        </w:rPr>
        <w:tab/>
        <w:t>“Comparative Theology in the Introductory Class,”</w:t>
      </w:r>
      <w:r w:rsidRPr="00673E0D">
        <w:rPr>
          <w:rFonts w:ascii="SBL BibLit" w:hAnsi="SBL BibLit" w:cs="SBL BibLit" w:hint="cs"/>
          <w:i/>
        </w:rPr>
        <w:t xml:space="preserve"> Teaching Theology and Religion</w:t>
      </w:r>
      <w:r w:rsidRPr="00673E0D">
        <w:rPr>
          <w:rFonts w:ascii="SBL BibLit" w:hAnsi="SBL BibLit" w:cs="SBL BibLit" w:hint="cs"/>
        </w:rPr>
        <w:t>, vol. 19, no. 3 (July 2016): 296</w:t>
      </w:r>
      <w:r w:rsidR="0030688A" w:rsidRPr="00673E0D">
        <w:rPr>
          <w:rFonts w:ascii="SBL BibLit" w:hAnsi="SBL BibLit" w:cs="SBL BibLit" w:hint="cs"/>
        </w:rPr>
        <w:t>.</w:t>
      </w:r>
      <w:r w:rsidR="00DC026E">
        <w:rPr>
          <w:rFonts w:ascii="SBL BibLit" w:hAnsi="SBL BibLit" w:cs="SBL BibLit"/>
        </w:rPr>
        <w:t xml:space="preserve"> (refereed)</w:t>
      </w:r>
    </w:p>
    <w:p w14:paraId="787A931D" w14:textId="48A85096" w:rsidR="00501E64" w:rsidRPr="00673E0D" w:rsidRDefault="000C286D" w:rsidP="00983E86">
      <w:pPr>
        <w:pStyle w:val="Standard"/>
        <w:spacing w:after="0"/>
        <w:ind w:left="1440" w:hanging="1440"/>
        <w:rPr>
          <w:rFonts w:ascii="SBL BibLit" w:hAnsi="SBL BibLit" w:cs="SBL BibLit"/>
        </w:rPr>
      </w:pPr>
      <w:r w:rsidRPr="00673E0D">
        <w:rPr>
          <w:rFonts w:ascii="SBL BibLit" w:hAnsi="SBL BibLit" w:cs="SBL BibLit" w:hint="cs"/>
        </w:rPr>
        <w:t>2013</w:t>
      </w:r>
      <w:r w:rsidRPr="00673E0D">
        <w:rPr>
          <w:rFonts w:ascii="SBL BibLit" w:hAnsi="SBL BibLit" w:cs="SBL BibLit" w:hint="cs"/>
        </w:rPr>
        <w:tab/>
        <w:t xml:space="preserve">Joseph Flipper and Katy Leamy, “Suffering as Glory in Hans </w:t>
      </w:r>
      <w:proofErr w:type="spellStart"/>
      <w:r w:rsidRPr="00673E0D">
        <w:rPr>
          <w:rFonts w:ascii="SBL BibLit" w:hAnsi="SBL BibLit" w:cs="SBL BibLit" w:hint="cs"/>
        </w:rPr>
        <w:t>Urs</w:t>
      </w:r>
      <w:proofErr w:type="spellEnd"/>
      <w:r w:rsidRPr="00673E0D">
        <w:rPr>
          <w:rFonts w:ascii="SBL BibLit" w:hAnsi="SBL BibLit" w:cs="SBL BibLit" w:hint="cs"/>
        </w:rPr>
        <w:t xml:space="preserve"> von Balthasar and James H. Cone,” </w:t>
      </w:r>
      <w:r w:rsidRPr="00673E0D">
        <w:rPr>
          <w:rFonts w:ascii="SBL BibLit" w:hAnsi="SBL BibLit" w:cs="SBL BibLit" w:hint="cs"/>
          <w:i/>
          <w:iCs/>
        </w:rPr>
        <w:t xml:space="preserve">The Journal of the Black Catholic Theological Symposium </w:t>
      </w:r>
      <w:r w:rsidRPr="00673E0D">
        <w:rPr>
          <w:rFonts w:ascii="SBL BibLit" w:hAnsi="SBL BibLit" w:cs="SBL BibLit" w:hint="cs"/>
        </w:rPr>
        <w:t>7 (2013): 73–95</w:t>
      </w:r>
      <w:r w:rsidR="0030688A" w:rsidRPr="00673E0D">
        <w:rPr>
          <w:rFonts w:ascii="SBL BibLit" w:hAnsi="SBL BibLit" w:cs="SBL BibLit" w:hint="cs"/>
        </w:rPr>
        <w:t>.</w:t>
      </w:r>
      <w:r w:rsidR="00DC026E">
        <w:rPr>
          <w:rFonts w:ascii="SBL BibLit" w:hAnsi="SBL BibLit" w:cs="SBL BibLit"/>
        </w:rPr>
        <w:t xml:space="preserve"> (refereed)</w:t>
      </w:r>
    </w:p>
    <w:p w14:paraId="121AFEF5" w14:textId="77777777" w:rsidR="00E351A2" w:rsidRPr="00673E0D" w:rsidRDefault="00E351A2" w:rsidP="008002FB">
      <w:pPr>
        <w:pStyle w:val="Standard"/>
        <w:spacing w:after="0"/>
        <w:rPr>
          <w:rFonts w:ascii="SBL BibLit" w:hAnsi="SBL BibLit" w:cs="SBL BibLit"/>
        </w:rPr>
      </w:pPr>
    </w:p>
    <w:p w14:paraId="68055633" w14:textId="47560C6D" w:rsidR="00501E64" w:rsidRPr="00382A82" w:rsidRDefault="000C286D" w:rsidP="008002FB">
      <w:pPr>
        <w:pStyle w:val="Standard"/>
        <w:spacing w:after="0"/>
        <w:rPr>
          <w:rFonts w:ascii="SBL BibLit" w:hAnsi="SBL BibLit" w:cs="SBL BibLit"/>
        </w:rPr>
      </w:pPr>
      <w:r w:rsidRPr="00382A82">
        <w:rPr>
          <w:rFonts w:ascii="SBL BibLit" w:hAnsi="SBL BibLit" w:cs="SBL BibLit" w:hint="cs"/>
        </w:rPr>
        <w:t>III. Reviews</w:t>
      </w:r>
      <w:r w:rsidR="000B520A" w:rsidRPr="00382A82">
        <w:rPr>
          <w:rFonts w:ascii="SBL BibLit" w:hAnsi="SBL BibLit" w:cs="SBL BibLit" w:hint="cs"/>
        </w:rPr>
        <w:t xml:space="preserve"> and Review Essays</w:t>
      </w:r>
    </w:p>
    <w:p w14:paraId="45E3C775" w14:textId="1F604093" w:rsidR="000B520A" w:rsidRPr="00382A82" w:rsidRDefault="000B520A" w:rsidP="00345DB0">
      <w:pPr>
        <w:spacing w:line="276" w:lineRule="auto"/>
        <w:ind w:left="1440" w:hanging="1440"/>
        <w:rPr>
          <w:rFonts w:ascii="SBL BibLit" w:hAnsi="SBL BibLit" w:cs="SBL BibLit"/>
          <w:sz w:val="22"/>
          <w:szCs w:val="22"/>
        </w:rPr>
      </w:pPr>
      <w:r w:rsidRPr="00382A82">
        <w:rPr>
          <w:rFonts w:ascii="SBL BibLit" w:hAnsi="SBL BibLit" w:cs="SBL BibLit" w:hint="cs"/>
          <w:sz w:val="22"/>
          <w:szCs w:val="22"/>
        </w:rPr>
        <w:t>2025</w:t>
      </w:r>
      <w:r w:rsidRPr="00382A82">
        <w:rPr>
          <w:rFonts w:ascii="SBL BibLit" w:hAnsi="SBL BibLit" w:cs="SBL BibLit" w:hint="cs"/>
          <w:sz w:val="22"/>
          <w:szCs w:val="22"/>
        </w:rPr>
        <w:tab/>
      </w:r>
      <w:r w:rsidR="00827536" w:rsidRPr="00382A82">
        <w:rPr>
          <w:rFonts w:ascii="SBL BibLit" w:hAnsi="SBL BibLit" w:cs="SBL BibLit" w:hint="cs"/>
          <w:sz w:val="22"/>
          <w:szCs w:val="22"/>
        </w:rPr>
        <w:t xml:space="preserve">Review essay, </w:t>
      </w:r>
      <w:r w:rsidR="0030688A" w:rsidRPr="00382A82">
        <w:rPr>
          <w:rFonts w:ascii="SBL BibLit" w:hAnsi="SBL BibLit" w:cs="SBL BibLit" w:hint="cs"/>
          <w:sz w:val="22"/>
          <w:szCs w:val="22"/>
        </w:rPr>
        <w:t xml:space="preserve">“‘Killing in the Name:’ Three Books and the Exigencies of Antiracism,” </w:t>
      </w:r>
      <w:r w:rsidR="0030688A" w:rsidRPr="00382A82">
        <w:rPr>
          <w:rFonts w:ascii="SBL BibLit" w:hAnsi="SBL BibLit" w:cs="SBL BibLit" w:hint="cs"/>
          <w:i/>
          <w:iCs/>
          <w:sz w:val="22"/>
          <w:szCs w:val="22"/>
        </w:rPr>
        <w:t xml:space="preserve">Journal of Moral Theology </w:t>
      </w:r>
      <w:r w:rsidR="0030688A" w:rsidRPr="00382A82">
        <w:rPr>
          <w:rFonts w:ascii="SBL BibLit" w:hAnsi="SBL BibLit" w:cs="SBL BibLit" w:hint="cs"/>
          <w:sz w:val="22"/>
          <w:szCs w:val="22"/>
        </w:rPr>
        <w:t>14, no. 2 (2025): 163</w:t>
      </w:r>
      <w:r w:rsidR="0030688A" w:rsidRPr="00382A82">
        <w:rPr>
          <w:rFonts w:ascii="SBL BibLit" w:hAnsi="SBL BibLit" w:cs="SBL BibLit" w:hint="cs"/>
          <w:sz w:val="22"/>
          <w:szCs w:val="22"/>
          <w:lang w:val="en-GB"/>
        </w:rPr>
        <w:t>–173.</w:t>
      </w:r>
    </w:p>
    <w:p w14:paraId="75BAF963" w14:textId="77777777" w:rsidR="0030688A" w:rsidRPr="00382A82" w:rsidRDefault="0030688A" w:rsidP="0030688A">
      <w:pPr>
        <w:pStyle w:val="Standard"/>
        <w:spacing w:after="0"/>
        <w:ind w:left="1440" w:hanging="1440"/>
        <w:rPr>
          <w:rFonts w:ascii="SBL BibLit" w:hAnsi="SBL BibLit" w:cs="SBL BibLit"/>
        </w:rPr>
      </w:pPr>
      <w:bookmarkStart w:id="10" w:name="_Hlk513870800"/>
      <w:r w:rsidRPr="00382A82">
        <w:rPr>
          <w:rFonts w:ascii="SBL BibLit" w:hAnsi="SBL BibLit" w:cs="SBL BibLit" w:hint="cs"/>
        </w:rPr>
        <w:t>2020</w:t>
      </w:r>
      <w:r w:rsidRPr="00382A82">
        <w:rPr>
          <w:rFonts w:ascii="SBL BibLit" w:hAnsi="SBL BibLit" w:cs="SBL BibLit" w:hint="cs"/>
        </w:rPr>
        <w:tab/>
        <w:t xml:space="preserve">Review of Philipp Rosemann, </w:t>
      </w:r>
      <w:r w:rsidRPr="00382A82">
        <w:rPr>
          <w:rFonts w:ascii="SBL BibLit" w:hAnsi="SBL BibLit" w:cs="SBL BibLit" w:hint="cs"/>
          <w:i/>
        </w:rPr>
        <w:t>The Charred Root of Meaning: Continuity, Transgression, and the Other in Christian Tradition</w:t>
      </w:r>
      <w:r w:rsidRPr="00382A82">
        <w:rPr>
          <w:rFonts w:ascii="SBL BibLit" w:hAnsi="SBL BibLit" w:cs="SBL BibLit" w:hint="cs"/>
        </w:rPr>
        <w:t xml:space="preserve"> (Eerdmans, 2018) in </w:t>
      </w:r>
      <w:r w:rsidRPr="00382A82">
        <w:rPr>
          <w:rFonts w:ascii="SBL BibLit" w:hAnsi="SBL BibLit" w:cs="SBL BibLit" w:hint="cs"/>
          <w:i/>
          <w:iCs/>
        </w:rPr>
        <w:t xml:space="preserve">Modern Theology </w:t>
      </w:r>
      <w:r w:rsidRPr="00382A82">
        <w:rPr>
          <w:rFonts w:ascii="SBL BibLit" w:hAnsi="SBL BibLit" w:cs="SBL BibLit" w:hint="cs"/>
        </w:rPr>
        <w:t>36, vol. 4 (2020): 915</w:t>
      </w:r>
      <w:r w:rsidRPr="00382A82">
        <w:rPr>
          <w:rFonts w:ascii="SBL BibLit" w:hAnsi="SBL BibLit" w:cs="SBL BibLit" w:hint="cs"/>
          <w:lang w:val="en-GB"/>
        </w:rPr>
        <w:t>–918.</w:t>
      </w:r>
      <w:r w:rsidRPr="00382A82">
        <w:rPr>
          <w:rFonts w:ascii="SBL BibLit" w:hAnsi="SBL BibLit" w:cs="SBL BibLit" w:hint="cs"/>
        </w:rPr>
        <w:t xml:space="preserve"> (2020), https://doi.org/10.1111/moth.12632</w:t>
      </w:r>
    </w:p>
    <w:p w14:paraId="45F19129" w14:textId="161F3DB6"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2019</w:t>
      </w:r>
      <w:r w:rsidRPr="00382A82">
        <w:rPr>
          <w:rFonts w:ascii="SBL BibLit" w:hAnsi="SBL BibLit" w:cs="SBL BibLit" w:hint="cs"/>
        </w:rPr>
        <w:tab/>
        <w:t xml:space="preserve">Review-essay, Loïc </w:t>
      </w:r>
      <w:proofErr w:type="spellStart"/>
      <w:r w:rsidRPr="00382A82">
        <w:rPr>
          <w:rFonts w:ascii="SBL BibLit" w:hAnsi="SBL BibLit" w:cs="SBL BibLit" w:hint="cs"/>
        </w:rPr>
        <w:t>Figoureux</w:t>
      </w:r>
      <w:proofErr w:type="spellEnd"/>
      <w:r w:rsidRPr="00382A82">
        <w:rPr>
          <w:rFonts w:ascii="SBL BibLit" w:hAnsi="SBL BibLit" w:cs="SBL BibLit" w:hint="cs"/>
        </w:rPr>
        <w:t xml:space="preserve">, </w:t>
      </w:r>
      <w:r w:rsidRPr="00382A82">
        <w:rPr>
          <w:rFonts w:ascii="SBL BibLit" w:hAnsi="SBL BibLit" w:cs="SBL BibLit" w:hint="cs"/>
          <w:i/>
          <w:iCs/>
        </w:rPr>
        <w:t xml:space="preserve">Henri de Lubac et le </w:t>
      </w:r>
      <w:proofErr w:type="spellStart"/>
      <w:r w:rsidRPr="00382A82">
        <w:rPr>
          <w:rFonts w:ascii="SBL BibLit" w:hAnsi="SBL BibLit" w:cs="SBL BibLit" w:hint="cs"/>
          <w:i/>
          <w:iCs/>
        </w:rPr>
        <w:t>Concile</w:t>
      </w:r>
      <w:proofErr w:type="spellEnd"/>
      <w:r w:rsidRPr="00382A82">
        <w:rPr>
          <w:rFonts w:ascii="SBL BibLit" w:hAnsi="SBL BibLit" w:cs="SBL BibLit" w:hint="cs"/>
          <w:i/>
          <w:iCs/>
        </w:rPr>
        <w:t xml:space="preserve"> Vatican II </w:t>
      </w:r>
      <w:r w:rsidRPr="00382A82">
        <w:rPr>
          <w:rFonts w:ascii="SBL BibLit" w:hAnsi="SBL BibLit" w:cs="SBL BibLit" w:hint="cs"/>
          <w:iCs/>
        </w:rPr>
        <w:t>(</w:t>
      </w:r>
      <w:proofErr w:type="spellStart"/>
      <w:r w:rsidRPr="00382A82">
        <w:rPr>
          <w:rFonts w:ascii="SBL BibLit" w:hAnsi="SBL BibLit" w:cs="SBL BibLit" w:hint="cs"/>
          <w:iCs/>
        </w:rPr>
        <w:t>Brepols</w:t>
      </w:r>
      <w:proofErr w:type="spellEnd"/>
      <w:r w:rsidRPr="00382A82">
        <w:rPr>
          <w:rFonts w:ascii="SBL BibLit" w:hAnsi="SBL BibLit" w:cs="SBL BibLit" w:hint="cs"/>
          <w:iCs/>
        </w:rPr>
        <w:t xml:space="preserve">, 2018) in </w:t>
      </w:r>
      <w:r w:rsidRPr="00382A82">
        <w:rPr>
          <w:rFonts w:ascii="SBL BibLit" w:hAnsi="SBL BibLit" w:cs="SBL BibLit" w:hint="cs"/>
          <w:i/>
          <w:iCs/>
        </w:rPr>
        <w:t>H-France Review</w:t>
      </w:r>
      <w:r w:rsidRPr="00382A82">
        <w:rPr>
          <w:rFonts w:ascii="SBL BibLit" w:hAnsi="SBL BibLit" w:cs="SBL BibLit" w:hint="cs"/>
          <w:iCs/>
        </w:rPr>
        <w:t>, Society for French Historical Studies, Vol. 19 (May 2019). https://h-france.net/h-france-review-volume-19-2019/</w:t>
      </w:r>
    </w:p>
    <w:p w14:paraId="5F5AB360" w14:textId="5CDCCEC1" w:rsidR="00501E64" w:rsidRPr="00382A82" w:rsidRDefault="000C286D" w:rsidP="00983E86">
      <w:pPr>
        <w:pStyle w:val="Standard"/>
        <w:spacing w:after="0"/>
        <w:ind w:left="1440" w:hanging="1440"/>
        <w:rPr>
          <w:rFonts w:ascii="SBL BibLit" w:hAnsi="SBL BibLit" w:cs="SBL BibLit"/>
          <w:lang w:val="fr-FR"/>
        </w:rPr>
      </w:pPr>
      <w:r w:rsidRPr="00382A82">
        <w:rPr>
          <w:rFonts w:ascii="SBL BibLit" w:hAnsi="SBL BibLit" w:cs="SBL BibLit" w:hint="cs"/>
          <w:lang w:val="fr-FR"/>
        </w:rPr>
        <w:lastRenderedPageBreak/>
        <w:t>2017</w:t>
      </w:r>
      <w:r w:rsidRPr="00382A82">
        <w:rPr>
          <w:rFonts w:ascii="SBL BibLit" w:hAnsi="SBL BibLit" w:cs="SBL BibLit" w:hint="cs"/>
          <w:lang w:val="fr-FR"/>
        </w:rPr>
        <w:tab/>
      </w:r>
      <w:proofErr w:type="spellStart"/>
      <w:r w:rsidRPr="00382A82">
        <w:rPr>
          <w:rFonts w:ascii="SBL BibLit" w:hAnsi="SBL BibLit" w:cs="SBL BibLit" w:hint="cs"/>
          <w:lang w:val="fr-FR"/>
        </w:rPr>
        <w:t>Review</w:t>
      </w:r>
      <w:proofErr w:type="spellEnd"/>
      <w:r w:rsidRPr="00382A82">
        <w:rPr>
          <w:rFonts w:ascii="SBL BibLit" w:hAnsi="SBL BibLit" w:cs="SBL BibLit" w:hint="cs"/>
          <w:lang w:val="fr-FR"/>
        </w:rPr>
        <w:t xml:space="preserve"> of Philippe Geneste, </w:t>
      </w:r>
      <w:r w:rsidRPr="00382A82">
        <w:rPr>
          <w:rFonts w:ascii="SBL BibLit" w:hAnsi="SBL BibLit" w:cs="SBL BibLit" w:hint="cs"/>
          <w:bCs/>
          <w:i/>
          <w:lang w:val="fr-FR"/>
        </w:rPr>
        <w:t>Humanisme et Lumière du Christ chez Henri de Lubac</w:t>
      </w:r>
      <w:r w:rsidRPr="00382A82">
        <w:rPr>
          <w:rFonts w:ascii="SBL BibLit" w:hAnsi="SBL BibLit" w:cs="SBL BibLit" w:hint="cs"/>
          <w:bCs/>
          <w:lang w:val="fr-FR"/>
        </w:rPr>
        <w:t xml:space="preserve">, Études </w:t>
      </w:r>
      <w:proofErr w:type="spellStart"/>
      <w:r w:rsidRPr="00382A82">
        <w:rPr>
          <w:rFonts w:ascii="SBL BibLit" w:hAnsi="SBL BibLit" w:cs="SBL BibLit" w:hint="cs"/>
          <w:bCs/>
          <w:lang w:val="fr-FR"/>
        </w:rPr>
        <w:t>Lubaciennes</w:t>
      </w:r>
      <w:proofErr w:type="spellEnd"/>
      <w:r w:rsidRPr="00382A82">
        <w:rPr>
          <w:rFonts w:ascii="SBL BibLit" w:hAnsi="SBL BibLit" w:cs="SBL BibLit" w:hint="cs"/>
          <w:bCs/>
          <w:lang w:val="fr-FR"/>
        </w:rPr>
        <w:t xml:space="preserve"> 11 (Cerf, 2016) in </w:t>
      </w:r>
      <w:r w:rsidRPr="00382A82">
        <w:rPr>
          <w:rFonts w:ascii="SBL BibLit" w:hAnsi="SBL BibLit" w:cs="SBL BibLit" w:hint="cs"/>
          <w:bCs/>
          <w:i/>
          <w:lang w:val="fr-FR"/>
        </w:rPr>
        <w:t xml:space="preserve">Journal of </w:t>
      </w:r>
      <w:proofErr w:type="spellStart"/>
      <w:r w:rsidRPr="00382A82">
        <w:rPr>
          <w:rFonts w:ascii="SBL BibLit" w:hAnsi="SBL BibLit" w:cs="SBL BibLit" w:hint="cs"/>
          <w:bCs/>
          <w:i/>
          <w:lang w:val="fr-FR"/>
        </w:rPr>
        <w:t>Jesuit</w:t>
      </w:r>
      <w:proofErr w:type="spellEnd"/>
      <w:r w:rsidRPr="00382A82">
        <w:rPr>
          <w:rFonts w:ascii="SBL BibLit" w:hAnsi="SBL BibLit" w:cs="SBL BibLit" w:hint="cs"/>
          <w:bCs/>
          <w:i/>
          <w:lang w:val="fr-FR"/>
        </w:rPr>
        <w:t xml:space="preserve"> </w:t>
      </w:r>
      <w:proofErr w:type="spellStart"/>
      <w:r w:rsidRPr="00382A82">
        <w:rPr>
          <w:rFonts w:ascii="SBL BibLit" w:hAnsi="SBL BibLit" w:cs="SBL BibLit" w:hint="cs"/>
          <w:bCs/>
          <w:i/>
          <w:lang w:val="fr-FR"/>
        </w:rPr>
        <w:t>Studies</w:t>
      </w:r>
      <w:proofErr w:type="spellEnd"/>
      <w:r w:rsidRPr="00382A82">
        <w:rPr>
          <w:rFonts w:ascii="SBL BibLit" w:hAnsi="SBL BibLit" w:cs="SBL BibLit" w:hint="cs"/>
          <w:bCs/>
          <w:lang w:val="fr-FR"/>
        </w:rPr>
        <w:t xml:space="preserve"> 4, no. 4 (2017</w:t>
      </w:r>
      <w:proofErr w:type="gramStart"/>
      <w:r w:rsidRPr="00382A82">
        <w:rPr>
          <w:rFonts w:ascii="SBL BibLit" w:hAnsi="SBL BibLit" w:cs="SBL BibLit" w:hint="cs"/>
          <w:bCs/>
          <w:lang w:val="fr-FR"/>
        </w:rPr>
        <w:t>):</w:t>
      </w:r>
      <w:proofErr w:type="gramEnd"/>
      <w:r w:rsidRPr="00382A82">
        <w:rPr>
          <w:rFonts w:ascii="SBL BibLit" w:hAnsi="SBL BibLit" w:cs="SBL BibLit" w:hint="cs"/>
          <w:bCs/>
          <w:lang w:val="fr-FR"/>
        </w:rPr>
        <w:t xml:space="preserve"> 749–751</w:t>
      </w:r>
      <w:r w:rsidR="009D7FC2" w:rsidRPr="00382A82">
        <w:rPr>
          <w:rFonts w:ascii="SBL BibLit" w:hAnsi="SBL BibLit" w:cs="SBL BibLit" w:hint="cs"/>
          <w:bCs/>
          <w:lang w:val="fr-FR"/>
        </w:rPr>
        <w:t>.</w:t>
      </w:r>
    </w:p>
    <w:bookmarkEnd w:id="10"/>
    <w:p w14:paraId="35A04FC7" w14:textId="1DF4A2C6"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2017</w:t>
      </w:r>
      <w:r w:rsidRPr="00382A82">
        <w:rPr>
          <w:rFonts w:ascii="SBL BibLit" w:hAnsi="SBL BibLit" w:cs="SBL BibLit" w:hint="cs"/>
        </w:rPr>
        <w:tab/>
        <w:t xml:space="preserve">Review of </w:t>
      </w:r>
      <w:bookmarkStart w:id="11" w:name="_Hlk485283825"/>
      <w:r w:rsidRPr="00382A82">
        <w:rPr>
          <w:rFonts w:ascii="SBL BibLit" w:hAnsi="SBL BibLit" w:cs="SBL BibLit" w:hint="cs"/>
        </w:rPr>
        <w:t xml:space="preserve">K.M. Storer, </w:t>
      </w:r>
      <w:r w:rsidRPr="00382A82">
        <w:rPr>
          <w:rFonts w:ascii="SBL BibLit" w:hAnsi="SBL BibLit" w:cs="SBL BibLit" w:hint="cs"/>
          <w:i/>
          <w:iCs/>
          <w:lang w:val="en-GB"/>
        </w:rPr>
        <w:t>Reading Scripture to Hear God: Kevin Vanhoozer and Henri de Lubac on God’s Use of Scripture in the Economy of Redemption</w:t>
      </w:r>
      <w:r w:rsidRPr="00382A82">
        <w:rPr>
          <w:rFonts w:ascii="SBL BibLit" w:hAnsi="SBL BibLit" w:cs="SBL BibLit" w:hint="cs"/>
          <w:lang w:val="en-GB"/>
        </w:rPr>
        <w:t xml:space="preserve"> (James Clarke, 2015) in </w:t>
      </w:r>
      <w:r w:rsidRPr="00382A82">
        <w:rPr>
          <w:rFonts w:ascii="SBL BibLit" w:hAnsi="SBL BibLit" w:cs="SBL BibLit" w:hint="cs"/>
          <w:i/>
          <w:lang w:val="en-GB"/>
        </w:rPr>
        <w:t xml:space="preserve">Modern Believing </w:t>
      </w:r>
      <w:r w:rsidRPr="00382A82">
        <w:rPr>
          <w:rFonts w:ascii="SBL BibLit" w:hAnsi="SBL BibLit" w:cs="SBL BibLit" w:hint="cs"/>
          <w:lang w:val="en-GB"/>
        </w:rPr>
        <w:t>(UK) 58, no. 1 (January 2017): 85–87</w:t>
      </w:r>
      <w:bookmarkEnd w:id="11"/>
      <w:r w:rsidR="009D7FC2" w:rsidRPr="00382A82">
        <w:rPr>
          <w:rFonts w:ascii="SBL BibLit" w:hAnsi="SBL BibLit" w:cs="SBL BibLit" w:hint="cs"/>
          <w:lang w:val="en-GB"/>
        </w:rPr>
        <w:t>.</w:t>
      </w:r>
    </w:p>
    <w:p w14:paraId="62216054" w14:textId="37D6649D"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2013</w:t>
      </w:r>
      <w:r w:rsidRPr="00382A82">
        <w:rPr>
          <w:rFonts w:ascii="SBL BibLit" w:hAnsi="SBL BibLit" w:cs="SBL BibLit" w:hint="cs"/>
        </w:rPr>
        <w:tab/>
      </w:r>
      <w:bookmarkStart w:id="12" w:name="_Hlk485283941"/>
      <w:r w:rsidRPr="00382A82">
        <w:rPr>
          <w:rFonts w:ascii="SBL BibLit" w:hAnsi="SBL BibLit" w:cs="SBL BibLit" w:hint="cs"/>
        </w:rPr>
        <w:t xml:space="preserve">Review of Karen Teel, </w:t>
      </w:r>
      <w:r w:rsidRPr="00382A82">
        <w:rPr>
          <w:rFonts w:ascii="SBL BibLit" w:hAnsi="SBL BibLit" w:cs="SBL BibLit" w:hint="cs"/>
          <w:i/>
          <w:iCs/>
        </w:rPr>
        <w:t xml:space="preserve">Racism and the Image of God </w:t>
      </w:r>
      <w:r w:rsidRPr="00382A82">
        <w:rPr>
          <w:rFonts w:ascii="SBL BibLit" w:hAnsi="SBL BibLit" w:cs="SBL BibLit" w:hint="cs"/>
        </w:rPr>
        <w:t xml:space="preserve">(New York: Palgrave Macmillan, 2010) in </w:t>
      </w:r>
      <w:r w:rsidRPr="00382A82">
        <w:rPr>
          <w:rFonts w:ascii="SBL BibLit" w:hAnsi="SBL BibLit" w:cs="SBL BibLit" w:hint="cs"/>
          <w:i/>
        </w:rPr>
        <w:t>Catholic Studies</w:t>
      </w:r>
      <w:r w:rsidRPr="00382A82">
        <w:rPr>
          <w:rFonts w:ascii="SBL BibLit" w:hAnsi="SBL BibLit" w:cs="SBL BibLit" w:hint="cs"/>
        </w:rPr>
        <w:t>, catholicbooksreview.org (January 2013)</w:t>
      </w:r>
      <w:bookmarkEnd w:id="12"/>
      <w:r w:rsidR="009D7FC2" w:rsidRPr="00382A82">
        <w:rPr>
          <w:rFonts w:ascii="SBL BibLit" w:hAnsi="SBL BibLit" w:cs="SBL BibLit" w:hint="cs"/>
        </w:rPr>
        <w:t>.</w:t>
      </w:r>
    </w:p>
    <w:p w14:paraId="35796AF5" w14:textId="4D15458B"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2012</w:t>
      </w:r>
      <w:r w:rsidRPr="00382A82">
        <w:rPr>
          <w:rFonts w:ascii="SBL BibLit" w:hAnsi="SBL BibLit" w:cs="SBL BibLit" w:hint="cs"/>
        </w:rPr>
        <w:tab/>
        <w:t xml:space="preserve">Review of Michael J. Lacey and Francis Oakley, eds. </w:t>
      </w:r>
      <w:r w:rsidRPr="00382A82">
        <w:rPr>
          <w:rFonts w:ascii="SBL BibLit" w:hAnsi="SBL BibLit" w:cs="SBL BibLit" w:hint="cs"/>
          <w:i/>
          <w:iCs/>
        </w:rPr>
        <w:t xml:space="preserve">The Crisis of Authority in Catholic Modernity </w:t>
      </w:r>
      <w:r w:rsidRPr="00382A82">
        <w:rPr>
          <w:rFonts w:ascii="SBL BibLit" w:hAnsi="SBL BibLit" w:cs="SBL BibLit" w:hint="cs"/>
        </w:rPr>
        <w:t xml:space="preserve">(Oxford University Press, 2011) in </w:t>
      </w:r>
      <w:r w:rsidRPr="00382A82">
        <w:rPr>
          <w:rFonts w:ascii="SBL BibLit" w:hAnsi="SBL BibLit" w:cs="SBL BibLit" w:hint="cs"/>
          <w:i/>
        </w:rPr>
        <w:t>Catholic Studies</w:t>
      </w:r>
      <w:r w:rsidRPr="00382A82">
        <w:rPr>
          <w:rFonts w:ascii="SBL BibLit" w:hAnsi="SBL BibLit" w:cs="SBL BibLit" w:hint="cs"/>
        </w:rPr>
        <w:t>, catholicbooksreview.org (March 2012)</w:t>
      </w:r>
      <w:r w:rsidR="009D7FC2" w:rsidRPr="00382A82">
        <w:rPr>
          <w:rFonts w:ascii="SBL BibLit" w:hAnsi="SBL BibLit" w:cs="SBL BibLit" w:hint="cs"/>
        </w:rPr>
        <w:t>.</w:t>
      </w:r>
    </w:p>
    <w:p w14:paraId="0E08F6D3" w14:textId="478F2571"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2010</w:t>
      </w:r>
      <w:r w:rsidRPr="00382A82">
        <w:rPr>
          <w:rFonts w:ascii="SBL BibLit" w:hAnsi="SBL BibLit" w:cs="SBL BibLit" w:hint="cs"/>
        </w:rPr>
        <w:tab/>
        <w:t>Review of Hans Boersma,</w:t>
      </w:r>
      <w:r w:rsidRPr="00382A82">
        <w:rPr>
          <w:rFonts w:ascii="SBL BibLit" w:hAnsi="SBL BibLit" w:cs="SBL BibLit" w:hint="cs"/>
          <w:i/>
          <w:iCs/>
        </w:rPr>
        <w:t xml:space="preserve"> Nouvelle </w:t>
      </w:r>
      <w:proofErr w:type="spellStart"/>
      <w:r w:rsidRPr="00382A82">
        <w:rPr>
          <w:rFonts w:ascii="SBL BibLit" w:hAnsi="SBL BibLit" w:cs="SBL BibLit" w:hint="cs"/>
          <w:i/>
          <w:iCs/>
        </w:rPr>
        <w:t>Théologie</w:t>
      </w:r>
      <w:proofErr w:type="spellEnd"/>
      <w:r w:rsidRPr="00382A82">
        <w:rPr>
          <w:rFonts w:ascii="SBL BibLit" w:hAnsi="SBL BibLit" w:cs="SBL BibLit" w:hint="cs"/>
          <w:i/>
          <w:iCs/>
        </w:rPr>
        <w:t xml:space="preserve"> and Sacramental Ontology: A Return to Mystery </w:t>
      </w:r>
      <w:r w:rsidRPr="00382A82">
        <w:rPr>
          <w:rFonts w:ascii="SBL BibLit" w:hAnsi="SBL BibLit" w:cs="SBL BibLit" w:hint="cs"/>
        </w:rPr>
        <w:t xml:space="preserve">(Oxford University Press, 2009) in </w:t>
      </w:r>
      <w:r w:rsidRPr="00382A82">
        <w:rPr>
          <w:rFonts w:ascii="SBL BibLit" w:hAnsi="SBL BibLit" w:cs="SBL BibLit" w:hint="cs"/>
          <w:i/>
          <w:iCs/>
        </w:rPr>
        <w:t xml:space="preserve">Theological Studies </w:t>
      </w:r>
      <w:r w:rsidRPr="00382A82">
        <w:rPr>
          <w:rFonts w:ascii="SBL BibLit" w:hAnsi="SBL BibLit" w:cs="SBL BibLit" w:hint="cs"/>
          <w:iCs/>
        </w:rPr>
        <w:t xml:space="preserve">71, no. 4 </w:t>
      </w:r>
      <w:r w:rsidRPr="00382A82">
        <w:rPr>
          <w:rFonts w:ascii="SBL BibLit" w:hAnsi="SBL BibLit" w:cs="SBL BibLit" w:hint="cs"/>
        </w:rPr>
        <w:t>(December 2010): 967–969</w:t>
      </w:r>
      <w:r w:rsidR="009D7FC2" w:rsidRPr="00382A82">
        <w:rPr>
          <w:rFonts w:ascii="SBL BibLit" w:hAnsi="SBL BibLit" w:cs="SBL BibLit" w:hint="cs"/>
        </w:rPr>
        <w:t>.</w:t>
      </w:r>
    </w:p>
    <w:p w14:paraId="08F1AA83" w14:textId="4419C781"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2005</w:t>
      </w:r>
      <w:r w:rsidRPr="00382A82">
        <w:rPr>
          <w:rFonts w:ascii="SBL BibLit" w:hAnsi="SBL BibLit" w:cs="SBL BibLit" w:hint="cs"/>
        </w:rPr>
        <w:tab/>
        <w:t xml:space="preserve">Review of Christopher J. Malloy, </w:t>
      </w:r>
      <w:r w:rsidRPr="00382A82">
        <w:rPr>
          <w:rFonts w:ascii="SBL BibLit" w:hAnsi="SBL BibLit" w:cs="SBL BibLit" w:hint="cs"/>
          <w:i/>
          <w:iCs/>
        </w:rPr>
        <w:t xml:space="preserve">Engrafted into Christ: A Critique of the Joint Declaration </w:t>
      </w:r>
      <w:r w:rsidRPr="00382A82">
        <w:rPr>
          <w:rFonts w:ascii="SBL BibLit" w:hAnsi="SBL BibLit" w:cs="SBL BibLit" w:hint="cs"/>
        </w:rPr>
        <w:t xml:space="preserve">(Peter Lang, 2005) in </w:t>
      </w:r>
      <w:r w:rsidRPr="00382A82">
        <w:rPr>
          <w:rFonts w:ascii="SBL BibLit" w:hAnsi="SBL BibLit" w:cs="SBL BibLit" w:hint="cs"/>
          <w:i/>
          <w:iCs/>
        </w:rPr>
        <w:t xml:space="preserve">Saint Austin Review </w:t>
      </w:r>
      <w:r w:rsidRPr="00382A82">
        <w:rPr>
          <w:rFonts w:ascii="SBL BibLit" w:hAnsi="SBL BibLit" w:cs="SBL BibLit" w:hint="cs"/>
        </w:rPr>
        <w:t>(Nov/Dec 2005): 41–43</w:t>
      </w:r>
      <w:r w:rsidR="009D7FC2" w:rsidRPr="00382A82">
        <w:rPr>
          <w:rFonts w:ascii="SBL BibLit" w:hAnsi="SBL BibLit" w:cs="SBL BibLit" w:hint="cs"/>
        </w:rPr>
        <w:t>.</w:t>
      </w:r>
    </w:p>
    <w:p w14:paraId="3A271D5C" w14:textId="77777777" w:rsidR="00501E64" w:rsidRPr="00382A82" w:rsidRDefault="00501E64" w:rsidP="00983E86">
      <w:pPr>
        <w:pStyle w:val="Standard"/>
        <w:spacing w:after="0"/>
        <w:rPr>
          <w:rFonts w:ascii="SBL BibLit" w:hAnsi="SBL BibLit" w:cs="SBL BibLit"/>
        </w:rPr>
      </w:pPr>
    </w:p>
    <w:p w14:paraId="099E2DFD"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IV. Encyclopedia Entries</w:t>
      </w:r>
    </w:p>
    <w:p w14:paraId="1456F50A" w14:textId="2C0769D2"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 xml:space="preserve">2003 </w:t>
      </w:r>
      <w:r w:rsidRPr="00382A82">
        <w:rPr>
          <w:rFonts w:ascii="SBL BibLit" w:hAnsi="SBL BibLit" w:cs="SBL BibLit" w:hint="cs"/>
        </w:rPr>
        <w:tab/>
        <w:t xml:space="preserve">“H. Richard Niebuhr,” </w:t>
      </w:r>
      <w:r w:rsidRPr="00382A82">
        <w:rPr>
          <w:rFonts w:ascii="SBL BibLit" w:hAnsi="SBL BibLit" w:cs="SBL BibLit" w:hint="cs"/>
          <w:i/>
          <w:iCs/>
        </w:rPr>
        <w:t>Encyclopedia of Protestantism</w:t>
      </w:r>
      <w:r w:rsidRPr="00382A82">
        <w:rPr>
          <w:rFonts w:ascii="SBL BibLit" w:hAnsi="SBL BibLit" w:cs="SBL BibLit" w:hint="cs"/>
        </w:rPr>
        <w:t>, vol. 3 (Routledge, 2003), 2516</w:t>
      </w:r>
      <w:r w:rsidR="009D7FC2" w:rsidRPr="00382A82">
        <w:rPr>
          <w:rFonts w:ascii="SBL BibLit" w:hAnsi="SBL BibLit" w:cs="SBL BibLit" w:hint="cs"/>
        </w:rPr>
        <w:t>.</w:t>
      </w:r>
    </w:p>
    <w:p w14:paraId="670347F6" w14:textId="77777777" w:rsidR="00501E64" w:rsidRPr="00382A82" w:rsidRDefault="00501E64" w:rsidP="00983E86">
      <w:pPr>
        <w:pStyle w:val="Standard"/>
        <w:spacing w:after="0"/>
        <w:rPr>
          <w:rFonts w:ascii="SBL BibLit" w:hAnsi="SBL BibLit" w:cs="SBL BibLit"/>
        </w:rPr>
      </w:pPr>
    </w:p>
    <w:p w14:paraId="40C1C1CA" w14:textId="71B207CE" w:rsidR="00051868" w:rsidRDefault="000C286D" w:rsidP="00051868">
      <w:pPr>
        <w:pStyle w:val="Standard"/>
        <w:spacing w:after="0"/>
        <w:rPr>
          <w:rFonts w:ascii="SBL BibLit" w:hAnsi="SBL BibLit" w:cs="SBL BibLit"/>
        </w:rPr>
      </w:pPr>
      <w:r w:rsidRPr="00382A82">
        <w:rPr>
          <w:rFonts w:ascii="SBL BibLit" w:hAnsi="SBL BibLit" w:cs="SBL BibLit" w:hint="cs"/>
        </w:rPr>
        <w:t>V. Public</w:t>
      </w:r>
      <w:r w:rsidR="001F0396" w:rsidRPr="00382A82">
        <w:rPr>
          <w:rFonts w:ascii="SBL BibLit" w:hAnsi="SBL BibLit" w:cs="SBL BibLit" w:hint="cs"/>
        </w:rPr>
        <w:t>-Facing Scholarship</w:t>
      </w:r>
    </w:p>
    <w:p w14:paraId="538A092E" w14:textId="047184D6" w:rsidR="00917C27" w:rsidRDefault="00917C27" w:rsidP="007A1BA8">
      <w:pPr>
        <w:ind w:left="1440" w:hanging="1440"/>
        <w:rPr>
          <w:rFonts w:ascii="SBL BibLit" w:hAnsi="SBL BibLit" w:cs="SBL BibLit"/>
          <w:sz w:val="22"/>
          <w:szCs w:val="22"/>
        </w:rPr>
      </w:pPr>
      <w:r>
        <w:rPr>
          <w:rFonts w:ascii="SBL BibLit" w:hAnsi="SBL BibLit" w:cs="SBL BibLit"/>
          <w:sz w:val="22"/>
          <w:szCs w:val="22"/>
        </w:rPr>
        <w:t>2026</w:t>
      </w:r>
      <w:r>
        <w:rPr>
          <w:rFonts w:ascii="SBL BibLit" w:hAnsi="SBL BibLit" w:cs="SBL BibLit"/>
          <w:sz w:val="22"/>
          <w:szCs w:val="22"/>
        </w:rPr>
        <w:tab/>
        <w:t xml:space="preserve">“The Unmaking and Making of An American People (Springfield, Ohio),” </w:t>
      </w:r>
      <w:r w:rsidRPr="00917C27">
        <w:rPr>
          <w:rFonts w:ascii="SBL BibLit" w:hAnsi="SBL BibLit" w:cs="SBL BibLit"/>
          <w:i/>
          <w:iCs/>
          <w:sz w:val="22"/>
          <w:szCs w:val="22"/>
        </w:rPr>
        <w:t>Church Life Journal</w:t>
      </w:r>
      <w:r>
        <w:rPr>
          <w:rFonts w:ascii="SBL BibLit" w:hAnsi="SBL BibLit" w:cs="SBL BibLit"/>
          <w:sz w:val="22"/>
          <w:szCs w:val="22"/>
        </w:rPr>
        <w:t xml:space="preserve"> (forthcoming)</w:t>
      </w:r>
    </w:p>
    <w:p w14:paraId="7740F4DA" w14:textId="0F9B4A9C" w:rsidR="00A36A4E" w:rsidRPr="00382A82" w:rsidRDefault="00A36A4E" w:rsidP="007A1BA8">
      <w:pPr>
        <w:ind w:left="1440" w:hanging="1440"/>
        <w:rPr>
          <w:rFonts w:ascii="SBL BibLit" w:eastAsia="Times New Roman" w:hAnsi="SBL BibLit" w:cs="SBL BibLit"/>
          <w:kern w:val="0"/>
          <w:sz w:val="22"/>
          <w:szCs w:val="22"/>
          <w:lang w:eastAsia="en-US" w:bidi="ar-SA"/>
        </w:rPr>
      </w:pPr>
      <w:r w:rsidRPr="00382A82">
        <w:rPr>
          <w:rFonts w:ascii="SBL BibLit" w:hAnsi="SBL BibLit" w:cs="SBL BibLit" w:hint="cs"/>
          <w:sz w:val="22"/>
          <w:szCs w:val="22"/>
        </w:rPr>
        <w:t>202</w:t>
      </w:r>
      <w:r w:rsidR="00017AE4" w:rsidRPr="00382A82">
        <w:rPr>
          <w:rFonts w:ascii="SBL BibLit" w:hAnsi="SBL BibLit" w:cs="SBL BibLit" w:hint="cs"/>
          <w:sz w:val="22"/>
          <w:szCs w:val="22"/>
        </w:rPr>
        <w:t>2</w:t>
      </w:r>
      <w:r w:rsidRPr="00382A82">
        <w:rPr>
          <w:rFonts w:ascii="SBL BibLit" w:hAnsi="SBL BibLit" w:cs="SBL BibLit" w:hint="cs"/>
          <w:sz w:val="22"/>
          <w:szCs w:val="22"/>
        </w:rPr>
        <w:tab/>
        <w:t>“</w:t>
      </w:r>
      <w:r w:rsidR="00017AE4" w:rsidRPr="00382A82">
        <w:rPr>
          <w:rFonts w:ascii="SBL BibLit" w:eastAsia="Times New Roman" w:hAnsi="SBL BibLit" w:cs="SBL BibLit" w:hint="cs"/>
          <w:color w:val="000000"/>
          <w:kern w:val="0"/>
          <w:sz w:val="22"/>
          <w:szCs w:val="22"/>
          <w:lang w:eastAsia="en-US" w:bidi="ar-SA"/>
        </w:rPr>
        <w:t>Catholic critics of ‘woke’ ideology risk repeating the church’s Modernist crisis of over 100 years ago</w:t>
      </w:r>
      <w:r w:rsidR="007A1BA8" w:rsidRPr="00382A82">
        <w:rPr>
          <w:rFonts w:ascii="SBL BibLit" w:eastAsia="Times New Roman" w:hAnsi="SBL BibLit" w:cs="SBL BibLit" w:hint="cs"/>
          <w:color w:val="000000"/>
          <w:kern w:val="0"/>
          <w:sz w:val="22"/>
          <w:szCs w:val="22"/>
          <w:lang w:eastAsia="en-US" w:bidi="ar-SA"/>
        </w:rPr>
        <w:t>,</w:t>
      </w:r>
      <w:r w:rsidRPr="00382A82">
        <w:rPr>
          <w:rFonts w:ascii="SBL BibLit" w:hAnsi="SBL BibLit" w:cs="SBL BibLit" w:hint="cs"/>
          <w:sz w:val="22"/>
          <w:szCs w:val="22"/>
        </w:rPr>
        <w:t xml:space="preserve">” </w:t>
      </w:r>
      <w:r w:rsidRPr="00382A82">
        <w:rPr>
          <w:rFonts w:ascii="SBL BibLit" w:hAnsi="SBL BibLit" w:cs="SBL BibLit" w:hint="cs"/>
          <w:i/>
          <w:iCs/>
          <w:sz w:val="22"/>
          <w:szCs w:val="22"/>
        </w:rPr>
        <w:t>America: The Jesuit Review</w:t>
      </w:r>
      <w:r w:rsidR="00017AE4" w:rsidRPr="00382A82">
        <w:rPr>
          <w:rFonts w:ascii="SBL BibLit" w:hAnsi="SBL BibLit" w:cs="SBL BibLit" w:hint="cs"/>
          <w:i/>
          <w:iCs/>
          <w:sz w:val="22"/>
          <w:szCs w:val="22"/>
        </w:rPr>
        <w:t xml:space="preserve"> </w:t>
      </w:r>
      <w:r w:rsidR="00017AE4" w:rsidRPr="00382A82">
        <w:rPr>
          <w:rFonts w:ascii="SBL BibLit" w:hAnsi="SBL BibLit" w:cs="SBL BibLit" w:hint="cs"/>
          <w:sz w:val="22"/>
          <w:szCs w:val="22"/>
        </w:rPr>
        <w:t>(January 4, 2022), https://www.americamagazine.org/politics-society/2022/01/04/gomez-modernism-social-justice-movements-241977</w:t>
      </w:r>
      <w:r w:rsidR="00382A82">
        <w:rPr>
          <w:rFonts w:ascii="SBL BibLit" w:hAnsi="SBL BibLit" w:cs="SBL BibLit"/>
          <w:sz w:val="22"/>
          <w:szCs w:val="22"/>
        </w:rPr>
        <w:t>.</w:t>
      </w:r>
    </w:p>
    <w:p w14:paraId="2898BFE3" w14:textId="1495E91D"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202</w:t>
      </w:r>
      <w:r w:rsidR="00917C27">
        <w:rPr>
          <w:rFonts w:ascii="SBL BibLit" w:hAnsi="SBL BibLit" w:cs="SBL BibLit"/>
        </w:rPr>
        <w:t>1</w:t>
      </w:r>
      <w:r w:rsidRPr="00382A82">
        <w:rPr>
          <w:rFonts w:ascii="SBL BibLit" w:hAnsi="SBL BibLit" w:cs="SBL BibLit" w:hint="cs"/>
        </w:rPr>
        <w:tab/>
        <w:t xml:space="preserve">Interview for documentary film, </w:t>
      </w:r>
      <w:r w:rsidRPr="00382A82">
        <w:rPr>
          <w:rFonts w:ascii="SBL BibLit" w:hAnsi="SBL BibLit" w:cs="SBL BibLit" w:hint="cs"/>
          <w:i/>
          <w:iCs/>
        </w:rPr>
        <w:t>Mystery and Paradox: Henri de Lubac's Spiritual Legacy</w:t>
      </w:r>
      <w:r w:rsidRPr="00382A82">
        <w:rPr>
          <w:rFonts w:ascii="SBL BibLit" w:hAnsi="SBL BibLit" w:cs="SBL BibLit" w:hint="cs"/>
        </w:rPr>
        <w:t xml:space="preserve">, directed by Geoffrey A. </w:t>
      </w:r>
      <w:proofErr w:type="spellStart"/>
      <w:r w:rsidRPr="00382A82">
        <w:rPr>
          <w:rFonts w:ascii="SBL BibLit" w:hAnsi="SBL BibLit" w:cs="SBL BibLit" w:hint="cs"/>
        </w:rPr>
        <w:t>Zokal</w:t>
      </w:r>
      <w:proofErr w:type="spellEnd"/>
      <w:r w:rsidRPr="00382A82">
        <w:rPr>
          <w:rFonts w:ascii="SBL BibLit" w:hAnsi="SBL BibLit" w:cs="SBL BibLit" w:hint="cs"/>
        </w:rPr>
        <w:t>, Glass Darkly Films</w:t>
      </w:r>
      <w:r w:rsidR="000A7FE3" w:rsidRPr="00382A82">
        <w:rPr>
          <w:rFonts w:ascii="SBL BibLit" w:hAnsi="SBL BibLit" w:cs="SBL BibLit" w:hint="cs"/>
        </w:rPr>
        <w:t>, September 30, 2021</w:t>
      </w:r>
      <w:r w:rsidRPr="00382A82">
        <w:rPr>
          <w:rFonts w:ascii="SBL BibLit" w:hAnsi="SBL BibLit" w:cs="SBL BibLit" w:hint="cs"/>
        </w:rPr>
        <w:t xml:space="preserve"> (antici</w:t>
      </w:r>
      <w:r w:rsidR="00DD15FF" w:rsidRPr="00382A82">
        <w:rPr>
          <w:rFonts w:ascii="SBL BibLit" w:hAnsi="SBL BibLit" w:cs="SBL BibLit" w:hint="cs"/>
        </w:rPr>
        <w:t>p</w:t>
      </w:r>
      <w:r w:rsidRPr="00382A82">
        <w:rPr>
          <w:rFonts w:ascii="SBL BibLit" w:hAnsi="SBL BibLit" w:cs="SBL BibLit" w:hint="cs"/>
        </w:rPr>
        <w:t>ated release 202</w:t>
      </w:r>
      <w:r w:rsidR="00917C27">
        <w:rPr>
          <w:rFonts w:ascii="SBL BibLit" w:hAnsi="SBL BibLit" w:cs="SBL BibLit"/>
        </w:rPr>
        <w:t>6</w:t>
      </w:r>
      <w:r w:rsidRPr="00382A82">
        <w:rPr>
          <w:rFonts w:ascii="SBL BibLit" w:hAnsi="SBL BibLit" w:cs="SBL BibLit" w:hint="cs"/>
        </w:rPr>
        <w:t>)</w:t>
      </w:r>
      <w:r w:rsidR="009D7FC2" w:rsidRPr="00382A82">
        <w:rPr>
          <w:rFonts w:ascii="SBL BibLit" w:hAnsi="SBL BibLit" w:cs="SBL BibLit" w:hint="cs"/>
        </w:rPr>
        <w:t>.</w:t>
      </w:r>
    </w:p>
    <w:p w14:paraId="5012AA91" w14:textId="2CAF7B8A" w:rsidR="00917C27" w:rsidRDefault="00917C27" w:rsidP="00917C27">
      <w:pPr>
        <w:pStyle w:val="Standard"/>
        <w:spacing w:after="0"/>
        <w:ind w:left="1440" w:hanging="1440"/>
        <w:rPr>
          <w:rFonts w:ascii="SBL BibLit" w:hAnsi="SBL BibLit" w:cs="SBL BibLit"/>
        </w:rPr>
      </w:pPr>
      <w:r>
        <w:rPr>
          <w:rFonts w:ascii="SBL BibLit" w:hAnsi="SBL BibLit" w:cs="SBL BibLit"/>
        </w:rPr>
        <w:t>2020</w:t>
      </w:r>
      <w:r>
        <w:rPr>
          <w:rFonts w:ascii="SBL BibLit" w:hAnsi="SBL BibLit" w:cs="SBL BibLit"/>
        </w:rPr>
        <w:tab/>
        <w:t xml:space="preserve">“Whiteness as an Ecclesiological Heresy,” </w:t>
      </w:r>
      <w:r w:rsidRPr="00917C27">
        <w:rPr>
          <w:rFonts w:ascii="SBL BibLit" w:hAnsi="SBL BibLit" w:cs="SBL BibLit"/>
          <w:i/>
          <w:iCs/>
        </w:rPr>
        <w:t>Church Life Journal</w:t>
      </w:r>
      <w:r>
        <w:rPr>
          <w:rFonts w:ascii="SBL BibLit" w:hAnsi="SBL BibLit" w:cs="SBL BibLit"/>
        </w:rPr>
        <w:t xml:space="preserve"> (September 2020), </w:t>
      </w:r>
      <w:r w:rsidRPr="00917C27">
        <w:rPr>
          <w:rFonts w:ascii="SBL BibLit" w:hAnsi="SBL BibLit" w:cs="SBL BibLit"/>
        </w:rPr>
        <w:t>churchlifejournal.nd.edu</w:t>
      </w:r>
    </w:p>
    <w:p w14:paraId="070625E2" w14:textId="3210F84F" w:rsidR="00501E64" w:rsidRPr="00382A82" w:rsidRDefault="000C286D" w:rsidP="00DD15FF">
      <w:pPr>
        <w:ind w:left="1440" w:hanging="1440"/>
        <w:rPr>
          <w:rFonts w:ascii="SBL BibLit" w:hAnsi="SBL BibLit" w:cs="SBL BibLit"/>
          <w:sz w:val="22"/>
          <w:szCs w:val="22"/>
        </w:rPr>
      </w:pPr>
      <w:r w:rsidRPr="00382A82">
        <w:rPr>
          <w:rFonts w:ascii="SBL BibLit" w:hAnsi="SBL BibLit" w:cs="SBL BibLit" w:hint="cs"/>
          <w:sz w:val="22"/>
          <w:szCs w:val="22"/>
        </w:rPr>
        <w:t>2020</w:t>
      </w:r>
      <w:r w:rsidRPr="00382A82">
        <w:rPr>
          <w:rFonts w:ascii="SBL BibLit" w:hAnsi="SBL BibLit" w:cs="SBL BibLit" w:hint="cs"/>
          <w:sz w:val="22"/>
          <w:szCs w:val="22"/>
        </w:rPr>
        <w:tab/>
        <w:t xml:space="preserve">“Madonnas in Gas Masks, Dogs with Halos: Protest Art in Contemporary Chile,” </w:t>
      </w:r>
      <w:r w:rsidRPr="00382A82">
        <w:rPr>
          <w:rFonts w:ascii="SBL BibLit" w:hAnsi="SBL BibLit" w:cs="SBL BibLit" w:hint="cs"/>
          <w:i/>
          <w:iCs/>
          <w:sz w:val="22"/>
          <w:szCs w:val="22"/>
        </w:rPr>
        <w:t xml:space="preserve">Commonweal </w:t>
      </w:r>
      <w:r w:rsidRPr="00382A82">
        <w:rPr>
          <w:rFonts w:ascii="SBL BibLit" w:hAnsi="SBL BibLit" w:cs="SBL BibLit" w:hint="cs"/>
          <w:sz w:val="22"/>
          <w:szCs w:val="22"/>
        </w:rPr>
        <w:t>(September 2020), 26–27</w:t>
      </w:r>
      <w:r w:rsidR="00DD15FF" w:rsidRPr="00382A82">
        <w:rPr>
          <w:rFonts w:ascii="SBL BibLit" w:hAnsi="SBL BibLit" w:cs="SBL BibLit" w:hint="cs"/>
          <w:sz w:val="22"/>
          <w:szCs w:val="22"/>
        </w:rPr>
        <w:t>, https://www.commonwealmagazine.org/madonnas-gas-masks</w:t>
      </w:r>
      <w:r w:rsidR="00382A82">
        <w:rPr>
          <w:rFonts w:ascii="SBL BibLit" w:hAnsi="SBL BibLit" w:cs="SBL BibLit"/>
          <w:sz w:val="22"/>
          <w:szCs w:val="22"/>
        </w:rPr>
        <w:t>.</w:t>
      </w:r>
    </w:p>
    <w:p w14:paraId="11E80E58" w14:textId="3C091FE0"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2020</w:t>
      </w:r>
      <w:r w:rsidRPr="00382A82">
        <w:rPr>
          <w:rFonts w:ascii="SBL BibLit" w:hAnsi="SBL BibLit" w:cs="SBL BibLit" w:hint="cs"/>
        </w:rPr>
        <w:tab/>
        <w:t xml:space="preserve">Photography, “Reza </w:t>
      </w:r>
      <w:proofErr w:type="spellStart"/>
      <w:r w:rsidRPr="00382A82">
        <w:rPr>
          <w:rFonts w:ascii="SBL BibLit" w:hAnsi="SBL BibLit" w:cs="SBL BibLit" w:hint="cs"/>
        </w:rPr>
        <w:t>por</w:t>
      </w:r>
      <w:proofErr w:type="spellEnd"/>
      <w:r w:rsidRPr="00382A82">
        <w:rPr>
          <w:rFonts w:ascii="SBL BibLit" w:hAnsi="SBL BibLit" w:cs="SBL BibLit" w:hint="cs"/>
        </w:rPr>
        <w:t xml:space="preserve"> </w:t>
      </w:r>
      <w:proofErr w:type="spellStart"/>
      <w:r w:rsidRPr="00382A82">
        <w:rPr>
          <w:rFonts w:ascii="SBL BibLit" w:hAnsi="SBL BibLit" w:cs="SBL BibLit" w:hint="cs"/>
        </w:rPr>
        <w:t>Lxs</w:t>
      </w:r>
      <w:proofErr w:type="spellEnd"/>
      <w:r w:rsidRPr="00382A82">
        <w:rPr>
          <w:rFonts w:ascii="SBL BibLit" w:hAnsi="SBL BibLit" w:cs="SBL BibLit" w:hint="cs"/>
        </w:rPr>
        <w:t xml:space="preserve"> </w:t>
      </w:r>
      <w:proofErr w:type="spellStart"/>
      <w:r w:rsidRPr="00382A82">
        <w:rPr>
          <w:rFonts w:ascii="SBL BibLit" w:hAnsi="SBL BibLit" w:cs="SBL BibLit" w:hint="cs"/>
        </w:rPr>
        <w:t>que</w:t>
      </w:r>
      <w:proofErr w:type="spellEnd"/>
      <w:r w:rsidRPr="00382A82">
        <w:rPr>
          <w:rFonts w:ascii="SBL BibLit" w:hAnsi="SBL BibLit" w:cs="SBL BibLit" w:hint="cs"/>
        </w:rPr>
        <w:t xml:space="preserve"> </w:t>
      </w:r>
      <w:proofErr w:type="spellStart"/>
      <w:r w:rsidRPr="00382A82">
        <w:rPr>
          <w:rFonts w:ascii="SBL BibLit" w:hAnsi="SBL BibLit" w:cs="SBL BibLit" w:hint="cs"/>
        </w:rPr>
        <w:t>Luchan</w:t>
      </w:r>
      <w:proofErr w:type="spellEnd"/>
      <w:r w:rsidRPr="00382A82">
        <w:rPr>
          <w:rFonts w:ascii="SBL BibLit" w:hAnsi="SBL BibLit" w:cs="SBL BibLit" w:hint="cs"/>
        </w:rPr>
        <w:t xml:space="preserve">” (2020), “Negro </w:t>
      </w:r>
      <w:proofErr w:type="spellStart"/>
      <w:r w:rsidRPr="00382A82">
        <w:rPr>
          <w:rFonts w:ascii="SBL BibLit" w:hAnsi="SBL BibLit" w:cs="SBL BibLit" w:hint="cs"/>
        </w:rPr>
        <w:t>Matapacos</w:t>
      </w:r>
      <w:proofErr w:type="spellEnd"/>
      <w:r w:rsidRPr="00382A82">
        <w:rPr>
          <w:rFonts w:ascii="SBL BibLit" w:hAnsi="SBL BibLit" w:cs="SBL BibLit" w:hint="cs"/>
        </w:rPr>
        <w:t xml:space="preserve">” (2020), and “Do Not Forgive Them for They Know Exactly What They Are Doing,” in </w:t>
      </w:r>
      <w:r w:rsidRPr="00382A82">
        <w:rPr>
          <w:rFonts w:ascii="SBL BibLit" w:hAnsi="SBL BibLit" w:cs="SBL BibLit" w:hint="cs"/>
          <w:i/>
          <w:iCs/>
        </w:rPr>
        <w:t>Commonweal</w:t>
      </w:r>
      <w:r w:rsidRPr="00382A82">
        <w:rPr>
          <w:rFonts w:ascii="SBL BibLit" w:hAnsi="SBL BibLit" w:cs="SBL BibLit" w:hint="cs"/>
        </w:rPr>
        <w:t xml:space="preserve"> (September 2020), 22, 24, and 27</w:t>
      </w:r>
      <w:r w:rsidR="009D7FC2" w:rsidRPr="00382A82">
        <w:rPr>
          <w:rFonts w:ascii="SBL BibLit" w:hAnsi="SBL BibLit" w:cs="SBL BibLit" w:hint="cs"/>
        </w:rPr>
        <w:t>.</w:t>
      </w:r>
    </w:p>
    <w:p w14:paraId="0E7B0523" w14:textId="14D0B022"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2020</w:t>
      </w:r>
      <w:r w:rsidRPr="00382A82">
        <w:rPr>
          <w:rFonts w:ascii="SBL BibLit" w:hAnsi="SBL BibLit" w:cs="SBL BibLit" w:hint="cs"/>
        </w:rPr>
        <w:tab/>
        <w:t xml:space="preserve">“Breonna Taylor lived and died in a part of the U.S. Where rights do not matter,” </w:t>
      </w:r>
      <w:r w:rsidRPr="00382A82">
        <w:rPr>
          <w:rFonts w:ascii="SBL BibLit" w:hAnsi="SBL BibLit" w:cs="SBL BibLit" w:hint="cs"/>
          <w:i/>
          <w:iCs/>
        </w:rPr>
        <w:t>America: The Jesuit Review</w:t>
      </w:r>
      <w:r w:rsidRPr="00382A82">
        <w:rPr>
          <w:rFonts w:ascii="SBL BibLit" w:hAnsi="SBL BibLit" w:cs="SBL BibLit" w:hint="cs"/>
        </w:rPr>
        <w:t xml:space="preserve"> (June 4, 2020), https://www.americamagazine.org/politics-society/2020/06/04/breonna-taylor-lived-and-died-part-us-where-rights-do-not-matter</w:t>
      </w:r>
      <w:r w:rsidR="00382A82">
        <w:rPr>
          <w:rFonts w:ascii="SBL BibLit" w:hAnsi="SBL BibLit" w:cs="SBL BibLit"/>
        </w:rPr>
        <w:t>.</w:t>
      </w:r>
    </w:p>
    <w:p w14:paraId="2080C7EA" w14:textId="2501B8C2"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lastRenderedPageBreak/>
        <w:t>2018</w:t>
      </w:r>
      <w:r w:rsidRPr="00382A82">
        <w:rPr>
          <w:rFonts w:ascii="SBL BibLit" w:hAnsi="SBL BibLit" w:cs="SBL BibLit" w:hint="cs"/>
        </w:rPr>
        <w:tab/>
        <w:t>“</w:t>
      </w:r>
      <w:bookmarkStart w:id="13" w:name="OLE_LINK81"/>
      <w:bookmarkStart w:id="14" w:name="OLE_LINK71"/>
      <w:r w:rsidRPr="00382A82">
        <w:rPr>
          <w:rFonts w:ascii="SBL BibLit" w:hAnsi="SBL BibLit" w:cs="SBL BibLit" w:hint="cs"/>
        </w:rPr>
        <w:t xml:space="preserve">The Gods of Nation and Blood: Henri de Lubac and the </w:t>
      </w:r>
      <w:bookmarkEnd w:id="13"/>
      <w:bookmarkEnd w:id="14"/>
      <w:r w:rsidRPr="00382A82">
        <w:rPr>
          <w:rFonts w:ascii="SBL BibLit" w:hAnsi="SBL BibLit" w:cs="SBL BibLit" w:hint="cs"/>
        </w:rPr>
        <w:t xml:space="preserve">Heresy of Racism,” </w:t>
      </w:r>
      <w:r w:rsidRPr="00382A82">
        <w:rPr>
          <w:rFonts w:ascii="SBL BibLit" w:hAnsi="SBL BibLit" w:cs="SBL BibLit" w:hint="cs"/>
          <w:i/>
        </w:rPr>
        <w:t>Commonweal</w:t>
      </w:r>
      <w:r w:rsidRPr="00382A82">
        <w:rPr>
          <w:rFonts w:ascii="SBL BibLit" w:hAnsi="SBL BibLit" w:cs="SBL BibLit" w:hint="cs"/>
        </w:rPr>
        <w:t>, Theology Issue, 145, no. 16 (October 5, 2018): 15–17</w:t>
      </w:r>
      <w:r w:rsidR="00DD15FF" w:rsidRPr="00382A82">
        <w:rPr>
          <w:rFonts w:ascii="SBL BibLit" w:hAnsi="SBL BibLit" w:cs="SBL BibLit" w:hint="cs"/>
        </w:rPr>
        <w:t>, https://www.commonwealmagazine.org/gods-nation-blood</w:t>
      </w:r>
      <w:r w:rsidR="00382A82">
        <w:rPr>
          <w:rFonts w:ascii="SBL BibLit" w:hAnsi="SBL BibLit" w:cs="SBL BibLit"/>
        </w:rPr>
        <w:t>.</w:t>
      </w:r>
    </w:p>
    <w:p w14:paraId="07821854" w14:textId="03412AAE"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2016</w:t>
      </w:r>
      <w:r w:rsidRPr="00382A82">
        <w:rPr>
          <w:rFonts w:ascii="SBL BibLit" w:hAnsi="SBL BibLit" w:cs="SBL BibLit" w:hint="cs"/>
        </w:rPr>
        <w:tab/>
        <w:t xml:space="preserve">“The Beautiful Game: Soccer’s Theological Virtues” (cover article), </w:t>
      </w:r>
      <w:r w:rsidRPr="00382A82">
        <w:rPr>
          <w:rFonts w:ascii="SBL BibLit" w:hAnsi="SBL BibLit" w:cs="SBL BibLit" w:hint="cs"/>
          <w:i/>
        </w:rPr>
        <w:t>Commonweal</w:t>
      </w:r>
      <w:r w:rsidRPr="00382A82">
        <w:rPr>
          <w:rFonts w:ascii="SBL BibLit" w:hAnsi="SBL BibLit" w:cs="SBL BibLit" w:hint="cs"/>
        </w:rPr>
        <w:t xml:space="preserve"> 143, no. 9 (May 20, 2016): 9–12</w:t>
      </w:r>
      <w:r w:rsidR="009D7FC2" w:rsidRPr="00382A82">
        <w:rPr>
          <w:rFonts w:ascii="SBL BibLit" w:hAnsi="SBL BibLit" w:cs="SBL BibLit" w:hint="cs"/>
        </w:rPr>
        <w:t>.</w:t>
      </w:r>
    </w:p>
    <w:p w14:paraId="24EC0A76"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2015</w:t>
      </w:r>
      <w:r w:rsidRPr="00382A82">
        <w:rPr>
          <w:rFonts w:ascii="SBL BibLit" w:hAnsi="SBL BibLit" w:cs="SBL BibLit" w:hint="cs"/>
        </w:rPr>
        <w:tab/>
      </w:r>
      <w:r w:rsidRPr="00382A82">
        <w:rPr>
          <w:rFonts w:ascii="SBL BibLit" w:hAnsi="SBL BibLit" w:cs="SBL BibLit" w:hint="cs"/>
        </w:rPr>
        <w:tab/>
        <w:t xml:space="preserve">“(P)review of </w:t>
      </w:r>
      <w:r w:rsidRPr="00382A82">
        <w:rPr>
          <w:rFonts w:ascii="SBL BibLit" w:hAnsi="SBL BibLit" w:cs="SBL BibLit" w:hint="cs"/>
          <w:i/>
        </w:rPr>
        <w:t>Between Apocalypse and Eschaton</w:t>
      </w:r>
      <w:r w:rsidRPr="00382A82">
        <w:rPr>
          <w:rFonts w:ascii="SBL BibLit" w:hAnsi="SBL BibLit" w:cs="SBL BibLit" w:hint="cs"/>
          <w:i/>
          <w:iCs/>
        </w:rPr>
        <w:t>: History and Eternity in Henri de</w:t>
      </w:r>
    </w:p>
    <w:p w14:paraId="0E5A1056" w14:textId="4E19AAFD" w:rsidR="00501E64" w:rsidRPr="00382A82" w:rsidRDefault="000C286D" w:rsidP="00983E86">
      <w:pPr>
        <w:pStyle w:val="Standard"/>
        <w:spacing w:after="0"/>
        <w:rPr>
          <w:rFonts w:ascii="SBL BibLit" w:hAnsi="SBL BibLit" w:cs="SBL BibLit"/>
        </w:rPr>
      </w:pPr>
      <w:r w:rsidRPr="00382A82">
        <w:rPr>
          <w:rFonts w:ascii="SBL BibLit" w:hAnsi="SBL BibLit" w:cs="SBL BibLit" w:hint="cs"/>
          <w:i/>
          <w:iCs/>
        </w:rPr>
        <w:tab/>
      </w:r>
      <w:r w:rsidRPr="00382A82">
        <w:rPr>
          <w:rFonts w:ascii="SBL BibLit" w:hAnsi="SBL BibLit" w:cs="SBL BibLit" w:hint="cs"/>
          <w:i/>
          <w:iCs/>
        </w:rPr>
        <w:tab/>
        <w:t>Lubac</w:t>
      </w:r>
      <w:r w:rsidRPr="00382A82">
        <w:rPr>
          <w:rFonts w:ascii="SBL BibLit" w:hAnsi="SBL BibLit" w:cs="SBL BibLit" w:hint="cs"/>
          <w:iCs/>
        </w:rPr>
        <w:t>”</w:t>
      </w:r>
      <w:r w:rsidRPr="00382A82">
        <w:rPr>
          <w:rFonts w:ascii="SBL BibLit" w:hAnsi="SBL BibLit" w:cs="SBL BibLit" w:hint="cs"/>
          <w:i/>
          <w:iCs/>
        </w:rPr>
        <w:t xml:space="preserve"> </w:t>
      </w:r>
      <w:r w:rsidRPr="00382A82">
        <w:rPr>
          <w:rFonts w:ascii="SBL BibLit" w:hAnsi="SBL BibLit" w:cs="SBL BibLit" w:hint="cs"/>
        </w:rPr>
        <w:t xml:space="preserve">in </w:t>
      </w:r>
      <w:r w:rsidRPr="00382A82">
        <w:rPr>
          <w:rFonts w:ascii="SBL BibLit" w:hAnsi="SBL BibLit" w:cs="SBL BibLit" w:hint="cs"/>
          <w:i/>
        </w:rPr>
        <w:t>Political Theology Today</w:t>
      </w:r>
      <w:r w:rsidRPr="00382A82">
        <w:rPr>
          <w:rFonts w:ascii="SBL BibLit" w:hAnsi="SBL BibLit" w:cs="SBL BibLit" w:hint="cs"/>
        </w:rPr>
        <w:t xml:space="preserve">, online blog of </w:t>
      </w:r>
      <w:r w:rsidRPr="00382A82">
        <w:rPr>
          <w:rFonts w:ascii="SBL BibLit" w:hAnsi="SBL BibLit" w:cs="SBL BibLit" w:hint="cs"/>
          <w:i/>
        </w:rPr>
        <w:t>Political Theology</w:t>
      </w:r>
      <w:r w:rsidRPr="00382A82">
        <w:rPr>
          <w:rFonts w:ascii="SBL BibLit" w:hAnsi="SBL BibLit" w:cs="SBL BibLit" w:hint="cs"/>
        </w:rPr>
        <w:t xml:space="preserve"> journal, </w:t>
      </w:r>
      <w:r w:rsidRPr="00382A82">
        <w:rPr>
          <w:rFonts w:ascii="SBL BibLit" w:hAnsi="SBL BibLit" w:cs="SBL BibLit" w:hint="cs"/>
        </w:rPr>
        <w:tab/>
      </w:r>
      <w:r w:rsidR="000A7FE3" w:rsidRPr="00382A82">
        <w:rPr>
          <w:rFonts w:ascii="SBL BibLit" w:hAnsi="SBL BibLit" w:cs="SBL BibLit" w:hint="cs"/>
        </w:rPr>
        <w:tab/>
      </w:r>
      <w:r w:rsidRPr="00382A82">
        <w:rPr>
          <w:rFonts w:ascii="SBL BibLit" w:hAnsi="SBL BibLit" w:cs="SBL BibLit" w:hint="cs"/>
        </w:rPr>
        <w:tab/>
      </w:r>
      <w:r w:rsidR="000A7FE3" w:rsidRPr="00382A82">
        <w:rPr>
          <w:rFonts w:ascii="SBL BibLit" w:hAnsi="SBL BibLit" w:cs="SBL BibLit" w:hint="cs"/>
        </w:rPr>
        <w:t>http://www.politicaltheology.com/blog/between-apocalypse-and-eschaton-history-</w:t>
      </w:r>
      <w:r w:rsidRPr="00382A82">
        <w:rPr>
          <w:rFonts w:ascii="SBL BibLit" w:hAnsi="SBL BibLit" w:cs="SBL BibLit" w:hint="cs"/>
        </w:rPr>
        <w:tab/>
      </w:r>
      <w:r w:rsidR="000A7FE3" w:rsidRPr="00382A82">
        <w:rPr>
          <w:rFonts w:ascii="SBL BibLit" w:hAnsi="SBL BibLit" w:cs="SBL BibLit" w:hint="cs"/>
        </w:rPr>
        <w:tab/>
      </w:r>
      <w:r w:rsidRPr="00382A82">
        <w:rPr>
          <w:rFonts w:ascii="SBL BibLit" w:hAnsi="SBL BibLit" w:cs="SBL BibLit" w:hint="cs"/>
        </w:rPr>
        <w:tab/>
        <w:t>and-eternity-in-</w:t>
      </w:r>
      <w:proofErr w:type="spellStart"/>
      <w:r w:rsidRPr="00382A82">
        <w:rPr>
          <w:rFonts w:ascii="SBL BibLit" w:hAnsi="SBL BibLit" w:cs="SBL BibLit" w:hint="cs"/>
        </w:rPr>
        <w:t>henri</w:t>
      </w:r>
      <w:proofErr w:type="spellEnd"/>
      <w:r w:rsidRPr="00382A82">
        <w:rPr>
          <w:rFonts w:ascii="SBL BibLit" w:hAnsi="SBL BibLit" w:cs="SBL BibLit" w:hint="cs"/>
        </w:rPr>
        <w:t>-de-</w:t>
      </w:r>
      <w:proofErr w:type="spellStart"/>
      <w:r w:rsidRPr="00382A82">
        <w:rPr>
          <w:rFonts w:ascii="SBL BibLit" w:hAnsi="SBL BibLit" w:cs="SBL BibLit" w:hint="cs"/>
        </w:rPr>
        <w:t>lubac</w:t>
      </w:r>
      <w:proofErr w:type="spellEnd"/>
      <w:r w:rsidRPr="00382A82">
        <w:rPr>
          <w:rFonts w:ascii="SBL BibLit" w:hAnsi="SBL BibLit" w:cs="SBL BibLit" w:hint="cs"/>
        </w:rPr>
        <w:t>-joseph-s-flipper/ (July 8, 2015)</w:t>
      </w:r>
      <w:r w:rsidR="009D7FC2" w:rsidRPr="00382A82">
        <w:rPr>
          <w:rFonts w:ascii="SBL BibLit" w:hAnsi="SBL BibLit" w:cs="SBL BibLit" w:hint="cs"/>
        </w:rPr>
        <w:t>.</w:t>
      </w:r>
    </w:p>
    <w:p w14:paraId="303160F3" w14:textId="77777777" w:rsidR="00501E64" w:rsidRPr="00382A82" w:rsidRDefault="00501E64" w:rsidP="00983E86">
      <w:pPr>
        <w:pStyle w:val="Standard"/>
        <w:spacing w:after="0"/>
        <w:rPr>
          <w:rFonts w:ascii="SBL BibLit" w:hAnsi="SBL BibLit" w:cs="SBL BibLit"/>
        </w:rPr>
      </w:pPr>
    </w:p>
    <w:p w14:paraId="7C75C451" w14:textId="77777777" w:rsidR="00501E64" w:rsidRPr="00382A82" w:rsidRDefault="00501E64" w:rsidP="00983E86">
      <w:pPr>
        <w:pStyle w:val="Standard"/>
        <w:spacing w:after="0"/>
        <w:rPr>
          <w:rFonts w:ascii="SBL BibLit" w:hAnsi="SBL BibLit" w:cs="SBL BibLit"/>
          <w:b/>
        </w:rPr>
      </w:pPr>
    </w:p>
    <w:p w14:paraId="4CF95F6C" w14:textId="77777777" w:rsidR="00501E64" w:rsidRPr="00382A82" w:rsidRDefault="000C286D" w:rsidP="00983E86">
      <w:pPr>
        <w:pStyle w:val="Standard"/>
        <w:spacing w:after="0"/>
        <w:rPr>
          <w:rFonts w:ascii="SBL BibLit" w:hAnsi="SBL BibLit" w:cs="SBL BibLit"/>
          <w:smallCaps/>
        </w:rPr>
      </w:pPr>
      <w:r w:rsidRPr="00382A82">
        <w:rPr>
          <w:rFonts w:ascii="SBL BibLit" w:hAnsi="SBL BibLit" w:cs="SBL BibLit" w:hint="cs"/>
          <w:smallCaps/>
        </w:rPr>
        <w:t>Invited Presentations</w:t>
      </w:r>
    </w:p>
    <w:p w14:paraId="76A5AC37" w14:textId="76230FB2" w:rsidR="005B757E" w:rsidRPr="00382A82" w:rsidRDefault="005B757E" w:rsidP="00983E86">
      <w:pPr>
        <w:pStyle w:val="Standard"/>
        <w:spacing w:after="0"/>
        <w:ind w:left="1440" w:hanging="1440"/>
        <w:rPr>
          <w:rFonts w:ascii="SBL BibLit" w:hAnsi="SBL BibLit" w:cs="SBL BibLit"/>
        </w:rPr>
      </w:pPr>
      <w:r w:rsidRPr="00382A82">
        <w:rPr>
          <w:rFonts w:ascii="SBL BibLit" w:hAnsi="SBL BibLit" w:cs="SBL BibLit" w:hint="cs"/>
        </w:rPr>
        <w:t>2025</w:t>
      </w:r>
      <w:r w:rsidRPr="00382A82">
        <w:rPr>
          <w:rFonts w:ascii="SBL BibLit" w:hAnsi="SBL BibLit" w:cs="SBL BibLit" w:hint="cs"/>
        </w:rPr>
        <w:tab/>
        <w:t>“Vatican II, the Black Catholic Movement, and the Struggle for the African American Ordinariate,” Black Catholic History Month Lecture, Ohio Dominican University, Columbus, Ohio, November 5, 2025</w:t>
      </w:r>
      <w:r w:rsidR="0030688A" w:rsidRPr="00382A82">
        <w:rPr>
          <w:rFonts w:ascii="SBL BibLit" w:hAnsi="SBL BibLit" w:cs="SBL BibLit" w:hint="cs"/>
        </w:rPr>
        <w:t>.</w:t>
      </w:r>
    </w:p>
    <w:p w14:paraId="3D828462" w14:textId="23906CAB" w:rsidR="0096202E" w:rsidRPr="00382A82" w:rsidRDefault="0096202E" w:rsidP="00983E86">
      <w:pPr>
        <w:pStyle w:val="Standard"/>
        <w:spacing w:after="0"/>
        <w:ind w:left="1440" w:hanging="1440"/>
        <w:rPr>
          <w:rFonts w:ascii="SBL BibLit" w:hAnsi="SBL BibLit" w:cs="SBL BibLit"/>
        </w:rPr>
      </w:pPr>
      <w:r w:rsidRPr="00382A82">
        <w:rPr>
          <w:rFonts w:ascii="SBL BibLit" w:hAnsi="SBL BibLit" w:cs="SBL BibLit" w:hint="cs"/>
        </w:rPr>
        <w:t>2023</w:t>
      </w:r>
      <w:r w:rsidRPr="00382A82">
        <w:rPr>
          <w:rFonts w:ascii="SBL BibLit" w:hAnsi="SBL BibLit" w:cs="SBL BibLit" w:hint="cs"/>
        </w:rPr>
        <w:tab/>
        <w:t>“The Fight for the Local Church,” Keynote lecture, Black Catholic Theological Symposium</w:t>
      </w:r>
      <w:r w:rsidR="004534BF" w:rsidRPr="00382A82">
        <w:rPr>
          <w:rFonts w:ascii="SBL BibLit" w:hAnsi="SBL BibLit" w:cs="SBL BibLit" w:hint="cs"/>
        </w:rPr>
        <w:t xml:space="preserve"> Annual Meeting</w:t>
      </w:r>
      <w:r w:rsidRPr="00382A82">
        <w:rPr>
          <w:rFonts w:ascii="SBL BibLit" w:hAnsi="SBL BibLit" w:cs="SBL BibLit" w:hint="cs"/>
        </w:rPr>
        <w:t>, Emory University, Atlanta, Georgia, October 5–8, 2023.</w:t>
      </w:r>
    </w:p>
    <w:p w14:paraId="03263F26" w14:textId="366F22B0" w:rsidR="00AB6C9D" w:rsidRPr="00382A82" w:rsidRDefault="00AB6C9D" w:rsidP="00983E86">
      <w:pPr>
        <w:pStyle w:val="Standard"/>
        <w:spacing w:after="0"/>
        <w:ind w:left="1440" w:hanging="1440"/>
        <w:rPr>
          <w:rFonts w:ascii="SBL BibLit" w:hAnsi="SBL BibLit" w:cs="SBL BibLit"/>
        </w:rPr>
      </w:pPr>
      <w:r w:rsidRPr="00382A82">
        <w:rPr>
          <w:rFonts w:ascii="SBL BibLit" w:hAnsi="SBL BibLit" w:cs="SBL BibLit" w:hint="cs"/>
        </w:rPr>
        <w:t>2023</w:t>
      </w:r>
      <w:r w:rsidRPr="00382A82">
        <w:rPr>
          <w:rFonts w:ascii="SBL BibLit" w:hAnsi="SBL BibLit" w:cs="SBL BibLit" w:hint="cs"/>
        </w:rPr>
        <w:tab/>
        <w:t>“</w:t>
      </w:r>
      <w:proofErr w:type="spellStart"/>
      <w:r w:rsidR="0096202E" w:rsidRPr="00382A82">
        <w:rPr>
          <w:rFonts w:ascii="SBL BibLit" w:hAnsi="SBL BibLit" w:cs="SBL BibLit" w:hint="cs"/>
          <w:i/>
          <w:iCs/>
        </w:rPr>
        <w:t>N</w:t>
      </w:r>
      <w:r w:rsidR="00F320F6" w:rsidRPr="00382A82">
        <w:rPr>
          <w:rFonts w:ascii="SBL BibLit" w:hAnsi="SBL BibLit" w:cs="SBL BibLit" w:hint="cs"/>
          <w:i/>
          <w:iCs/>
        </w:rPr>
        <w:t>u</w:t>
      </w:r>
      <w:r w:rsidR="0096202E" w:rsidRPr="00382A82">
        <w:rPr>
          <w:rFonts w:ascii="SBL BibLit" w:hAnsi="SBL BibLit" w:cs="SBL BibLit" w:hint="cs"/>
          <w:i/>
          <w:iCs/>
        </w:rPr>
        <w:t>mipunm</w:t>
      </w:r>
      <w:proofErr w:type="spellEnd"/>
      <w:r w:rsidR="0096202E" w:rsidRPr="00382A82">
        <w:rPr>
          <w:rFonts w:ascii="SBL BibLit" w:hAnsi="SBL BibLit" w:cs="SBL BibLit" w:hint="cs"/>
          <w:i/>
          <w:iCs/>
        </w:rPr>
        <w:t xml:space="preserve"> </w:t>
      </w:r>
      <w:proofErr w:type="spellStart"/>
      <w:r w:rsidR="0096202E" w:rsidRPr="00382A82">
        <w:rPr>
          <w:rFonts w:ascii="SBL BibLit" w:hAnsi="SBL BibLit" w:cs="SBL BibLit" w:hint="cs"/>
          <w:i/>
          <w:iCs/>
        </w:rPr>
        <w:t>Wéetespe</w:t>
      </w:r>
      <w:proofErr w:type="spellEnd"/>
      <w:r w:rsidR="0096202E" w:rsidRPr="00382A82">
        <w:rPr>
          <w:rFonts w:ascii="SBL BibLit" w:hAnsi="SBL BibLit" w:cs="SBL BibLit" w:hint="cs"/>
          <w:i/>
          <w:iCs/>
        </w:rPr>
        <w:t xml:space="preserve"> </w:t>
      </w:r>
      <w:r w:rsidR="0096202E" w:rsidRPr="00382A82">
        <w:rPr>
          <w:rFonts w:ascii="SBL BibLit" w:hAnsi="SBL BibLit" w:cs="SBL BibLit" w:hint="cs"/>
        </w:rPr>
        <w:t>(Nez Perce Earth)</w:t>
      </w:r>
      <w:r w:rsidR="00E27E4B" w:rsidRPr="00382A82">
        <w:rPr>
          <w:rFonts w:ascii="SBL BibLit" w:hAnsi="SBL BibLit" w:cs="SBL BibLit" w:hint="cs"/>
        </w:rPr>
        <w:t>: The Land and</w:t>
      </w:r>
      <w:r w:rsidR="00B43DF8" w:rsidRPr="00382A82">
        <w:rPr>
          <w:rFonts w:ascii="SBL BibLit" w:hAnsi="SBL BibLit" w:cs="SBL BibLit" w:hint="cs"/>
        </w:rPr>
        <w:t xml:space="preserve"> the Mediation of</w:t>
      </w:r>
      <w:r w:rsidRPr="00382A82">
        <w:rPr>
          <w:rFonts w:ascii="SBL BibLit" w:hAnsi="SBL BibLit" w:cs="SBL BibLit" w:hint="cs"/>
        </w:rPr>
        <w:t xml:space="preserve"> C</w:t>
      </w:r>
      <w:r w:rsidR="00F320F6" w:rsidRPr="00382A82">
        <w:rPr>
          <w:rFonts w:ascii="SBL BibLit" w:hAnsi="SBL BibLit" w:cs="SBL BibLit" w:hint="cs"/>
        </w:rPr>
        <w:t>atholic</w:t>
      </w:r>
      <w:r w:rsidRPr="00382A82">
        <w:rPr>
          <w:rFonts w:ascii="SBL BibLit" w:hAnsi="SBL BibLit" w:cs="SBL BibLit" w:hint="cs"/>
        </w:rPr>
        <w:t xml:space="preserve"> Peoplehood on the Palouse,” College Theology Society Plenary</w:t>
      </w:r>
      <w:r w:rsidR="00A86997" w:rsidRPr="00382A82">
        <w:rPr>
          <w:rFonts w:ascii="SBL BibLit" w:hAnsi="SBL BibLit" w:cs="SBL BibLit" w:hint="cs"/>
        </w:rPr>
        <w:t>, Sacred Heart University, Fairfield, Connecticut, June 1–4, 2023.</w:t>
      </w:r>
    </w:p>
    <w:p w14:paraId="483469E0" w14:textId="594EE901" w:rsidR="00F97A2B" w:rsidRPr="00382A82" w:rsidRDefault="00F97A2B" w:rsidP="00F97A2B">
      <w:pPr>
        <w:pStyle w:val="Standard"/>
        <w:spacing w:after="0"/>
        <w:ind w:left="1440" w:hanging="1440"/>
        <w:rPr>
          <w:rFonts w:ascii="SBL BibLit" w:hAnsi="SBL BibLit" w:cs="SBL BibLit"/>
        </w:rPr>
      </w:pPr>
      <w:r w:rsidRPr="00382A82">
        <w:rPr>
          <w:rFonts w:ascii="SBL BibLit" w:hAnsi="SBL BibLit" w:cs="SBL BibLit" w:hint="cs"/>
        </w:rPr>
        <w:t>2023</w:t>
      </w:r>
      <w:r w:rsidRPr="00382A82">
        <w:rPr>
          <w:rFonts w:ascii="SBL BibLit" w:hAnsi="SBL BibLit" w:cs="SBL BibLit" w:hint="cs"/>
        </w:rPr>
        <w:tab/>
        <w:t>“</w:t>
      </w:r>
      <w:r w:rsidR="008166F7" w:rsidRPr="00382A82">
        <w:rPr>
          <w:rFonts w:ascii="SBL BibLit" w:hAnsi="SBL BibLit" w:cs="SBL BibLit" w:hint="cs"/>
        </w:rPr>
        <w:t>The Land and</w:t>
      </w:r>
      <w:r w:rsidR="0096202E" w:rsidRPr="00382A82">
        <w:rPr>
          <w:rFonts w:ascii="SBL BibLit" w:hAnsi="SBL BibLit" w:cs="SBL BibLit" w:hint="cs"/>
        </w:rPr>
        <w:t xml:space="preserve"> </w:t>
      </w:r>
      <w:r w:rsidR="008166F7" w:rsidRPr="00382A82">
        <w:rPr>
          <w:rFonts w:ascii="SBL BibLit" w:hAnsi="SBL BibLit" w:cs="SBL BibLit" w:hint="cs"/>
        </w:rPr>
        <w:t>C</w:t>
      </w:r>
      <w:r w:rsidR="0096202E" w:rsidRPr="00382A82">
        <w:rPr>
          <w:rFonts w:ascii="SBL BibLit" w:hAnsi="SBL BibLit" w:cs="SBL BibLit" w:hint="cs"/>
        </w:rPr>
        <w:t xml:space="preserve">hristian </w:t>
      </w:r>
      <w:r w:rsidR="008166F7" w:rsidRPr="00382A82">
        <w:rPr>
          <w:rFonts w:ascii="SBL BibLit" w:hAnsi="SBL BibLit" w:cs="SBL BibLit" w:hint="cs"/>
        </w:rPr>
        <w:t>Peoplehood on the Palouse,”</w:t>
      </w:r>
      <w:r w:rsidRPr="00382A82">
        <w:rPr>
          <w:rFonts w:ascii="SBL BibLit" w:hAnsi="SBL BibLit" w:cs="SBL BibLit" w:hint="cs"/>
        </w:rPr>
        <w:t xml:space="preserve"> North American Institute for Indigenous Theological Studies, March 2, 2023</w:t>
      </w:r>
      <w:r w:rsidR="004534BF" w:rsidRPr="00382A82">
        <w:rPr>
          <w:rFonts w:ascii="SBL BibLit" w:hAnsi="SBL BibLit" w:cs="SBL BibLit" w:hint="cs"/>
        </w:rPr>
        <w:t>.</w:t>
      </w:r>
    </w:p>
    <w:p w14:paraId="2E091BC9" w14:textId="2763524E"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2021</w:t>
      </w:r>
      <w:r w:rsidRPr="00382A82">
        <w:rPr>
          <w:rFonts w:ascii="SBL BibLit" w:hAnsi="SBL BibLit" w:cs="SBL BibLit" w:hint="cs"/>
        </w:rPr>
        <w:tab/>
        <w:t>“Catholicity and Race,” With Burning Concern: Racism in the World and in the Church, Nazareth Retreat Center and Sisters of Charity of Nazareth Associates, February 20, 2021</w:t>
      </w:r>
      <w:r w:rsidR="00A86997" w:rsidRPr="00382A82">
        <w:rPr>
          <w:rFonts w:ascii="SBL BibLit" w:hAnsi="SBL BibLit" w:cs="SBL BibLit" w:hint="cs"/>
        </w:rPr>
        <w:t>.</w:t>
      </w:r>
    </w:p>
    <w:p w14:paraId="2E7BB8B9" w14:textId="28593049" w:rsidR="00501E64" w:rsidRPr="00382A82" w:rsidRDefault="000C286D" w:rsidP="00983E86">
      <w:pPr>
        <w:pStyle w:val="Standard"/>
        <w:spacing w:after="0"/>
        <w:ind w:left="1440" w:hanging="1440"/>
        <w:rPr>
          <w:rFonts w:ascii="SBL BibLit" w:hAnsi="SBL BibLit" w:cs="SBL BibLit"/>
        </w:rPr>
      </w:pPr>
      <w:bookmarkStart w:id="15" w:name="_Hlk476902684"/>
      <w:r w:rsidRPr="00382A82">
        <w:rPr>
          <w:rFonts w:ascii="SBL BibLit" w:hAnsi="SBL BibLit" w:cs="SBL BibLit" w:hint="cs"/>
        </w:rPr>
        <w:t>2019</w:t>
      </w:r>
      <w:r w:rsidRPr="00382A82">
        <w:rPr>
          <w:rFonts w:ascii="SBL BibLit" w:hAnsi="SBL BibLit" w:cs="SBL BibLit" w:hint="cs"/>
        </w:rPr>
        <w:tab/>
        <w:t xml:space="preserve">“Redeeming Culture: Decolonization, Vatican II, and the New Evangelization,” After Culture, After the New Evangelization: Where Do We Go </w:t>
      </w:r>
      <w:proofErr w:type="gramStart"/>
      <w:r w:rsidRPr="00382A82">
        <w:rPr>
          <w:rFonts w:ascii="SBL BibLit" w:hAnsi="SBL BibLit" w:cs="SBL BibLit" w:hint="cs"/>
        </w:rPr>
        <w:t>From</w:t>
      </w:r>
      <w:proofErr w:type="gramEnd"/>
      <w:r w:rsidRPr="00382A82">
        <w:rPr>
          <w:rFonts w:ascii="SBL BibLit" w:hAnsi="SBL BibLit" w:cs="SBL BibLit" w:hint="cs"/>
        </w:rPr>
        <w:t xml:space="preserve"> Here? Conference, University of Dayton, Dayton, Ohio, September 27–28, 2019</w:t>
      </w:r>
      <w:r w:rsidR="00A86997" w:rsidRPr="00382A82">
        <w:rPr>
          <w:rFonts w:ascii="SBL BibLit" w:hAnsi="SBL BibLit" w:cs="SBL BibLit" w:hint="cs"/>
        </w:rPr>
        <w:t>.</w:t>
      </w:r>
    </w:p>
    <w:p w14:paraId="5B6A6EB7" w14:textId="009E31F9"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2017</w:t>
      </w:r>
      <w:r w:rsidRPr="00382A82">
        <w:rPr>
          <w:rFonts w:ascii="SBL BibLit" w:hAnsi="SBL BibLit" w:cs="SBL BibLit" w:hint="cs"/>
        </w:rPr>
        <w:tab/>
      </w:r>
      <w:bookmarkStart w:id="16" w:name="_Hlk485286146"/>
      <w:r w:rsidRPr="00382A82">
        <w:rPr>
          <w:rFonts w:ascii="SBL BibLit" w:hAnsi="SBL BibLit" w:cs="SBL BibLit" w:hint="cs"/>
        </w:rPr>
        <w:t>“</w:t>
      </w:r>
      <w:bookmarkStart w:id="17" w:name="OLE_LINK12"/>
      <w:bookmarkStart w:id="18" w:name="OLE_LINK13"/>
      <w:r w:rsidRPr="00382A82">
        <w:rPr>
          <w:rFonts w:ascii="SBL BibLit" w:hAnsi="SBL BibLit" w:cs="SBL BibLit" w:hint="cs"/>
        </w:rPr>
        <w:t>The Political Theology of Henri de Lubac: Relevance and Trajectories</w:t>
      </w:r>
      <w:bookmarkEnd w:id="17"/>
      <w:bookmarkEnd w:id="18"/>
      <w:r w:rsidRPr="00382A82">
        <w:rPr>
          <w:rFonts w:ascii="SBL BibLit" w:hAnsi="SBL BibLit" w:cs="SBL BibLit" w:hint="cs"/>
        </w:rPr>
        <w:t>,” Department of Religious Studies and Mary Ann Spearin Chair of Catholic Theology, University of Dayton, Dayton, Ohio, March 31, 2017</w:t>
      </w:r>
      <w:bookmarkEnd w:id="15"/>
      <w:bookmarkEnd w:id="16"/>
      <w:r w:rsidR="00A86997" w:rsidRPr="00382A82">
        <w:rPr>
          <w:rFonts w:ascii="SBL BibLit" w:hAnsi="SBL BibLit" w:cs="SBL BibLit" w:hint="cs"/>
        </w:rPr>
        <w:t>.</w:t>
      </w:r>
    </w:p>
    <w:p w14:paraId="1D2656B2" w14:textId="4FEFBB94"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 xml:space="preserve">2015 </w:t>
      </w:r>
      <w:r w:rsidRPr="00382A82">
        <w:rPr>
          <w:rFonts w:ascii="SBL BibLit" w:hAnsi="SBL BibLit" w:cs="SBL BibLit" w:hint="cs"/>
        </w:rPr>
        <w:tab/>
        <w:t>“Marriage and Anthropology,” Multi-Society Workshop for Theologians and Bishops, United States Conference of Catholic Bishops, Washington, D.C. March 13, 2015</w:t>
      </w:r>
      <w:r w:rsidR="00A86997" w:rsidRPr="00382A82">
        <w:rPr>
          <w:rFonts w:ascii="SBL BibLit" w:hAnsi="SBL BibLit" w:cs="SBL BibLit" w:hint="cs"/>
        </w:rPr>
        <w:t>.</w:t>
      </w:r>
    </w:p>
    <w:p w14:paraId="62D8B9F0" w14:textId="77777777" w:rsidR="00501E64" w:rsidRPr="00382A82" w:rsidRDefault="00501E64" w:rsidP="00983E86">
      <w:pPr>
        <w:pStyle w:val="Standard"/>
        <w:spacing w:after="0"/>
        <w:rPr>
          <w:rFonts w:ascii="SBL BibLit" w:hAnsi="SBL BibLit" w:cs="SBL BibLit"/>
          <w:u w:val="single"/>
        </w:rPr>
      </w:pPr>
    </w:p>
    <w:p w14:paraId="2F620CC5" w14:textId="77777777" w:rsidR="00501E64" w:rsidRPr="00382A82" w:rsidRDefault="000C286D" w:rsidP="00983E86">
      <w:pPr>
        <w:pStyle w:val="Standard"/>
        <w:spacing w:after="0"/>
        <w:rPr>
          <w:rFonts w:ascii="SBL BibLit" w:hAnsi="SBL BibLit" w:cs="SBL BibLit"/>
          <w:smallCaps/>
        </w:rPr>
      </w:pPr>
      <w:r w:rsidRPr="00382A82">
        <w:rPr>
          <w:rFonts w:ascii="SBL BibLit" w:hAnsi="SBL BibLit" w:cs="SBL BibLit" w:hint="cs"/>
          <w:smallCaps/>
        </w:rPr>
        <w:t>Conference Presentations and Activity</w:t>
      </w:r>
    </w:p>
    <w:p w14:paraId="5F90C093"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I. Papers Presented</w:t>
      </w:r>
    </w:p>
    <w:p w14:paraId="7F1D41B6" w14:textId="3FC4316B" w:rsidR="002D43C3" w:rsidRDefault="002D43C3" w:rsidP="00983E86">
      <w:pPr>
        <w:pStyle w:val="Standard"/>
        <w:spacing w:after="0"/>
        <w:ind w:left="1440" w:hanging="1440"/>
        <w:rPr>
          <w:rFonts w:ascii="SBL BibLit" w:hAnsi="SBL BibLit" w:cs="SBL BibLit"/>
        </w:rPr>
      </w:pPr>
      <w:r>
        <w:rPr>
          <w:rFonts w:ascii="SBL BibLit" w:hAnsi="SBL BibLit" w:cs="SBL BibLit"/>
        </w:rPr>
        <w:t>2027</w:t>
      </w:r>
      <w:r>
        <w:rPr>
          <w:rFonts w:ascii="SBL BibLit" w:hAnsi="SBL BibLit" w:cs="SBL BibLit"/>
        </w:rPr>
        <w:tab/>
        <w:t>“</w:t>
      </w:r>
      <w:r w:rsidR="001B4B37" w:rsidRPr="001B4B37">
        <w:rPr>
          <w:rFonts w:ascii="SBL BibLit" w:hAnsi="SBL BibLit" w:cs="SBL BibLit"/>
          <w:i/>
          <w:iCs/>
        </w:rPr>
        <w:t xml:space="preserve">Des </w:t>
      </w:r>
      <w:proofErr w:type="spellStart"/>
      <w:r w:rsidR="001B4B37" w:rsidRPr="001B4B37">
        <w:rPr>
          <w:rFonts w:ascii="SBL BibLit" w:hAnsi="SBL BibLit" w:cs="SBL BibLit"/>
          <w:i/>
          <w:iCs/>
        </w:rPr>
        <w:t>Pr</w:t>
      </w:r>
      <w:r w:rsidR="001B4B37" w:rsidRPr="001B4B37">
        <w:rPr>
          <w:rFonts w:ascii="SBL BibLit" w:hAnsi="SBL BibLit" w:cs="SBL BibLit" w:hint="cs"/>
          <w:i/>
          <w:iCs/>
        </w:rPr>
        <w:t>ê</w:t>
      </w:r>
      <w:r w:rsidR="001B4B37" w:rsidRPr="001B4B37">
        <w:rPr>
          <w:rFonts w:ascii="SBL BibLit" w:hAnsi="SBL BibLit" w:cs="SBL BibLit"/>
          <w:i/>
          <w:iCs/>
        </w:rPr>
        <w:t>tres</w:t>
      </w:r>
      <w:proofErr w:type="spellEnd"/>
      <w:r w:rsidR="001B4B37" w:rsidRPr="001B4B37">
        <w:rPr>
          <w:rFonts w:ascii="SBL BibLit" w:hAnsi="SBL BibLit" w:cs="SBL BibLit"/>
          <w:i/>
          <w:iCs/>
        </w:rPr>
        <w:t xml:space="preserve"> Noirs </w:t>
      </w:r>
      <w:proofErr w:type="spellStart"/>
      <w:r w:rsidR="001B4B37" w:rsidRPr="001B4B37">
        <w:rPr>
          <w:rFonts w:ascii="SBL BibLit" w:hAnsi="SBL BibLit" w:cs="SBL BibLit"/>
          <w:i/>
          <w:iCs/>
        </w:rPr>
        <w:t>s’interrogent</w:t>
      </w:r>
      <w:proofErr w:type="spellEnd"/>
      <w:r w:rsidR="001B4B37">
        <w:rPr>
          <w:rFonts w:ascii="SBL BibLit" w:hAnsi="SBL BibLit" w:cs="SBL BibLit"/>
        </w:rPr>
        <w:t xml:space="preserve"> and Diasporic Catholicity</w:t>
      </w:r>
      <w:r>
        <w:rPr>
          <w:rFonts w:ascii="SBL BibLit" w:hAnsi="SBL BibLit" w:cs="SBL BibLit"/>
        </w:rPr>
        <w:t>,” Theologies of Catholicity Conference, Australian Catholic University, Monteverde Campus, Rome, May 27–31, 2027.</w:t>
      </w:r>
    </w:p>
    <w:p w14:paraId="53E37DA7" w14:textId="5A3E8516" w:rsidR="000948D4" w:rsidRDefault="000948D4" w:rsidP="00983E86">
      <w:pPr>
        <w:pStyle w:val="Standard"/>
        <w:spacing w:after="0"/>
        <w:ind w:left="1440" w:hanging="1440"/>
        <w:rPr>
          <w:rFonts w:ascii="SBL BibLit" w:hAnsi="SBL BibLit" w:cs="SBL BibLit"/>
        </w:rPr>
      </w:pPr>
      <w:r>
        <w:rPr>
          <w:rFonts w:ascii="SBL BibLit" w:hAnsi="SBL BibLit" w:cs="SBL BibLit"/>
        </w:rPr>
        <w:lastRenderedPageBreak/>
        <w:t>202</w:t>
      </w:r>
      <w:r w:rsidR="002D43C3">
        <w:rPr>
          <w:rFonts w:ascii="SBL BibLit" w:hAnsi="SBL BibLit" w:cs="SBL BibLit"/>
        </w:rPr>
        <w:t>7</w:t>
      </w:r>
      <w:r>
        <w:rPr>
          <w:rFonts w:ascii="SBL BibLit" w:hAnsi="SBL BibLit" w:cs="SBL BibLit"/>
        </w:rPr>
        <w:tab/>
        <w:t xml:space="preserve">Response, “Book Panel on Joseph S. Flipper, </w:t>
      </w:r>
      <w:r w:rsidRPr="000948D4">
        <w:rPr>
          <w:rFonts w:ascii="SBL BibLit" w:hAnsi="SBL BibLit" w:cs="SBL BibLit"/>
          <w:i/>
          <w:iCs/>
        </w:rPr>
        <w:t>The Black Catholic Movement: An Unfinished Fight for Self-Determination in the Church</w:t>
      </w:r>
      <w:r>
        <w:rPr>
          <w:rFonts w:ascii="SBL BibLit" w:hAnsi="SBL BibLit" w:cs="SBL BibLit"/>
        </w:rPr>
        <w:t>,” American Catholic Historical Association, New Orleans,</w:t>
      </w:r>
      <w:r w:rsidR="00562715">
        <w:rPr>
          <w:rFonts w:ascii="SBL BibLit" w:hAnsi="SBL BibLit" w:cs="SBL BibLit"/>
        </w:rPr>
        <w:t xml:space="preserve"> Louisiana,</w:t>
      </w:r>
      <w:r>
        <w:rPr>
          <w:rFonts w:ascii="SBL BibLit" w:hAnsi="SBL BibLit" w:cs="SBL BibLit"/>
        </w:rPr>
        <w:t xml:space="preserve"> January 7–</w:t>
      </w:r>
      <w:r w:rsidR="00692EC0">
        <w:rPr>
          <w:rFonts w:ascii="SBL BibLit" w:hAnsi="SBL BibLit" w:cs="SBL BibLit"/>
        </w:rPr>
        <w:t>9</w:t>
      </w:r>
      <w:r>
        <w:rPr>
          <w:rFonts w:ascii="SBL BibLit" w:hAnsi="SBL BibLit" w:cs="SBL BibLit"/>
        </w:rPr>
        <w:t>, 2027.</w:t>
      </w:r>
    </w:p>
    <w:p w14:paraId="40951CB1" w14:textId="516CBEE0" w:rsidR="00281C40" w:rsidRDefault="00281C40" w:rsidP="00983E86">
      <w:pPr>
        <w:pStyle w:val="Standard"/>
        <w:spacing w:after="0"/>
        <w:ind w:left="1440" w:hanging="1440"/>
        <w:rPr>
          <w:rFonts w:ascii="SBL BibLit" w:hAnsi="SBL BibLit" w:cs="SBL BibLit"/>
        </w:rPr>
      </w:pPr>
      <w:r>
        <w:rPr>
          <w:rFonts w:ascii="SBL BibLit" w:hAnsi="SBL BibLit" w:cs="SBL BibLit"/>
        </w:rPr>
        <w:t>2026</w:t>
      </w:r>
      <w:r>
        <w:rPr>
          <w:rFonts w:ascii="SBL BibLit" w:hAnsi="SBL BibLit" w:cs="SBL BibLit"/>
        </w:rPr>
        <w:tab/>
        <w:t>“Immigration Enforcement and Making a People Along the ‘Living Frontiers,’” College Theology Society, Villanova University, Villanova, Pennsylvania, May 28–31, 2026.</w:t>
      </w:r>
    </w:p>
    <w:p w14:paraId="0538DD6F" w14:textId="6CC43F35" w:rsidR="004D33E9" w:rsidRDefault="004D33E9" w:rsidP="00983E86">
      <w:pPr>
        <w:pStyle w:val="Standard"/>
        <w:spacing w:after="0"/>
        <w:ind w:left="1440" w:hanging="1440"/>
        <w:rPr>
          <w:rFonts w:ascii="SBL BibLit" w:hAnsi="SBL BibLit" w:cs="SBL BibLit"/>
        </w:rPr>
      </w:pPr>
      <w:r>
        <w:rPr>
          <w:rFonts w:ascii="SBL BibLit" w:hAnsi="SBL BibLit" w:cs="SBL BibLit"/>
        </w:rPr>
        <w:t>2026</w:t>
      </w:r>
      <w:r>
        <w:rPr>
          <w:rFonts w:ascii="SBL BibLit" w:hAnsi="SBL BibLit" w:cs="SBL BibLit"/>
        </w:rPr>
        <w:tab/>
        <w:t>“</w:t>
      </w:r>
      <w:r w:rsidR="007C19B4">
        <w:rPr>
          <w:rFonts w:ascii="SBL BibLit" w:hAnsi="SBL BibLit" w:cs="SBL BibLit"/>
        </w:rPr>
        <w:t>Reparation as Evangelical Reform</w:t>
      </w:r>
      <w:r>
        <w:rPr>
          <w:rFonts w:ascii="SBL BibLit" w:hAnsi="SBL BibLit" w:cs="SBL BibLit"/>
        </w:rPr>
        <w:t>,” Symposium on Race, Reconciliation, Reparation, and the Church: Ecclesial Responses to the Past in the Presen</w:t>
      </w:r>
      <w:r w:rsidR="001C408C">
        <w:rPr>
          <w:rFonts w:ascii="SBL BibLit" w:hAnsi="SBL BibLit" w:cs="SBL BibLit"/>
        </w:rPr>
        <w:t>t</w:t>
      </w:r>
      <w:r>
        <w:rPr>
          <w:rFonts w:ascii="SBL BibLit" w:hAnsi="SBL BibLit" w:cs="SBL BibLit"/>
        </w:rPr>
        <w:t xml:space="preserve">, </w:t>
      </w:r>
      <w:r w:rsidR="00A812BC">
        <w:rPr>
          <w:rFonts w:ascii="SBL BibLit" w:hAnsi="SBL BibLit" w:cs="SBL BibLit"/>
        </w:rPr>
        <w:t xml:space="preserve">McGrath Center for Church Life, </w:t>
      </w:r>
      <w:r>
        <w:rPr>
          <w:rFonts w:ascii="SBL BibLit" w:hAnsi="SBL BibLit" w:cs="SBL BibLit"/>
        </w:rPr>
        <w:t>University of Notre Dame, Notre Dame, Indiana, March 9–11, 2026.</w:t>
      </w:r>
    </w:p>
    <w:p w14:paraId="41E977BD" w14:textId="719BE8A4" w:rsidR="00B37B5B" w:rsidRPr="00382A82" w:rsidRDefault="00B37B5B" w:rsidP="00983E86">
      <w:pPr>
        <w:pStyle w:val="Standard"/>
        <w:spacing w:after="0"/>
        <w:ind w:left="1440" w:hanging="1440"/>
        <w:rPr>
          <w:rFonts w:ascii="SBL BibLit" w:hAnsi="SBL BibLit" w:cs="SBL BibLit"/>
        </w:rPr>
      </w:pPr>
      <w:r w:rsidRPr="00382A82">
        <w:rPr>
          <w:rFonts w:ascii="SBL BibLit" w:hAnsi="SBL BibLit" w:cs="SBL BibLit" w:hint="cs"/>
        </w:rPr>
        <w:t>2026</w:t>
      </w:r>
      <w:r w:rsidRPr="00382A82">
        <w:rPr>
          <w:rFonts w:ascii="SBL BibLit" w:hAnsi="SBL BibLit" w:cs="SBL BibLit" w:hint="cs"/>
        </w:rPr>
        <w:tab/>
        <w:t>“Black Catholicity,” American Catholic Historical Association Annual Meeting, Chicago, Illinois, January 8–10, 2026</w:t>
      </w:r>
      <w:r w:rsidR="00382A82">
        <w:rPr>
          <w:rFonts w:ascii="SBL BibLit" w:hAnsi="SBL BibLit" w:cs="SBL BibLit"/>
        </w:rPr>
        <w:t>.</w:t>
      </w:r>
    </w:p>
    <w:p w14:paraId="6364F943" w14:textId="51C49E0B" w:rsidR="00D33B5E" w:rsidRDefault="00D33B5E" w:rsidP="00983E86">
      <w:pPr>
        <w:pStyle w:val="Standard"/>
        <w:spacing w:after="0"/>
        <w:ind w:left="1440" w:hanging="1440"/>
        <w:rPr>
          <w:rFonts w:ascii="SBL BibLit" w:hAnsi="SBL BibLit" w:cs="SBL BibLit"/>
        </w:rPr>
      </w:pPr>
      <w:r>
        <w:rPr>
          <w:rFonts w:ascii="SBL BibLit" w:hAnsi="SBL BibLit" w:cs="SBL BibLit"/>
        </w:rPr>
        <w:t>2025</w:t>
      </w:r>
      <w:r>
        <w:rPr>
          <w:rFonts w:ascii="SBL BibLit" w:hAnsi="SBL BibLit" w:cs="SBL BibLit"/>
        </w:rPr>
        <w:tab/>
        <w:t>“</w:t>
      </w:r>
      <w:r w:rsidR="00F07E0D">
        <w:rPr>
          <w:rFonts w:ascii="SBL BibLit" w:hAnsi="SBL BibLit" w:cs="SBL BibLit"/>
        </w:rPr>
        <w:t>Christian Nationalism and Christological Impoverishment</w:t>
      </w:r>
      <w:r>
        <w:rPr>
          <w:rFonts w:ascii="SBL BibLit" w:hAnsi="SBL BibLit" w:cs="SBL BibLit"/>
        </w:rPr>
        <w:t xml:space="preserve">,” Whose Christ? Whose </w:t>
      </w:r>
      <w:proofErr w:type="gramStart"/>
      <w:r>
        <w:rPr>
          <w:rFonts w:ascii="SBL BibLit" w:hAnsi="SBL BibLit" w:cs="SBL BibLit"/>
        </w:rPr>
        <w:t>Nation?,</w:t>
      </w:r>
      <w:proofErr w:type="gramEnd"/>
      <w:r>
        <w:rPr>
          <w:rFonts w:ascii="SBL BibLit" w:hAnsi="SBL BibLit" w:cs="SBL BibLit"/>
        </w:rPr>
        <w:t xml:space="preserve"> Virtual Event, Catholic Theological Society of America, November 10, 2025.</w:t>
      </w:r>
    </w:p>
    <w:p w14:paraId="634D19C3" w14:textId="3B69C2DA" w:rsidR="00B41EF3" w:rsidRPr="00382A82" w:rsidRDefault="00B41EF3" w:rsidP="00983E86">
      <w:pPr>
        <w:pStyle w:val="Standard"/>
        <w:spacing w:after="0"/>
        <w:ind w:left="1440" w:hanging="1440"/>
        <w:rPr>
          <w:rFonts w:ascii="SBL BibLit" w:hAnsi="SBL BibLit" w:cs="SBL BibLit"/>
        </w:rPr>
      </w:pPr>
      <w:r w:rsidRPr="00382A82">
        <w:rPr>
          <w:rFonts w:ascii="SBL BibLit" w:hAnsi="SBL BibLit" w:cs="SBL BibLit" w:hint="cs"/>
        </w:rPr>
        <w:t>2025</w:t>
      </w:r>
      <w:r w:rsidRPr="00382A82">
        <w:rPr>
          <w:rFonts w:ascii="SBL BibLit" w:hAnsi="SBL BibLit" w:cs="SBL BibLit" w:hint="cs"/>
        </w:rPr>
        <w:tab/>
        <w:t>“Black Catholicity: Universalism and African American Catholicism in the Mid-Twentieth Century,” Historical Theology Interest Group, Catholic Theological Society of America, Portland, Oregon, June 12–15, 2025</w:t>
      </w:r>
      <w:r w:rsidR="00382A82">
        <w:rPr>
          <w:rFonts w:ascii="SBL BibLit" w:hAnsi="SBL BibLit" w:cs="SBL BibLit"/>
        </w:rPr>
        <w:t>.</w:t>
      </w:r>
    </w:p>
    <w:p w14:paraId="044760D9" w14:textId="3E0E74A6" w:rsidR="00624166" w:rsidRPr="00382A82" w:rsidRDefault="00624166" w:rsidP="00983E86">
      <w:pPr>
        <w:pStyle w:val="Standard"/>
        <w:spacing w:after="0"/>
        <w:ind w:left="1440" w:hanging="1440"/>
        <w:rPr>
          <w:rFonts w:ascii="SBL BibLit" w:hAnsi="SBL BibLit" w:cs="SBL BibLit"/>
        </w:rPr>
      </w:pPr>
      <w:r w:rsidRPr="00382A82">
        <w:rPr>
          <w:rFonts w:ascii="SBL BibLit" w:hAnsi="SBL BibLit" w:cs="SBL BibLit" w:hint="cs"/>
        </w:rPr>
        <w:t>2025</w:t>
      </w:r>
      <w:r w:rsidRPr="00382A82">
        <w:rPr>
          <w:rFonts w:ascii="SBL BibLit" w:hAnsi="SBL BibLit" w:cs="SBL BibLit" w:hint="cs"/>
        </w:rPr>
        <w:tab/>
        <w:t>“Black Catholicity: Diasporic Universalism in Twentieth-Century African American Catholicism,” Catholic Modernity in the Americas: Land, Culture, Politics Conference, Cushwa Center for the Study of American Catholicism, University of Notre Dame, April 10–12, 2025</w:t>
      </w:r>
      <w:r w:rsidR="00382A82">
        <w:rPr>
          <w:rFonts w:ascii="SBL BibLit" w:hAnsi="SBL BibLit" w:cs="SBL BibLit"/>
        </w:rPr>
        <w:t>.</w:t>
      </w:r>
    </w:p>
    <w:p w14:paraId="4D6029E6" w14:textId="4B9DD11B" w:rsidR="00341142" w:rsidRPr="00382A82" w:rsidRDefault="00341142" w:rsidP="00983E86">
      <w:pPr>
        <w:pStyle w:val="Standard"/>
        <w:spacing w:after="0"/>
        <w:ind w:left="1440" w:hanging="1440"/>
        <w:rPr>
          <w:rFonts w:ascii="SBL BibLit" w:hAnsi="SBL BibLit" w:cs="SBL BibLit"/>
        </w:rPr>
      </w:pPr>
      <w:r w:rsidRPr="00382A82">
        <w:rPr>
          <w:rFonts w:ascii="SBL BibLit" w:hAnsi="SBL BibLit" w:cs="SBL BibLit" w:hint="cs"/>
        </w:rPr>
        <w:t>2024</w:t>
      </w:r>
      <w:r w:rsidRPr="00382A82">
        <w:rPr>
          <w:rFonts w:ascii="SBL BibLit" w:hAnsi="SBL BibLit" w:cs="SBL BibLit" w:hint="cs"/>
        </w:rPr>
        <w:tab/>
        <w:t>“Black Catholicity and Diasporic Universalism,” Black Catholic Theological Symposium, Equal Justice Initiative, Montgomery, Alabama, October 2–5, 2024</w:t>
      </w:r>
      <w:r w:rsidR="00382A82">
        <w:rPr>
          <w:rFonts w:ascii="SBL BibLit" w:hAnsi="SBL BibLit" w:cs="SBL BibLit"/>
        </w:rPr>
        <w:t>.</w:t>
      </w:r>
    </w:p>
    <w:p w14:paraId="3BB01455" w14:textId="006BD99F" w:rsidR="00765AD6" w:rsidRPr="00382A82" w:rsidRDefault="00765AD6" w:rsidP="00983E86">
      <w:pPr>
        <w:pStyle w:val="Standard"/>
        <w:spacing w:after="0"/>
        <w:ind w:left="1440" w:hanging="1440"/>
        <w:rPr>
          <w:rFonts w:ascii="SBL BibLit" w:hAnsi="SBL BibLit" w:cs="SBL BibLit"/>
        </w:rPr>
      </w:pPr>
      <w:r w:rsidRPr="00382A82">
        <w:rPr>
          <w:rFonts w:ascii="SBL BibLit" w:hAnsi="SBL BibLit" w:cs="SBL BibLit" w:hint="cs"/>
        </w:rPr>
        <w:t>2022</w:t>
      </w:r>
      <w:r w:rsidRPr="00382A82">
        <w:rPr>
          <w:rFonts w:ascii="SBL BibLit" w:hAnsi="SBL BibLit" w:cs="SBL BibLit" w:hint="cs"/>
        </w:rPr>
        <w:tab/>
        <w:t>“The Local Church in the Black Catholic Reception of Vatican II,” Black Catholic Theological Symposium, University of San Diego, San Diego, California, October 6–9, 2022</w:t>
      </w:r>
      <w:r w:rsidR="00382A82">
        <w:rPr>
          <w:rFonts w:ascii="SBL BibLit" w:hAnsi="SBL BibLit" w:cs="SBL BibLit"/>
        </w:rPr>
        <w:t>.</w:t>
      </w:r>
    </w:p>
    <w:p w14:paraId="1F5DC7C0" w14:textId="44884FF3" w:rsidR="0092126F" w:rsidRPr="00382A82" w:rsidRDefault="0092126F" w:rsidP="00983E86">
      <w:pPr>
        <w:pStyle w:val="Standard"/>
        <w:spacing w:after="0"/>
        <w:ind w:left="1440" w:hanging="1440"/>
        <w:rPr>
          <w:rFonts w:ascii="SBL BibLit" w:hAnsi="SBL BibLit" w:cs="SBL BibLit"/>
        </w:rPr>
      </w:pPr>
      <w:r w:rsidRPr="00382A82">
        <w:rPr>
          <w:rFonts w:ascii="SBL BibLit" w:hAnsi="SBL BibLit" w:cs="SBL BibLit" w:hint="cs"/>
        </w:rPr>
        <w:t>2022</w:t>
      </w:r>
      <w:r w:rsidRPr="00382A82">
        <w:rPr>
          <w:rFonts w:ascii="SBL BibLit" w:hAnsi="SBL BibLit" w:cs="SBL BibLit" w:hint="cs"/>
        </w:rPr>
        <w:tab/>
        <w:t>“</w:t>
      </w:r>
      <w:r w:rsidR="00076A80" w:rsidRPr="00382A82">
        <w:rPr>
          <w:rFonts w:ascii="SBL BibLit" w:hAnsi="SBL BibLit" w:cs="SBL BibLit" w:hint="cs"/>
        </w:rPr>
        <w:t>The Supernatural is About Making a People</w:t>
      </w:r>
      <w:r w:rsidRPr="00382A82">
        <w:rPr>
          <w:rFonts w:ascii="SBL BibLit" w:hAnsi="SBL BibLit" w:cs="SBL BibLit" w:hint="cs"/>
        </w:rPr>
        <w:t>,” Symposium: Building Catholic Studies Where We Are</w:t>
      </w:r>
      <w:r w:rsidR="00FA4C77" w:rsidRPr="00382A82">
        <w:rPr>
          <w:rFonts w:ascii="SBL BibLit" w:hAnsi="SBL BibLit" w:cs="SBL BibLit" w:hint="cs"/>
        </w:rPr>
        <w:t>: A Gathering to Imagine a Field</w:t>
      </w:r>
      <w:r w:rsidRPr="00382A82">
        <w:rPr>
          <w:rFonts w:ascii="SBL BibLit" w:hAnsi="SBL BibLit" w:cs="SBL BibLit" w:hint="cs"/>
        </w:rPr>
        <w:t xml:space="preserve">, University of New Mexico, Albuquerque, </w:t>
      </w:r>
      <w:r w:rsidR="00765AD6" w:rsidRPr="00382A82">
        <w:rPr>
          <w:rFonts w:ascii="SBL BibLit" w:hAnsi="SBL BibLit" w:cs="SBL BibLit" w:hint="cs"/>
        </w:rPr>
        <w:t xml:space="preserve">New Mexico, </w:t>
      </w:r>
      <w:r w:rsidRPr="00382A82">
        <w:rPr>
          <w:rFonts w:ascii="SBL BibLit" w:hAnsi="SBL BibLit" w:cs="SBL BibLit" w:hint="cs"/>
        </w:rPr>
        <w:t>April 28–30, 2022</w:t>
      </w:r>
      <w:r w:rsidR="00382A82">
        <w:rPr>
          <w:rFonts w:ascii="SBL BibLit" w:hAnsi="SBL BibLit" w:cs="SBL BibLit"/>
        </w:rPr>
        <w:t>.</w:t>
      </w:r>
    </w:p>
    <w:p w14:paraId="4F38AD87" w14:textId="3C6FF70B"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2020</w:t>
      </w:r>
      <w:r w:rsidRPr="00382A82">
        <w:rPr>
          <w:rFonts w:ascii="SBL BibLit" w:hAnsi="SBL BibLit" w:cs="SBL BibLit" w:hint="cs"/>
        </w:rPr>
        <w:tab/>
        <w:t>“Camp, Memorial, and Revolution: The Religious Art of the Chilean Protests (2019–2020),” Religion and Politics Unit, American Academy of Religion, Remote, November 29–December 10, 2020</w:t>
      </w:r>
      <w:r w:rsidR="00382A82">
        <w:rPr>
          <w:rFonts w:ascii="SBL BibLit" w:hAnsi="SBL BibLit" w:cs="SBL BibLit"/>
        </w:rPr>
        <w:t>.</w:t>
      </w:r>
    </w:p>
    <w:p w14:paraId="4C6603FC" w14:textId="2E65372A"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2019</w:t>
      </w:r>
      <w:r w:rsidRPr="00382A82">
        <w:rPr>
          <w:rFonts w:ascii="SBL BibLit" w:hAnsi="SBL BibLit" w:cs="SBL BibLit" w:hint="cs"/>
        </w:rPr>
        <w:tab/>
        <w:t>“Ecclesial Audience and Identity in Statements on Racism by US Catholic Bishops,” Black Catholic Theological Symposium Annual Meeting, Charleston, South Carolina, October 10-13, 2019</w:t>
      </w:r>
      <w:r w:rsidR="00382A82">
        <w:rPr>
          <w:rFonts w:ascii="SBL BibLit" w:hAnsi="SBL BibLit" w:cs="SBL BibLit"/>
        </w:rPr>
        <w:t>.</w:t>
      </w:r>
    </w:p>
    <w:p w14:paraId="00B3C2A0" w14:textId="7C021BBF"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2018</w:t>
      </w:r>
      <w:r w:rsidRPr="00382A82">
        <w:rPr>
          <w:rFonts w:ascii="SBL BibLit" w:hAnsi="SBL BibLit" w:cs="SBL BibLit" w:hint="cs"/>
        </w:rPr>
        <w:tab/>
        <w:t>“</w:t>
      </w:r>
      <w:r w:rsidRPr="00382A82">
        <w:rPr>
          <w:rFonts w:ascii="SBL BibLit" w:hAnsi="SBL BibLit" w:cs="SBL BibLit" w:hint="cs"/>
          <w:i/>
        </w:rPr>
        <w:t>World</w:t>
      </w:r>
      <w:r w:rsidRPr="00382A82">
        <w:rPr>
          <w:rFonts w:ascii="SBL BibLit" w:hAnsi="SBL BibLit" w:cs="SBL BibLit" w:hint="cs"/>
        </w:rPr>
        <w:t xml:space="preserve"> in the Debate over African Theology,” Black Theology Consultation, Catholic Theological Society of America Annual Convention, Indianapolis, Indiana, June 7–10, 2018</w:t>
      </w:r>
      <w:r w:rsidR="00382A82">
        <w:rPr>
          <w:rFonts w:ascii="SBL BibLit" w:hAnsi="SBL BibLit" w:cs="SBL BibLit"/>
        </w:rPr>
        <w:t>.</w:t>
      </w:r>
    </w:p>
    <w:p w14:paraId="0B3E3311" w14:textId="38E537D8"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2016</w:t>
      </w:r>
      <w:r w:rsidRPr="00382A82">
        <w:rPr>
          <w:rFonts w:ascii="SBL BibLit" w:hAnsi="SBL BibLit" w:cs="SBL BibLit" w:hint="cs"/>
        </w:rPr>
        <w:tab/>
      </w:r>
      <w:bookmarkStart w:id="19" w:name="_Hlk485286233"/>
      <w:r w:rsidRPr="00382A82">
        <w:rPr>
          <w:rFonts w:ascii="SBL BibLit" w:hAnsi="SBL BibLit" w:cs="SBL BibLit" w:hint="cs"/>
        </w:rPr>
        <w:t xml:space="preserve">“What </w:t>
      </w:r>
      <w:r w:rsidRPr="00382A82">
        <w:rPr>
          <w:rFonts w:ascii="SBL BibLit" w:hAnsi="SBL BibLit" w:cs="SBL BibLit" w:hint="cs"/>
          <w:i/>
        </w:rPr>
        <w:t xml:space="preserve">World </w:t>
      </w:r>
      <w:r w:rsidRPr="00382A82">
        <w:rPr>
          <w:rFonts w:ascii="SBL BibLit" w:hAnsi="SBL BibLit" w:cs="SBL BibLit" w:hint="cs"/>
        </w:rPr>
        <w:t>Means,” Global Catholicism Session, World Christianity Group, American Academy of Religion Annual Meeting, San Antonio, Texas, November 19–22, 2016</w:t>
      </w:r>
      <w:bookmarkEnd w:id="19"/>
      <w:r w:rsidR="00382A82">
        <w:rPr>
          <w:rFonts w:ascii="SBL BibLit" w:hAnsi="SBL BibLit" w:cs="SBL BibLit"/>
        </w:rPr>
        <w:t>.</w:t>
      </w:r>
    </w:p>
    <w:p w14:paraId="6C39DCD4" w14:textId="4C9C386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lastRenderedPageBreak/>
        <w:t>2016</w:t>
      </w:r>
      <w:r w:rsidRPr="00382A82">
        <w:rPr>
          <w:rFonts w:ascii="SBL BibLit" w:hAnsi="SBL BibLit" w:cs="SBL BibLit" w:hint="cs"/>
        </w:rPr>
        <w:tab/>
      </w:r>
      <w:bookmarkStart w:id="20" w:name="_Hlk485286264"/>
      <w:r w:rsidRPr="00382A82">
        <w:rPr>
          <w:rFonts w:ascii="SBL BibLit" w:hAnsi="SBL BibLit" w:cs="SBL BibLit" w:hint="cs"/>
        </w:rPr>
        <w:t xml:space="preserve">“The </w:t>
      </w:r>
      <w:r w:rsidRPr="00382A82">
        <w:rPr>
          <w:rFonts w:ascii="SBL BibLit" w:hAnsi="SBL BibLit" w:cs="SBL BibLit" w:hint="cs"/>
          <w:i/>
        </w:rPr>
        <w:t>Ressourcement</w:t>
      </w:r>
      <w:r w:rsidRPr="00382A82">
        <w:rPr>
          <w:rFonts w:ascii="SBL BibLit" w:hAnsi="SBL BibLit" w:cs="SBL BibLit" w:hint="cs"/>
        </w:rPr>
        <w:t xml:space="preserve"> of Black Catholicism: A Reflection on the Legacy of Cyprian Davis, OSB,” Joint Session of American Catholic Life and Thought Section and Ecclesiology Section, College Theology Society, Rockhurst University, Kansas City, Missouri, June 2–5, 2016</w:t>
      </w:r>
      <w:bookmarkEnd w:id="20"/>
      <w:r w:rsidR="00382A82">
        <w:rPr>
          <w:rFonts w:ascii="SBL BibLit" w:hAnsi="SBL BibLit" w:cs="SBL BibLit"/>
        </w:rPr>
        <w:t>.</w:t>
      </w:r>
    </w:p>
    <w:p w14:paraId="02D9AB91"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 xml:space="preserve">2014 </w:t>
      </w:r>
      <w:r w:rsidRPr="00382A82">
        <w:rPr>
          <w:rFonts w:ascii="SBL BibLit" w:hAnsi="SBL BibLit" w:cs="SBL BibLit" w:hint="cs"/>
        </w:rPr>
        <w:tab/>
      </w:r>
      <w:r w:rsidRPr="00382A82">
        <w:rPr>
          <w:rFonts w:ascii="SBL BibLit" w:hAnsi="SBL BibLit" w:cs="SBL BibLit" w:hint="cs"/>
        </w:rPr>
        <w:tab/>
      </w:r>
      <w:bookmarkStart w:id="21" w:name="_Hlk485286293"/>
      <w:r w:rsidRPr="00382A82">
        <w:rPr>
          <w:rFonts w:ascii="SBL BibLit" w:hAnsi="SBL BibLit" w:cs="SBL BibLit" w:hint="cs"/>
        </w:rPr>
        <w:t>“Henri de Lubac and the Return of the Apocalyptic,” Catholic Theological Society of</w:t>
      </w:r>
    </w:p>
    <w:p w14:paraId="73977CD0" w14:textId="77777777" w:rsidR="00501E64" w:rsidRPr="00382A82" w:rsidRDefault="000C286D" w:rsidP="00983E86">
      <w:pPr>
        <w:pStyle w:val="Standard"/>
        <w:spacing w:after="0"/>
        <w:ind w:left="720" w:firstLine="720"/>
        <w:rPr>
          <w:rFonts w:ascii="SBL BibLit" w:hAnsi="SBL BibLit" w:cs="SBL BibLit"/>
        </w:rPr>
      </w:pPr>
      <w:r w:rsidRPr="00382A82">
        <w:rPr>
          <w:rFonts w:ascii="SBL BibLit" w:hAnsi="SBL BibLit" w:cs="SBL BibLit" w:hint="cs"/>
        </w:rPr>
        <w:t>America Annual Convention, San Diego, California, June 5–8, 2014</w:t>
      </w:r>
      <w:bookmarkEnd w:id="21"/>
    </w:p>
    <w:p w14:paraId="159C3F0A"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 xml:space="preserve">2012 </w:t>
      </w:r>
      <w:r w:rsidRPr="00382A82">
        <w:rPr>
          <w:rFonts w:ascii="SBL BibLit" w:hAnsi="SBL BibLit" w:cs="SBL BibLit" w:hint="cs"/>
        </w:rPr>
        <w:tab/>
      </w:r>
      <w:r w:rsidRPr="00382A82">
        <w:rPr>
          <w:rFonts w:ascii="SBL BibLit" w:hAnsi="SBL BibLit" w:cs="SBL BibLit" w:hint="cs"/>
        </w:rPr>
        <w:tab/>
      </w:r>
      <w:bookmarkStart w:id="22" w:name="_Hlk485286404"/>
      <w:r w:rsidRPr="00382A82">
        <w:rPr>
          <w:rFonts w:ascii="SBL BibLit" w:hAnsi="SBL BibLit" w:cs="SBL BibLit" w:hint="cs"/>
        </w:rPr>
        <w:t>“Suffering as Glory in Balthasar and Cone,” Black Catholic Theological Symposium</w:t>
      </w:r>
    </w:p>
    <w:p w14:paraId="262B1669" w14:textId="202CA694" w:rsidR="00501E64" w:rsidRPr="00382A82" w:rsidRDefault="000C286D" w:rsidP="00983E86">
      <w:pPr>
        <w:pStyle w:val="Standard"/>
        <w:spacing w:after="0"/>
        <w:ind w:left="1440"/>
        <w:rPr>
          <w:rFonts w:ascii="SBL BibLit" w:hAnsi="SBL BibLit" w:cs="SBL BibLit"/>
        </w:rPr>
      </w:pPr>
      <w:r w:rsidRPr="00382A82">
        <w:rPr>
          <w:rFonts w:ascii="SBL BibLit" w:hAnsi="SBL BibLit" w:cs="SBL BibLit" w:hint="cs"/>
        </w:rPr>
        <w:t>Annual Meeting, St. Thomas University, Miami Gardens, Florida, October 11–14, 2012</w:t>
      </w:r>
      <w:bookmarkEnd w:id="22"/>
      <w:r w:rsidR="00382A82">
        <w:rPr>
          <w:rFonts w:ascii="SBL BibLit" w:hAnsi="SBL BibLit" w:cs="SBL BibLit"/>
        </w:rPr>
        <w:t>.</w:t>
      </w:r>
    </w:p>
    <w:p w14:paraId="5E078153"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2012</w:t>
      </w:r>
      <w:r w:rsidRPr="00382A82">
        <w:rPr>
          <w:rFonts w:ascii="SBL BibLit" w:hAnsi="SBL BibLit" w:cs="SBL BibLit" w:hint="cs"/>
        </w:rPr>
        <w:tab/>
      </w:r>
      <w:bookmarkStart w:id="23" w:name="_Hlk485286455"/>
      <w:r w:rsidRPr="00382A82">
        <w:rPr>
          <w:rFonts w:ascii="SBL BibLit" w:hAnsi="SBL BibLit" w:cs="SBL BibLit" w:hint="cs"/>
        </w:rPr>
        <w:t>“Temporality in Catholic Modernity and the Return of the Apocalyptic,” Conference of Ford Fellows, The National Academies, Irvine, California, September 21–22, 2012</w:t>
      </w:r>
      <w:bookmarkEnd w:id="23"/>
    </w:p>
    <w:p w14:paraId="60F93C6B" w14:textId="6BFF49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2012</w:t>
      </w:r>
      <w:r w:rsidRPr="00382A82">
        <w:rPr>
          <w:rFonts w:ascii="SBL BibLit" w:hAnsi="SBL BibLit" w:cs="SBL BibLit" w:hint="cs"/>
        </w:rPr>
        <w:tab/>
      </w:r>
      <w:bookmarkStart w:id="24" w:name="_Hlk485286531"/>
      <w:r w:rsidRPr="00382A82">
        <w:rPr>
          <w:rFonts w:ascii="SBL BibLit" w:hAnsi="SBL BibLit" w:cs="SBL BibLit" w:hint="cs"/>
        </w:rPr>
        <w:t>“Eschatology in the Sacramental Imagination of Henri de Lubac,” Catholic Theological Society of America Annual Convention, St. Louis, Missouri, June 7–10, 2012</w:t>
      </w:r>
      <w:bookmarkEnd w:id="24"/>
      <w:r w:rsidR="00382A82">
        <w:rPr>
          <w:rFonts w:ascii="SBL BibLit" w:hAnsi="SBL BibLit" w:cs="SBL BibLit"/>
        </w:rPr>
        <w:t>.</w:t>
      </w:r>
    </w:p>
    <w:p w14:paraId="548FCAF5" w14:textId="3BB241EF"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2011</w:t>
      </w:r>
      <w:r w:rsidRPr="00382A82">
        <w:rPr>
          <w:rFonts w:ascii="SBL BibLit" w:hAnsi="SBL BibLit" w:cs="SBL BibLit" w:hint="cs"/>
        </w:rPr>
        <w:tab/>
        <w:t xml:space="preserve">“Culture of Hope,” Panel on Bryan Massingale’s </w:t>
      </w:r>
      <w:r w:rsidRPr="00382A82">
        <w:rPr>
          <w:rFonts w:ascii="SBL BibLit" w:hAnsi="SBL BibLit" w:cs="SBL BibLit" w:hint="cs"/>
          <w:i/>
        </w:rPr>
        <w:t>Racism and the Catholic Church</w:t>
      </w:r>
      <w:r w:rsidRPr="00382A82">
        <w:rPr>
          <w:rFonts w:ascii="SBL BibLit" w:hAnsi="SBL BibLit" w:cs="SBL BibLit" w:hint="cs"/>
        </w:rPr>
        <w:t>, Black Catholic Theological Symposium Annual Meeting, Marquette University, Milwaukee, Wisconsin, October 6–8, 2011</w:t>
      </w:r>
      <w:r w:rsidR="00382A82">
        <w:rPr>
          <w:rFonts w:ascii="SBL BibLit" w:hAnsi="SBL BibLit" w:cs="SBL BibLit"/>
        </w:rPr>
        <w:t>.</w:t>
      </w:r>
    </w:p>
    <w:p w14:paraId="2B69FD09" w14:textId="40983049"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2004</w:t>
      </w:r>
      <w:r w:rsidRPr="00382A82">
        <w:rPr>
          <w:rFonts w:ascii="SBL BibLit" w:hAnsi="SBL BibLit" w:cs="SBL BibLit" w:hint="cs"/>
        </w:rPr>
        <w:tab/>
        <w:t xml:space="preserve">“Two Ways to </w:t>
      </w:r>
      <w:proofErr w:type="spellStart"/>
      <w:r w:rsidRPr="00382A82">
        <w:rPr>
          <w:rFonts w:ascii="SBL BibLit" w:hAnsi="SBL BibLit" w:cs="SBL BibLit" w:hint="cs"/>
        </w:rPr>
        <w:t>Supernaturalize</w:t>
      </w:r>
      <w:proofErr w:type="spellEnd"/>
      <w:r w:rsidRPr="00382A82">
        <w:rPr>
          <w:rFonts w:ascii="SBL BibLit" w:hAnsi="SBL BibLit" w:cs="SBL BibLit" w:hint="cs"/>
        </w:rPr>
        <w:t xml:space="preserve"> the Natural: Henri de Lubac and Radical Orthodoxy,” Southwest Commission on Religious Studies/American Academy of Religion, Irving, Texas March 8–10, 2004</w:t>
      </w:r>
      <w:r w:rsidR="00382A82">
        <w:rPr>
          <w:rFonts w:ascii="SBL BibLit" w:hAnsi="SBL BibLit" w:cs="SBL BibLit"/>
        </w:rPr>
        <w:t>.</w:t>
      </w:r>
    </w:p>
    <w:p w14:paraId="1C1D088E" w14:textId="77777777" w:rsidR="00501E64" w:rsidRPr="00382A82" w:rsidRDefault="00501E64" w:rsidP="00983E86">
      <w:pPr>
        <w:pStyle w:val="Standard"/>
        <w:spacing w:after="0"/>
        <w:rPr>
          <w:rFonts w:ascii="SBL BibLit" w:hAnsi="SBL BibLit" w:cs="SBL BibLit"/>
        </w:rPr>
      </w:pPr>
    </w:p>
    <w:p w14:paraId="20DDF19A"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II. Panels Organized</w:t>
      </w:r>
    </w:p>
    <w:p w14:paraId="7068FFA6" w14:textId="09B462DE" w:rsidR="00692EC0" w:rsidRDefault="00692EC0" w:rsidP="00286C98">
      <w:pPr>
        <w:pStyle w:val="Standard"/>
        <w:spacing w:after="0"/>
        <w:ind w:left="1440" w:hanging="1440"/>
        <w:rPr>
          <w:rFonts w:ascii="SBL BibLit" w:hAnsi="SBL BibLit" w:cs="SBL BibLit"/>
        </w:rPr>
      </w:pPr>
      <w:r>
        <w:rPr>
          <w:rFonts w:ascii="SBL BibLit" w:hAnsi="SBL BibLit" w:cs="SBL BibLit"/>
        </w:rPr>
        <w:t>2027</w:t>
      </w:r>
      <w:r>
        <w:rPr>
          <w:rFonts w:ascii="SBL BibLit" w:hAnsi="SBL BibLit" w:cs="SBL BibLit"/>
        </w:rPr>
        <w:tab/>
        <w:t>Chair, “Faith Under Pressure: Black Catholic Agency, Resistance, and Institutional Negotiation from Slavery to Self-Determination,” American Catholic Historical Association, New Orleans, Louisiana, January 7–9, 2027.</w:t>
      </w:r>
    </w:p>
    <w:p w14:paraId="7B5FBF62" w14:textId="2A2F374B" w:rsidR="00286C98" w:rsidRDefault="00286C98" w:rsidP="00286C98">
      <w:pPr>
        <w:pStyle w:val="Standard"/>
        <w:spacing w:after="0"/>
        <w:ind w:left="1440" w:hanging="1440"/>
        <w:rPr>
          <w:rFonts w:ascii="SBL BibLit" w:hAnsi="SBL BibLit" w:cs="SBL BibLit"/>
        </w:rPr>
      </w:pPr>
      <w:r w:rsidRPr="00382A82">
        <w:rPr>
          <w:rFonts w:ascii="SBL BibLit" w:hAnsi="SBL BibLit" w:cs="SBL BibLit" w:hint="cs"/>
        </w:rPr>
        <w:t>202</w:t>
      </w:r>
      <w:r w:rsidR="00F17909">
        <w:rPr>
          <w:rFonts w:ascii="SBL BibLit" w:hAnsi="SBL BibLit" w:cs="SBL BibLit"/>
        </w:rPr>
        <w:t>6</w:t>
      </w:r>
      <w:r w:rsidRPr="00382A82">
        <w:rPr>
          <w:rFonts w:ascii="SBL BibLit" w:hAnsi="SBL BibLit" w:cs="SBL BibLit" w:hint="cs"/>
        </w:rPr>
        <w:tab/>
        <w:t>Chair, “Black Catholic History,” American Catholic Historical Association, Chicago, Illinois, January 8–10, 202</w:t>
      </w:r>
      <w:r w:rsidR="00F17909">
        <w:rPr>
          <w:rFonts w:ascii="SBL BibLit" w:hAnsi="SBL BibLit" w:cs="SBL BibLit"/>
        </w:rPr>
        <w:t>6</w:t>
      </w:r>
      <w:r w:rsidR="00382A82">
        <w:rPr>
          <w:rFonts w:ascii="SBL BibLit" w:hAnsi="SBL BibLit" w:cs="SBL BibLit"/>
        </w:rPr>
        <w:t>.</w:t>
      </w:r>
    </w:p>
    <w:p w14:paraId="6E065446" w14:textId="10E271E6" w:rsidR="00F17909" w:rsidRPr="00382A82" w:rsidRDefault="00F17909" w:rsidP="00286C98">
      <w:pPr>
        <w:pStyle w:val="Standard"/>
        <w:spacing w:after="0"/>
        <w:ind w:left="1440" w:hanging="1440"/>
        <w:rPr>
          <w:rFonts w:ascii="SBL BibLit" w:hAnsi="SBL BibLit" w:cs="SBL BibLit"/>
        </w:rPr>
      </w:pPr>
      <w:r>
        <w:rPr>
          <w:rFonts w:ascii="SBL BibLit" w:hAnsi="SBL BibLit" w:cs="SBL BibLit"/>
        </w:rPr>
        <w:t>2025</w:t>
      </w:r>
      <w:r>
        <w:rPr>
          <w:rFonts w:ascii="SBL BibLit" w:hAnsi="SBL BibLit" w:cs="SBL BibLit"/>
        </w:rPr>
        <w:tab/>
        <w:t>Moderator, “</w:t>
      </w:r>
      <w:r w:rsidR="00B15D7C">
        <w:rPr>
          <w:rFonts w:ascii="SBL BibLit" w:hAnsi="SBL BibLit" w:cs="SBL BibLit"/>
        </w:rPr>
        <w:t xml:space="preserve">Political Freedom: Divine Sovereignty and Human Liberation,” </w:t>
      </w:r>
      <w:r>
        <w:rPr>
          <w:rFonts w:ascii="SBL BibLit" w:hAnsi="SBL BibLit" w:cs="SBL BibLit"/>
        </w:rPr>
        <w:t>Christian Systematic Theology</w:t>
      </w:r>
      <w:r w:rsidR="00B15D7C">
        <w:rPr>
          <w:rFonts w:ascii="SBL BibLit" w:hAnsi="SBL BibLit" w:cs="SBL BibLit"/>
        </w:rPr>
        <w:t xml:space="preserve"> Unit,</w:t>
      </w:r>
      <w:r>
        <w:rPr>
          <w:rFonts w:ascii="SBL BibLit" w:hAnsi="SBL BibLit" w:cs="SBL BibLit"/>
        </w:rPr>
        <w:t xml:space="preserve"> American Academy of Religion, Boston, Massachusetts, November 21–25, 2025.</w:t>
      </w:r>
    </w:p>
    <w:p w14:paraId="7D8A5564" w14:textId="30BDC5F3"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2020</w:t>
      </w:r>
      <w:r w:rsidRPr="00382A82">
        <w:rPr>
          <w:rFonts w:ascii="SBL BibLit" w:hAnsi="SBL BibLit" w:cs="SBL BibLit" w:hint="cs"/>
        </w:rPr>
        <w:tab/>
      </w:r>
      <w:r w:rsidRPr="00382A82">
        <w:rPr>
          <w:rFonts w:ascii="SBL BibLit" w:hAnsi="SBL BibLit" w:cs="SBL BibLit" w:hint="cs"/>
        </w:rPr>
        <w:tab/>
        <w:t>Convener, “Philosophy and Religion Exchange Session,” Conference of Ford</w:t>
      </w:r>
    </w:p>
    <w:p w14:paraId="3EFAE33A" w14:textId="5E524576"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ab/>
      </w:r>
      <w:r w:rsidRPr="00382A82">
        <w:rPr>
          <w:rFonts w:ascii="SBL BibLit" w:hAnsi="SBL BibLit" w:cs="SBL BibLit" w:hint="cs"/>
        </w:rPr>
        <w:tab/>
        <w:t>Fellows, The National Academies, Washington, DC/Remote, October 8–10, 2020</w:t>
      </w:r>
      <w:r w:rsidR="00382A82">
        <w:rPr>
          <w:rFonts w:ascii="SBL BibLit" w:hAnsi="SBL BibLit" w:cs="SBL BibLit"/>
        </w:rPr>
        <w:t>.</w:t>
      </w:r>
    </w:p>
    <w:p w14:paraId="39EBF253"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2019</w:t>
      </w:r>
      <w:r w:rsidRPr="00382A82">
        <w:rPr>
          <w:rFonts w:ascii="SBL BibLit" w:hAnsi="SBL BibLit" w:cs="SBL BibLit" w:hint="cs"/>
        </w:rPr>
        <w:tab/>
      </w:r>
      <w:r w:rsidRPr="00382A82">
        <w:rPr>
          <w:rFonts w:ascii="SBL BibLit" w:hAnsi="SBL BibLit" w:cs="SBL BibLit" w:hint="cs"/>
        </w:rPr>
        <w:tab/>
        <w:t xml:space="preserve">Convener, “Black Survival in a Violent World: Passing </w:t>
      </w:r>
      <w:proofErr w:type="gramStart"/>
      <w:r w:rsidRPr="00382A82">
        <w:rPr>
          <w:rFonts w:ascii="SBL BibLit" w:hAnsi="SBL BibLit" w:cs="SBL BibLit" w:hint="cs"/>
        </w:rPr>
        <w:t>On</w:t>
      </w:r>
      <w:proofErr w:type="gramEnd"/>
      <w:r w:rsidRPr="00382A82">
        <w:rPr>
          <w:rFonts w:ascii="SBL BibLit" w:hAnsi="SBL BibLit" w:cs="SBL BibLit" w:hint="cs"/>
        </w:rPr>
        <w:t xml:space="preserve"> Our Stories,” Black</w:t>
      </w:r>
    </w:p>
    <w:p w14:paraId="2BBC3438" w14:textId="153FB2A9" w:rsidR="00501E64" w:rsidRPr="00382A82" w:rsidRDefault="000C286D" w:rsidP="00983E86">
      <w:pPr>
        <w:pStyle w:val="Standard"/>
        <w:spacing w:after="0"/>
        <w:ind w:left="1440"/>
        <w:rPr>
          <w:rFonts w:ascii="SBL BibLit" w:hAnsi="SBL BibLit" w:cs="SBL BibLit"/>
        </w:rPr>
      </w:pPr>
      <w:r w:rsidRPr="00382A82">
        <w:rPr>
          <w:rFonts w:ascii="SBL BibLit" w:hAnsi="SBL BibLit" w:cs="SBL BibLit" w:hint="cs"/>
        </w:rPr>
        <w:t>Theology Consultation, Catholic Theological Society of America, Pittsburgh, Pennsylvania, June 6–8, 2019</w:t>
      </w:r>
      <w:r w:rsidR="00382A82">
        <w:rPr>
          <w:rFonts w:ascii="SBL BibLit" w:hAnsi="SBL BibLit" w:cs="SBL BibLit"/>
        </w:rPr>
        <w:t>.</w:t>
      </w:r>
    </w:p>
    <w:p w14:paraId="6E2C088E" w14:textId="47B5BB5C"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2013</w:t>
      </w:r>
      <w:r w:rsidRPr="00382A82">
        <w:rPr>
          <w:rFonts w:ascii="SBL BibLit" w:hAnsi="SBL BibLit" w:cs="SBL BibLit" w:hint="cs"/>
        </w:rPr>
        <w:tab/>
      </w:r>
      <w:bookmarkStart w:id="25" w:name="_Hlk485286369"/>
      <w:r w:rsidRPr="00382A82">
        <w:rPr>
          <w:rFonts w:ascii="SBL BibLit" w:hAnsi="SBL BibLit" w:cs="SBL BibLit" w:hint="cs"/>
        </w:rPr>
        <w:t>Moderator, “Shifting the Margins: Global Christianity and the World Church,” Black Catholic Theological Symposium Annual Meeting, Bellarmine University, Louisville, Kentucky, October 3–6, 2013</w:t>
      </w:r>
      <w:bookmarkEnd w:id="25"/>
      <w:r w:rsidR="00382A82">
        <w:rPr>
          <w:rFonts w:ascii="SBL BibLit" w:hAnsi="SBL BibLit" w:cs="SBL BibLit"/>
        </w:rPr>
        <w:t>.</w:t>
      </w:r>
    </w:p>
    <w:p w14:paraId="2A5122FA" w14:textId="018C40E3"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2012</w:t>
      </w:r>
      <w:r w:rsidRPr="00382A82">
        <w:rPr>
          <w:rFonts w:ascii="SBL BibLit" w:hAnsi="SBL BibLit" w:cs="SBL BibLit" w:hint="cs"/>
        </w:rPr>
        <w:tab/>
      </w:r>
      <w:bookmarkStart w:id="26" w:name="_Hlk485286475"/>
      <w:r w:rsidRPr="00382A82">
        <w:rPr>
          <w:rFonts w:ascii="SBL BibLit" w:hAnsi="SBL BibLit" w:cs="SBL BibLit" w:hint="cs"/>
        </w:rPr>
        <w:t>Moderator, Philosophy and Religion Academic Exchange Session, Conference of Ford Fellows, The National Academies, Irvine, California September 21–22, 2012</w:t>
      </w:r>
      <w:bookmarkEnd w:id="26"/>
      <w:r w:rsidR="00F81673">
        <w:rPr>
          <w:rFonts w:ascii="SBL BibLit" w:hAnsi="SBL BibLit" w:cs="SBL BibLit"/>
        </w:rPr>
        <w:t>.</w:t>
      </w:r>
    </w:p>
    <w:p w14:paraId="05B7A02C"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 xml:space="preserve">2004 </w:t>
      </w:r>
      <w:r w:rsidRPr="00382A82">
        <w:rPr>
          <w:rFonts w:ascii="SBL BibLit" w:hAnsi="SBL BibLit" w:cs="SBL BibLit" w:hint="cs"/>
        </w:rPr>
        <w:tab/>
      </w:r>
      <w:r w:rsidRPr="00382A82">
        <w:rPr>
          <w:rFonts w:ascii="SBL BibLit" w:hAnsi="SBL BibLit" w:cs="SBL BibLit" w:hint="cs"/>
        </w:rPr>
        <w:tab/>
        <w:t>Moderator, Modern Judaism and Christianity Section, Southwest Commission on</w:t>
      </w:r>
    </w:p>
    <w:p w14:paraId="7088792B" w14:textId="7CA1FB29" w:rsidR="00501E64" w:rsidRPr="00382A82" w:rsidRDefault="000C286D" w:rsidP="00983E86">
      <w:pPr>
        <w:pStyle w:val="Standard"/>
        <w:spacing w:after="0"/>
        <w:ind w:left="720" w:firstLine="720"/>
        <w:rPr>
          <w:rFonts w:ascii="SBL BibLit" w:hAnsi="SBL BibLit" w:cs="SBL BibLit"/>
        </w:rPr>
      </w:pPr>
      <w:r w:rsidRPr="00382A82">
        <w:rPr>
          <w:rFonts w:ascii="SBL BibLit" w:hAnsi="SBL BibLit" w:cs="SBL BibLit" w:hint="cs"/>
        </w:rPr>
        <w:lastRenderedPageBreak/>
        <w:t>Religious Studies/American Academy of Religion, Irving, Texas, March 8–10, 2004</w:t>
      </w:r>
      <w:r w:rsidR="00F81673">
        <w:rPr>
          <w:rFonts w:ascii="SBL BibLit" w:hAnsi="SBL BibLit" w:cs="SBL BibLit"/>
        </w:rPr>
        <w:t>.</w:t>
      </w:r>
    </w:p>
    <w:p w14:paraId="3E9D67DF" w14:textId="77777777" w:rsidR="00501E64" w:rsidRPr="00382A82" w:rsidRDefault="00501E64" w:rsidP="00983E86">
      <w:pPr>
        <w:pStyle w:val="Standard"/>
        <w:spacing w:after="0"/>
        <w:rPr>
          <w:rFonts w:ascii="SBL BibLit" w:hAnsi="SBL BibLit" w:cs="SBL BibLit"/>
        </w:rPr>
      </w:pPr>
    </w:p>
    <w:p w14:paraId="37A6BC97" w14:textId="77777777" w:rsidR="00501E64" w:rsidRPr="00382A82" w:rsidRDefault="000C286D" w:rsidP="00983E86">
      <w:pPr>
        <w:pStyle w:val="Standard"/>
        <w:spacing w:after="0"/>
        <w:rPr>
          <w:rFonts w:ascii="SBL BibLit" w:hAnsi="SBL BibLit" w:cs="SBL BibLit"/>
          <w:smallCaps/>
        </w:rPr>
      </w:pPr>
      <w:r w:rsidRPr="00382A82">
        <w:rPr>
          <w:rFonts w:ascii="SBL BibLit" w:hAnsi="SBL BibLit" w:cs="SBL BibLit" w:hint="cs"/>
          <w:smallCaps/>
        </w:rPr>
        <w:t>Campus Presentations and Activity</w:t>
      </w:r>
    </w:p>
    <w:p w14:paraId="3BAB89C7" w14:textId="77777777" w:rsidR="00957701" w:rsidRDefault="00957701" w:rsidP="00957701">
      <w:pPr>
        <w:pStyle w:val="Standard"/>
        <w:spacing w:after="0"/>
        <w:ind w:left="1440" w:hanging="1440"/>
        <w:rPr>
          <w:rFonts w:ascii="SBL BibLit" w:hAnsi="SBL BibLit" w:cs="SBL BibLit"/>
        </w:rPr>
      </w:pPr>
      <w:r>
        <w:rPr>
          <w:rFonts w:ascii="SBL BibLit" w:hAnsi="SBL BibLit" w:cs="SBL BibLit"/>
        </w:rPr>
        <w:t>2026</w:t>
      </w:r>
      <w:r>
        <w:rPr>
          <w:rFonts w:ascii="SBL BibLit" w:hAnsi="SBL BibLit" w:cs="SBL BibLit"/>
        </w:rPr>
        <w:tab/>
        <w:t>“Black Catholicity in the Harlem Renaissance,” Catholic Intellectual Tradition Symposium, University of Dayton, Dayton, Ohio, February 2, 2026.</w:t>
      </w:r>
    </w:p>
    <w:p w14:paraId="3ED17720" w14:textId="77777777" w:rsidR="00957701" w:rsidRPr="00382A82" w:rsidRDefault="00957701" w:rsidP="00957701">
      <w:pPr>
        <w:pStyle w:val="Standard"/>
        <w:spacing w:after="0"/>
        <w:ind w:left="1440" w:hanging="1440"/>
        <w:rPr>
          <w:rFonts w:ascii="SBL BibLit" w:hAnsi="SBL BibLit" w:cs="SBL BibLit"/>
        </w:rPr>
      </w:pPr>
      <w:r w:rsidRPr="00382A82">
        <w:rPr>
          <w:rFonts w:ascii="SBL BibLit" w:hAnsi="SBL BibLit" w:cs="SBL BibLit" w:hint="cs"/>
        </w:rPr>
        <w:t>2023</w:t>
      </w:r>
      <w:r w:rsidRPr="00382A82">
        <w:rPr>
          <w:rFonts w:ascii="SBL BibLit" w:hAnsi="SBL BibLit" w:cs="SBL BibLit" w:hint="cs"/>
        </w:rPr>
        <w:tab/>
        <w:t>“The Geography of Catholic Peoplehood on the Palouse,” Catholic Intellectual Tradition Symposium, University of Dayton, Dayton, Ohio, January 20, 2023</w:t>
      </w:r>
      <w:r>
        <w:rPr>
          <w:rFonts w:ascii="SBL BibLit" w:hAnsi="SBL BibLit" w:cs="SBL BibLit"/>
        </w:rPr>
        <w:t>.</w:t>
      </w:r>
    </w:p>
    <w:p w14:paraId="43ED8EA7" w14:textId="6D2D44A9" w:rsidR="003F636B" w:rsidRPr="00382A82" w:rsidRDefault="003F636B" w:rsidP="00983E86">
      <w:pPr>
        <w:pStyle w:val="Standard"/>
        <w:spacing w:after="0"/>
        <w:ind w:left="1440" w:hanging="1440"/>
        <w:rPr>
          <w:rFonts w:ascii="SBL BibLit" w:hAnsi="SBL BibLit" w:cs="SBL BibLit"/>
        </w:rPr>
      </w:pPr>
      <w:r w:rsidRPr="00382A82">
        <w:rPr>
          <w:rFonts w:ascii="SBL BibLit" w:hAnsi="SBL BibLit" w:cs="SBL BibLit" w:hint="cs"/>
        </w:rPr>
        <w:t>2022</w:t>
      </w:r>
      <w:r w:rsidRPr="00382A82">
        <w:rPr>
          <w:rFonts w:ascii="SBL BibLit" w:hAnsi="SBL BibLit" w:cs="SBL BibLit" w:hint="cs"/>
        </w:rPr>
        <w:tab/>
        <w:t>“</w:t>
      </w:r>
      <w:r w:rsidR="005F56CB" w:rsidRPr="00382A82">
        <w:rPr>
          <w:rFonts w:ascii="SBL BibLit" w:hAnsi="SBL BibLit" w:cs="SBL BibLit" w:hint="cs"/>
        </w:rPr>
        <w:t xml:space="preserve">Antiracist </w:t>
      </w:r>
      <w:r w:rsidRPr="00382A82">
        <w:rPr>
          <w:rFonts w:ascii="SBL BibLit" w:hAnsi="SBL BibLit" w:cs="SBL BibLit" w:hint="cs"/>
        </w:rPr>
        <w:t>Spirituality,” Panel with Fr. Dan Horan, OFM, Inclusive Excellence Scholar Residency, University of Dayton, September 21, 2022</w:t>
      </w:r>
      <w:r w:rsidR="00F81673">
        <w:rPr>
          <w:rFonts w:ascii="SBL BibLit" w:hAnsi="SBL BibLit" w:cs="SBL BibLit"/>
        </w:rPr>
        <w:t>.</w:t>
      </w:r>
    </w:p>
    <w:p w14:paraId="15A8F11D" w14:textId="0637A051" w:rsidR="004909D9" w:rsidRPr="00382A82" w:rsidRDefault="004909D9" w:rsidP="00983E86">
      <w:pPr>
        <w:pStyle w:val="Standard"/>
        <w:spacing w:after="0"/>
        <w:ind w:left="1440" w:hanging="1440"/>
        <w:rPr>
          <w:rFonts w:ascii="SBL BibLit" w:hAnsi="SBL BibLit" w:cs="SBL BibLit"/>
        </w:rPr>
      </w:pPr>
      <w:r w:rsidRPr="00382A82">
        <w:rPr>
          <w:rFonts w:ascii="SBL BibLit" w:hAnsi="SBL BibLit" w:cs="SBL BibLit" w:hint="cs"/>
        </w:rPr>
        <w:t>2022</w:t>
      </w:r>
      <w:r w:rsidRPr="00382A82">
        <w:rPr>
          <w:rFonts w:ascii="SBL BibLit" w:hAnsi="SBL BibLit" w:cs="SBL BibLit" w:hint="cs"/>
        </w:rPr>
        <w:tab/>
        <w:t>“Race and Catholicity,” Catholic Intellectual Tradition Symposium, University of Dayton, Dayton, Ohio, February 14, 2022</w:t>
      </w:r>
      <w:r w:rsidR="00F81673">
        <w:rPr>
          <w:rFonts w:ascii="SBL BibLit" w:hAnsi="SBL BibLit" w:cs="SBL BibLit"/>
        </w:rPr>
        <w:t>.</w:t>
      </w:r>
    </w:p>
    <w:p w14:paraId="129DB9E3" w14:textId="1F0E078A"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2018</w:t>
      </w:r>
      <w:r w:rsidRPr="00382A82">
        <w:rPr>
          <w:rFonts w:ascii="SBL BibLit" w:hAnsi="SBL BibLit" w:cs="SBL BibLit" w:hint="cs"/>
        </w:rPr>
        <w:tab/>
        <w:t xml:space="preserve">Panel Convener, </w:t>
      </w:r>
      <w:bookmarkStart w:id="27" w:name="_Hlk523905161"/>
      <w:r w:rsidRPr="00382A82">
        <w:rPr>
          <w:rFonts w:ascii="SBL BibLit" w:hAnsi="SBL BibLit" w:cs="SBL BibLit" w:hint="cs"/>
        </w:rPr>
        <w:t xml:space="preserve">“The Abuse Crisis in the Catholic Church,” </w:t>
      </w:r>
      <w:bookmarkEnd w:id="27"/>
      <w:r w:rsidRPr="00382A82">
        <w:rPr>
          <w:rFonts w:ascii="SBL BibLit" w:hAnsi="SBL BibLit" w:cs="SBL BibLit" w:hint="cs"/>
        </w:rPr>
        <w:t>Ethics and Social Justice Center, Bellarmine University, Louisville, Kentucky, September 13, 2018</w:t>
      </w:r>
      <w:r w:rsidR="00F81673">
        <w:rPr>
          <w:rFonts w:ascii="SBL BibLit" w:hAnsi="SBL BibLit" w:cs="SBL BibLit"/>
        </w:rPr>
        <w:t>.</w:t>
      </w:r>
    </w:p>
    <w:p w14:paraId="47F0E273" w14:textId="7843F0E0"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2018</w:t>
      </w:r>
      <w:r w:rsidRPr="00382A82">
        <w:rPr>
          <w:rFonts w:ascii="SBL BibLit" w:hAnsi="SBL BibLit" w:cs="SBL BibLit" w:hint="cs"/>
        </w:rPr>
        <w:tab/>
        <w:t>Panelist, “Strategies for Dissertation Research,” Annsley Frazier Thornton School of Education, Bellarmine University, July 6, 2018</w:t>
      </w:r>
      <w:r w:rsidR="00F81673">
        <w:rPr>
          <w:rFonts w:ascii="SBL BibLit" w:hAnsi="SBL BibLit" w:cs="SBL BibLit"/>
        </w:rPr>
        <w:t>.</w:t>
      </w:r>
    </w:p>
    <w:p w14:paraId="7F2C3D53" w14:textId="617CC6F8"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2017</w:t>
      </w:r>
      <w:r w:rsidRPr="00382A82">
        <w:rPr>
          <w:rFonts w:ascii="SBL BibLit" w:hAnsi="SBL BibLit" w:cs="SBL BibLit" w:hint="cs"/>
        </w:rPr>
        <w:tab/>
        <w:t>Faculty Greeting, Inauguration of President Susan Donovan, Bellarmine University, October 27, 2017</w:t>
      </w:r>
      <w:r w:rsidR="00F81673">
        <w:rPr>
          <w:rFonts w:ascii="SBL BibLit" w:hAnsi="SBL BibLit" w:cs="SBL BibLit"/>
        </w:rPr>
        <w:t>.</w:t>
      </w:r>
    </w:p>
    <w:p w14:paraId="5F399A67" w14:textId="0AEA1334"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2017</w:t>
      </w:r>
      <w:r w:rsidRPr="00382A82">
        <w:rPr>
          <w:rFonts w:ascii="SBL BibLit" w:hAnsi="SBL BibLit" w:cs="SBL BibLit" w:hint="cs"/>
        </w:rPr>
        <w:tab/>
        <w:t>Lecture co-convener with Katherine Johnson, Karina Barillas, “Accompaniment: A Social Justice Matter,” Ethics Madness Week Keynote Lecture, Ethics and Social Justice Center, Bellarmine University, Louisville, Kentucky, March 27, 2017</w:t>
      </w:r>
      <w:r w:rsidR="00F81673">
        <w:rPr>
          <w:rFonts w:ascii="SBL BibLit" w:hAnsi="SBL BibLit" w:cs="SBL BibLit"/>
        </w:rPr>
        <w:t>.</w:t>
      </w:r>
    </w:p>
    <w:p w14:paraId="3FE547FF"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2016</w:t>
      </w:r>
      <w:r w:rsidRPr="00382A82">
        <w:rPr>
          <w:rFonts w:ascii="SBL BibLit" w:hAnsi="SBL BibLit" w:cs="SBL BibLit" w:hint="cs"/>
        </w:rPr>
        <w:tab/>
      </w:r>
      <w:r w:rsidRPr="00382A82">
        <w:rPr>
          <w:rFonts w:ascii="SBL BibLit" w:hAnsi="SBL BibLit" w:cs="SBL BibLit" w:hint="cs"/>
        </w:rPr>
        <w:tab/>
        <w:t>Panel Convener, “</w:t>
      </w:r>
      <w:r w:rsidRPr="00382A82">
        <w:rPr>
          <w:rFonts w:ascii="SBL BibLit" w:eastAsia="Times New Roman" w:hAnsi="SBL BibLit" w:cs="SBL BibLit" w:hint="cs"/>
          <w:color w:val="000000"/>
        </w:rPr>
        <w:t xml:space="preserve">Food for the Trolls or Foundation for </w:t>
      </w:r>
      <w:proofErr w:type="gramStart"/>
      <w:r w:rsidRPr="00382A82">
        <w:rPr>
          <w:rFonts w:ascii="SBL BibLit" w:eastAsia="Times New Roman" w:hAnsi="SBL BibLit" w:cs="SBL BibLit" w:hint="cs"/>
          <w:color w:val="000000"/>
        </w:rPr>
        <w:t>Freedom?:</w:t>
      </w:r>
      <w:proofErr w:type="gramEnd"/>
      <w:r w:rsidRPr="00382A82">
        <w:rPr>
          <w:rFonts w:ascii="SBL BibLit" w:eastAsia="Times New Roman" w:hAnsi="SBL BibLit" w:cs="SBL BibLit" w:hint="cs"/>
          <w:color w:val="000000"/>
        </w:rPr>
        <w:t xml:space="preserve"> The Ethics of</w:t>
      </w:r>
    </w:p>
    <w:p w14:paraId="5A07CEA9" w14:textId="77777777" w:rsidR="00501E64" w:rsidRPr="00382A82" w:rsidRDefault="000C286D" w:rsidP="00983E86">
      <w:pPr>
        <w:pStyle w:val="Standard"/>
        <w:spacing w:after="0"/>
        <w:ind w:left="720" w:firstLine="720"/>
        <w:rPr>
          <w:rFonts w:ascii="SBL BibLit" w:hAnsi="SBL BibLit" w:cs="SBL BibLit"/>
        </w:rPr>
      </w:pPr>
      <w:r w:rsidRPr="00382A82">
        <w:rPr>
          <w:rFonts w:ascii="SBL BibLit" w:eastAsia="Times New Roman" w:hAnsi="SBL BibLit" w:cs="SBL BibLit" w:hint="cs"/>
          <w:color w:val="000000"/>
        </w:rPr>
        <w:t>Online Anonymity,”</w:t>
      </w:r>
      <w:r w:rsidRPr="00382A82">
        <w:rPr>
          <w:rFonts w:ascii="SBL BibLit" w:eastAsia="Times New Roman" w:hAnsi="SBL BibLit" w:cs="SBL BibLit" w:hint="cs"/>
        </w:rPr>
        <w:t xml:space="preserve"> </w:t>
      </w:r>
      <w:r w:rsidRPr="00382A82">
        <w:rPr>
          <w:rFonts w:ascii="SBL BibLit" w:hAnsi="SBL BibLit" w:cs="SBL BibLit" w:hint="cs"/>
        </w:rPr>
        <w:t>Ethics and Social Justice Center and the School of</w:t>
      </w:r>
    </w:p>
    <w:p w14:paraId="78901F1B" w14:textId="50EF7613" w:rsidR="00501E64" w:rsidRPr="00382A82" w:rsidRDefault="000C286D" w:rsidP="00983E86">
      <w:pPr>
        <w:pStyle w:val="Standard"/>
        <w:spacing w:after="0"/>
        <w:ind w:left="720" w:firstLine="720"/>
        <w:rPr>
          <w:rFonts w:ascii="SBL BibLit" w:hAnsi="SBL BibLit" w:cs="SBL BibLit"/>
        </w:rPr>
      </w:pPr>
      <w:r w:rsidRPr="00382A82">
        <w:rPr>
          <w:rFonts w:ascii="SBL BibLit" w:hAnsi="SBL BibLit" w:cs="SBL BibLit" w:hint="cs"/>
        </w:rPr>
        <w:t>Communication, Bellarmine University, Louisville, Kentucky, October 26, 2016</w:t>
      </w:r>
      <w:r w:rsidR="00F81673">
        <w:rPr>
          <w:rFonts w:ascii="SBL BibLit" w:hAnsi="SBL BibLit" w:cs="SBL BibLit"/>
        </w:rPr>
        <w:t>.</w:t>
      </w:r>
    </w:p>
    <w:p w14:paraId="4C06365C" w14:textId="0D919BFC"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2016</w:t>
      </w:r>
      <w:r w:rsidRPr="00382A82">
        <w:rPr>
          <w:rFonts w:ascii="SBL BibLit" w:hAnsi="SBL BibLit" w:cs="SBL BibLit" w:hint="cs"/>
        </w:rPr>
        <w:tab/>
        <w:t>Panel Moderator and Convener, “Understanding Trump: Historical Perspectives on the 2016 Campaign,” Ethics and Social Justice Center, Bellarmine University, Louisville, Kentucky, April 11, 2016</w:t>
      </w:r>
      <w:r w:rsidR="00F81673">
        <w:rPr>
          <w:rFonts w:ascii="SBL BibLit" w:hAnsi="SBL BibLit" w:cs="SBL BibLit"/>
        </w:rPr>
        <w:t>.</w:t>
      </w:r>
    </w:p>
    <w:p w14:paraId="25604276" w14:textId="2619C74C"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2016</w:t>
      </w:r>
      <w:r w:rsidRPr="00382A82">
        <w:rPr>
          <w:rFonts w:ascii="SBL BibLit" w:hAnsi="SBL BibLit" w:cs="SBL BibLit" w:hint="cs"/>
        </w:rPr>
        <w:tab/>
        <w:t>Convener for workshop with Jessica Vazquez Torres, “Complicity: Exploring Individual Co-optation by White Supremacist Systems and How to Interrupt It,” Interdisciplinary Core Program and Theology Department, Bellarmine University, Louisville, Kentucky, April 11, 2016</w:t>
      </w:r>
      <w:r w:rsidR="00F81673">
        <w:rPr>
          <w:rFonts w:ascii="SBL BibLit" w:hAnsi="SBL BibLit" w:cs="SBL BibLit"/>
        </w:rPr>
        <w:t>.</w:t>
      </w:r>
    </w:p>
    <w:p w14:paraId="78E276F0" w14:textId="45FF83A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2015</w:t>
      </w:r>
      <w:r w:rsidRPr="00382A82">
        <w:rPr>
          <w:rFonts w:ascii="SBL BibLit" w:hAnsi="SBL BibLit" w:cs="SBL BibLit" w:hint="cs"/>
        </w:rPr>
        <w:tab/>
        <w:t xml:space="preserve">Co-Moderator with </w:t>
      </w:r>
      <w:proofErr w:type="spellStart"/>
      <w:r w:rsidRPr="00382A82">
        <w:rPr>
          <w:rFonts w:ascii="SBL BibLit" w:hAnsi="SBL BibLit" w:cs="SBL BibLit" w:hint="cs"/>
        </w:rPr>
        <w:t>Ta'Neka</w:t>
      </w:r>
      <w:proofErr w:type="spellEnd"/>
      <w:r w:rsidRPr="00382A82">
        <w:rPr>
          <w:rFonts w:ascii="SBL BibLit" w:hAnsi="SBL BibLit" w:cs="SBL BibLit" w:hint="cs"/>
        </w:rPr>
        <w:t xml:space="preserve"> Cornelius, “The Experience of Students from Underrepresented Groups at Bellarmine: Open Dialogue,” Bellarmine University, Louisville, Kentucky, November 19, 2015</w:t>
      </w:r>
      <w:r w:rsidR="00F81673">
        <w:rPr>
          <w:rFonts w:ascii="SBL BibLit" w:hAnsi="SBL BibLit" w:cs="SBL BibLit"/>
        </w:rPr>
        <w:t>.</w:t>
      </w:r>
    </w:p>
    <w:p w14:paraId="22F9DFBB" w14:textId="766A7DB9"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2015</w:t>
      </w:r>
      <w:r w:rsidRPr="00382A82">
        <w:rPr>
          <w:rFonts w:ascii="SBL BibLit" w:hAnsi="SBL BibLit" w:cs="SBL BibLit" w:hint="cs"/>
        </w:rPr>
        <w:tab/>
        <w:t>Panel Convener, “The Refugee Crisis in Europe: Political and Moral Dilemmas,” Ethics and Social Justice Center, Bellarmine University, Louisville, Kentucky, October 29, 2015</w:t>
      </w:r>
      <w:r w:rsidR="00F81673">
        <w:rPr>
          <w:rFonts w:ascii="SBL BibLit" w:hAnsi="SBL BibLit" w:cs="SBL BibLit"/>
        </w:rPr>
        <w:t>.</w:t>
      </w:r>
    </w:p>
    <w:p w14:paraId="6708DD3A" w14:textId="6E661D29"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2015</w:t>
      </w:r>
      <w:r w:rsidRPr="00382A82">
        <w:rPr>
          <w:rFonts w:ascii="SBL BibLit" w:hAnsi="SBL BibLit" w:cs="SBL BibLit" w:hint="cs"/>
        </w:rPr>
        <w:tab/>
        <w:t xml:space="preserve">Panelist, “If I Cannot Express My Hatred, Am I Less </w:t>
      </w:r>
      <w:proofErr w:type="gramStart"/>
      <w:r w:rsidRPr="00382A82">
        <w:rPr>
          <w:rFonts w:ascii="SBL BibLit" w:hAnsi="SBL BibLit" w:cs="SBL BibLit" w:hint="cs"/>
        </w:rPr>
        <w:t>Free?,</w:t>
      </w:r>
      <w:proofErr w:type="gramEnd"/>
      <w:r w:rsidRPr="00382A82">
        <w:rPr>
          <w:rFonts w:ascii="SBL BibLit" w:hAnsi="SBL BibLit" w:cs="SBL BibLit" w:hint="cs"/>
        </w:rPr>
        <w:t>” Prize in Ethics Panel, Ethics and Social Justice Center, Bellarmine University, Louisville, Kentucky, March 23, 2015</w:t>
      </w:r>
      <w:r w:rsidR="00F81673">
        <w:rPr>
          <w:rFonts w:ascii="SBL BibLit" w:hAnsi="SBL BibLit" w:cs="SBL BibLit"/>
        </w:rPr>
        <w:t>.</w:t>
      </w:r>
    </w:p>
    <w:p w14:paraId="5A1BE12C" w14:textId="5E79B0F1"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lastRenderedPageBreak/>
        <w:t>2014</w:t>
      </w:r>
      <w:r w:rsidRPr="00382A82">
        <w:rPr>
          <w:rFonts w:ascii="SBL BibLit" w:hAnsi="SBL BibLit" w:cs="SBL BibLit" w:hint="cs"/>
        </w:rPr>
        <w:tab/>
      </w:r>
      <w:bookmarkStart w:id="28" w:name="_Hlk482864442"/>
      <w:r w:rsidRPr="00382A82">
        <w:rPr>
          <w:rFonts w:ascii="SBL BibLit" w:hAnsi="SBL BibLit" w:cs="SBL BibLit" w:hint="cs"/>
        </w:rPr>
        <w:t>Panel Moderator and Convener, “Religious Freedom, Individual Liberty, and the Contraception Mandate,” Ethics and Social Justice Center, Bellarmine University, Louisville, Kentucky, October 1, 2014</w:t>
      </w:r>
      <w:bookmarkEnd w:id="28"/>
      <w:r w:rsidR="00F81673">
        <w:rPr>
          <w:rFonts w:ascii="SBL BibLit" w:hAnsi="SBL BibLit" w:cs="SBL BibLit"/>
        </w:rPr>
        <w:t>.</w:t>
      </w:r>
    </w:p>
    <w:p w14:paraId="7A9A2C6C" w14:textId="7D8601E9"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2013</w:t>
      </w:r>
      <w:r w:rsidRPr="00382A82">
        <w:rPr>
          <w:rFonts w:ascii="SBL BibLit" w:hAnsi="SBL BibLit" w:cs="SBL BibLit" w:hint="cs"/>
        </w:rPr>
        <w:tab/>
        <w:t>Panelist, “Discussion on the Boston Bombings,” Bellarmine University, Louisville, Kentucky, April 25, 2013</w:t>
      </w:r>
      <w:r w:rsidR="00F81673">
        <w:rPr>
          <w:rFonts w:ascii="SBL BibLit" w:hAnsi="SBL BibLit" w:cs="SBL BibLit"/>
        </w:rPr>
        <w:t>.</w:t>
      </w:r>
    </w:p>
    <w:p w14:paraId="07A72A77" w14:textId="54C67BAF"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2012</w:t>
      </w:r>
      <w:r w:rsidRPr="00382A82">
        <w:rPr>
          <w:rFonts w:ascii="SBL BibLit" w:hAnsi="SBL BibLit" w:cs="SBL BibLit" w:hint="cs"/>
        </w:rPr>
        <w:tab/>
      </w:r>
      <w:r w:rsidRPr="00382A82">
        <w:rPr>
          <w:rFonts w:ascii="SBL BibLit" w:hAnsi="SBL BibLit" w:cs="SBL BibLit" w:hint="cs"/>
        </w:rPr>
        <w:tab/>
        <w:t xml:space="preserve">Moderator, Discussion with Ayad Akhtar on </w:t>
      </w:r>
      <w:r w:rsidRPr="00382A82">
        <w:rPr>
          <w:rFonts w:ascii="SBL BibLit" w:hAnsi="SBL BibLit" w:cs="SBL BibLit" w:hint="cs"/>
          <w:i/>
          <w:iCs/>
        </w:rPr>
        <w:t>American Dervish</w:t>
      </w:r>
      <w:r w:rsidRPr="00382A82">
        <w:rPr>
          <w:rFonts w:ascii="SBL BibLit" w:hAnsi="SBL BibLit" w:cs="SBL BibLit" w:hint="cs"/>
        </w:rPr>
        <w:t xml:space="preserve"> (winner of 2013 </w:t>
      </w:r>
      <w:r w:rsidRPr="00382A82">
        <w:rPr>
          <w:rFonts w:ascii="SBL BibLit" w:hAnsi="SBL BibLit" w:cs="SBL BibLit" w:hint="cs"/>
        </w:rPr>
        <w:tab/>
      </w:r>
      <w:r w:rsidRPr="00382A82">
        <w:rPr>
          <w:rFonts w:ascii="SBL BibLit" w:hAnsi="SBL BibLit" w:cs="SBL BibLit" w:hint="cs"/>
        </w:rPr>
        <w:tab/>
      </w:r>
      <w:r w:rsidR="000A7FE3" w:rsidRPr="00382A82">
        <w:rPr>
          <w:rFonts w:ascii="SBL BibLit" w:hAnsi="SBL BibLit" w:cs="SBL BibLit" w:hint="cs"/>
        </w:rPr>
        <w:tab/>
      </w:r>
      <w:r w:rsidRPr="00382A82">
        <w:rPr>
          <w:rFonts w:ascii="SBL BibLit" w:hAnsi="SBL BibLit" w:cs="SBL BibLit" w:hint="cs"/>
        </w:rPr>
        <w:t xml:space="preserve">Pulitzer Prize for Drama), University of Wisconsin–Milwaukee, Milwaukee, </w:t>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rPr>
        <w:tab/>
      </w:r>
      <w:r w:rsidR="000A7FE3" w:rsidRPr="00382A82">
        <w:rPr>
          <w:rFonts w:ascii="SBL BibLit" w:hAnsi="SBL BibLit" w:cs="SBL BibLit" w:hint="cs"/>
        </w:rPr>
        <w:tab/>
      </w:r>
      <w:r w:rsidRPr="00382A82">
        <w:rPr>
          <w:rFonts w:ascii="SBL BibLit" w:hAnsi="SBL BibLit" w:cs="SBL BibLit" w:hint="cs"/>
        </w:rPr>
        <w:t>Wisconsin, June 28, 2012</w:t>
      </w:r>
      <w:r w:rsidR="00F81673">
        <w:rPr>
          <w:rFonts w:ascii="SBL BibLit" w:hAnsi="SBL BibLit" w:cs="SBL BibLit"/>
        </w:rPr>
        <w:t>.</w:t>
      </w:r>
    </w:p>
    <w:p w14:paraId="3314DB31" w14:textId="77777777" w:rsidR="00501E64" w:rsidRPr="00382A82" w:rsidRDefault="00501E64" w:rsidP="00983E86">
      <w:pPr>
        <w:pStyle w:val="Standard"/>
        <w:spacing w:after="0"/>
        <w:rPr>
          <w:rFonts w:ascii="SBL BibLit" w:hAnsi="SBL BibLit" w:cs="SBL BibLit"/>
        </w:rPr>
      </w:pPr>
    </w:p>
    <w:p w14:paraId="60600A10" w14:textId="77777777" w:rsidR="00501E64" w:rsidRPr="00382A82" w:rsidRDefault="00501E64" w:rsidP="00983E86">
      <w:pPr>
        <w:pStyle w:val="Standard"/>
        <w:spacing w:after="0"/>
        <w:rPr>
          <w:rFonts w:ascii="SBL BibLit" w:hAnsi="SBL BibLit" w:cs="SBL BibLit"/>
        </w:rPr>
      </w:pPr>
    </w:p>
    <w:p w14:paraId="5F6EE5C5" w14:textId="77777777" w:rsidR="00501E64" w:rsidRPr="00382A82" w:rsidRDefault="000C286D" w:rsidP="00983E86">
      <w:pPr>
        <w:pStyle w:val="Standard"/>
        <w:spacing w:after="0"/>
        <w:rPr>
          <w:rFonts w:ascii="SBL BibLit" w:hAnsi="SBL BibLit" w:cs="SBL BibLit"/>
          <w:smallCaps/>
        </w:rPr>
      </w:pPr>
      <w:r w:rsidRPr="00382A82">
        <w:rPr>
          <w:rFonts w:ascii="SBL BibLit" w:hAnsi="SBL BibLit" w:cs="SBL BibLit" w:hint="cs"/>
          <w:smallCaps/>
        </w:rPr>
        <w:t>Teaching Experience</w:t>
      </w:r>
    </w:p>
    <w:p w14:paraId="00F1B57C" w14:textId="5EDCC10C" w:rsidR="000E32F3" w:rsidRDefault="000C286D" w:rsidP="00983E86">
      <w:pPr>
        <w:pStyle w:val="Standard"/>
        <w:spacing w:after="0"/>
        <w:rPr>
          <w:rFonts w:ascii="SBL BibLit" w:hAnsi="SBL BibLit" w:cs="SBL BibLit"/>
        </w:rPr>
      </w:pPr>
      <w:r w:rsidRPr="00382A82">
        <w:rPr>
          <w:rFonts w:ascii="SBL BibLit" w:hAnsi="SBL BibLit" w:cs="SBL BibLit" w:hint="cs"/>
        </w:rPr>
        <w:t xml:space="preserve">I.  </w:t>
      </w:r>
      <w:r w:rsidR="000E32F3">
        <w:rPr>
          <w:rFonts w:ascii="SBL BibLit" w:hAnsi="SBL BibLit" w:cs="SBL BibLit"/>
        </w:rPr>
        <w:t>University of Notre Dame</w:t>
      </w:r>
    </w:p>
    <w:p w14:paraId="552BD023" w14:textId="4C634FB0" w:rsidR="000E32F3" w:rsidRDefault="000E32F3" w:rsidP="00983E86">
      <w:pPr>
        <w:pStyle w:val="Standard"/>
        <w:spacing w:after="0"/>
        <w:rPr>
          <w:rFonts w:ascii="SBL BibLit" w:hAnsi="SBL BibLit" w:cs="SBL BibLit"/>
        </w:rPr>
      </w:pPr>
      <w:r>
        <w:rPr>
          <w:rFonts w:ascii="SBL BibLit" w:hAnsi="SBL BibLit" w:cs="SBL BibLit"/>
        </w:rPr>
        <w:t>Foundations of Theology (Fall 2026)</w:t>
      </w:r>
    </w:p>
    <w:p w14:paraId="09BC4FEF" w14:textId="77777777" w:rsidR="000E32F3" w:rsidRDefault="000E32F3" w:rsidP="00983E86">
      <w:pPr>
        <w:pStyle w:val="Standard"/>
        <w:spacing w:after="0"/>
        <w:rPr>
          <w:rFonts w:ascii="SBL BibLit" w:hAnsi="SBL BibLit" w:cs="SBL BibLit"/>
        </w:rPr>
      </w:pPr>
    </w:p>
    <w:p w14:paraId="16F88E00" w14:textId="5783CE9E" w:rsidR="009C6216" w:rsidRPr="00382A82" w:rsidRDefault="000E32F3" w:rsidP="00983E86">
      <w:pPr>
        <w:pStyle w:val="Standard"/>
        <w:spacing w:after="0"/>
        <w:rPr>
          <w:rFonts w:ascii="SBL BibLit" w:hAnsi="SBL BibLit" w:cs="SBL BibLit"/>
        </w:rPr>
      </w:pPr>
      <w:r>
        <w:rPr>
          <w:rFonts w:ascii="SBL BibLit" w:hAnsi="SBL BibLit" w:cs="SBL BibLit"/>
        </w:rPr>
        <w:t xml:space="preserve">II. </w:t>
      </w:r>
      <w:r w:rsidR="009C6216" w:rsidRPr="00382A82">
        <w:rPr>
          <w:rFonts w:ascii="SBL BibLit" w:hAnsi="SBL BibLit" w:cs="SBL BibLit" w:hint="cs"/>
        </w:rPr>
        <w:t>University of Dayton</w:t>
      </w:r>
    </w:p>
    <w:p w14:paraId="30A303E1" w14:textId="4293D231" w:rsidR="003C6C86" w:rsidRPr="00382A82" w:rsidRDefault="003C6C86" w:rsidP="003C6C86">
      <w:pPr>
        <w:pStyle w:val="Standard"/>
        <w:spacing w:after="0"/>
        <w:rPr>
          <w:rFonts w:ascii="SBL BibLit" w:hAnsi="SBL BibLit" w:cs="SBL BibLit"/>
          <w:i/>
          <w:iCs/>
        </w:rPr>
      </w:pPr>
      <w:r w:rsidRPr="00382A82">
        <w:rPr>
          <w:rFonts w:ascii="SBL BibLit" w:hAnsi="SBL BibLit" w:cs="SBL BibLit" w:hint="cs"/>
          <w:i/>
          <w:iCs/>
        </w:rPr>
        <w:t>PhD Program in Religious Studies</w:t>
      </w:r>
    </w:p>
    <w:p w14:paraId="758FB3C5" w14:textId="1BCEE720" w:rsidR="00CA0B8D" w:rsidRPr="00382A82" w:rsidRDefault="00CA0B8D" w:rsidP="003C6C86">
      <w:pPr>
        <w:pStyle w:val="Standard"/>
        <w:spacing w:after="0"/>
        <w:rPr>
          <w:rFonts w:ascii="SBL BibLit" w:hAnsi="SBL BibLit" w:cs="SBL BibLit"/>
        </w:rPr>
      </w:pPr>
      <w:r w:rsidRPr="00382A82">
        <w:rPr>
          <w:rFonts w:ascii="SBL BibLit" w:hAnsi="SBL BibLit" w:cs="SBL BibLit" w:hint="cs"/>
        </w:rPr>
        <w:t>Nation, Peoplehood, Church (Fall 2025</w:t>
      </w:r>
      <w:r w:rsidR="00A6068B" w:rsidRPr="00382A82">
        <w:rPr>
          <w:rFonts w:ascii="SBL BibLit" w:hAnsi="SBL BibLit" w:cs="SBL BibLit" w:hint="cs"/>
        </w:rPr>
        <w:t>)</w:t>
      </w:r>
    </w:p>
    <w:p w14:paraId="3EC9EB0D" w14:textId="6817D693" w:rsidR="00275DA6" w:rsidRPr="00382A82" w:rsidRDefault="00275DA6" w:rsidP="003C6C86">
      <w:pPr>
        <w:pStyle w:val="Standard"/>
        <w:spacing w:after="0"/>
        <w:rPr>
          <w:rFonts w:ascii="SBL BibLit" w:hAnsi="SBL BibLit" w:cs="SBL BibLit"/>
        </w:rPr>
      </w:pPr>
      <w:r w:rsidRPr="00382A82">
        <w:rPr>
          <w:rFonts w:ascii="SBL BibLit" w:hAnsi="SBL BibLit" w:cs="SBL BibLit" w:hint="cs"/>
        </w:rPr>
        <w:t>Ecclesiology (Spring 2024)</w:t>
      </w:r>
    </w:p>
    <w:p w14:paraId="3B2545ED" w14:textId="1AA4C944" w:rsidR="00275DA6" w:rsidRPr="00382A82" w:rsidRDefault="003C6C86" w:rsidP="003C6C86">
      <w:pPr>
        <w:pStyle w:val="Standard"/>
        <w:spacing w:after="0"/>
        <w:rPr>
          <w:rFonts w:ascii="SBL BibLit" w:hAnsi="SBL BibLit" w:cs="SBL BibLit"/>
        </w:rPr>
      </w:pPr>
      <w:r w:rsidRPr="00382A82">
        <w:rPr>
          <w:rFonts w:ascii="SBL BibLit" w:hAnsi="SBL BibLit" w:cs="SBL BibLit" w:hint="cs"/>
        </w:rPr>
        <w:t>Race, Ethnicity, and Theology (Spring 2021)</w:t>
      </w:r>
    </w:p>
    <w:p w14:paraId="08F77BF1" w14:textId="195A7816" w:rsidR="003C6C86" w:rsidRPr="00382A82" w:rsidRDefault="003C6C86" w:rsidP="003C6C86">
      <w:pPr>
        <w:pStyle w:val="Standard"/>
        <w:spacing w:after="0"/>
        <w:rPr>
          <w:rFonts w:ascii="SBL BibLit" w:hAnsi="SBL BibLit" w:cs="SBL BibLit"/>
        </w:rPr>
      </w:pPr>
    </w:p>
    <w:p w14:paraId="76012A74" w14:textId="7A85F97F" w:rsidR="00275DA6" w:rsidRPr="00382A82" w:rsidRDefault="00275DA6" w:rsidP="003C6C86">
      <w:pPr>
        <w:pStyle w:val="Standard"/>
        <w:spacing w:after="0"/>
        <w:rPr>
          <w:rFonts w:ascii="SBL BibLit" w:hAnsi="SBL BibLit" w:cs="SBL BibLit"/>
          <w:i/>
          <w:iCs/>
        </w:rPr>
      </w:pPr>
      <w:r w:rsidRPr="00382A82">
        <w:rPr>
          <w:rFonts w:ascii="SBL BibLit" w:hAnsi="SBL BibLit" w:cs="SBL BibLit" w:hint="cs"/>
          <w:i/>
          <w:iCs/>
        </w:rPr>
        <w:t>MA Program in Theology</w:t>
      </w:r>
    </w:p>
    <w:p w14:paraId="4C5FE665" w14:textId="1F738851" w:rsidR="00275DA6" w:rsidRPr="00382A82" w:rsidRDefault="00275DA6" w:rsidP="003C6C86">
      <w:pPr>
        <w:pStyle w:val="Standard"/>
        <w:spacing w:after="0"/>
        <w:rPr>
          <w:rFonts w:ascii="SBL BibLit" w:hAnsi="SBL BibLit" w:cs="SBL BibLit"/>
        </w:rPr>
      </w:pPr>
      <w:r w:rsidRPr="00382A82">
        <w:rPr>
          <w:rFonts w:ascii="SBL BibLit" w:hAnsi="SBL BibLit" w:cs="SBL BibLit" w:hint="cs"/>
        </w:rPr>
        <w:t>Systematic Theology (Fall 2023)</w:t>
      </w:r>
    </w:p>
    <w:p w14:paraId="19CFC5E8" w14:textId="77777777" w:rsidR="00275DA6" w:rsidRPr="00382A82" w:rsidRDefault="00275DA6" w:rsidP="003C6C86">
      <w:pPr>
        <w:pStyle w:val="Standard"/>
        <w:spacing w:after="0"/>
        <w:rPr>
          <w:rFonts w:ascii="SBL BibLit" w:hAnsi="SBL BibLit" w:cs="SBL BibLit"/>
        </w:rPr>
      </w:pPr>
    </w:p>
    <w:p w14:paraId="3EBDABEC" w14:textId="3F312932" w:rsidR="003C6C86" w:rsidRPr="00382A82" w:rsidRDefault="003C6C86" w:rsidP="003C6C86">
      <w:pPr>
        <w:pStyle w:val="Standard"/>
        <w:spacing w:after="0"/>
        <w:rPr>
          <w:rFonts w:ascii="SBL BibLit" w:hAnsi="SBL BibLit" w:cs="SBL BibLit"/>
          <w:i/>
          <w:iCs/>
        </w:rPr>
      </w:pPr>
      <w:r w:rsidRPr="00382A82">
        <w:rPr>
          <w:rFonts w:ascii="SBL BibLit" w:hAnsi="SBL BibLit" w:cs="SBL BibLit" w:hint="cs"/>
          <w:i/>
          <w:iCs/>
        </w:rPr>
        <w:t>Undergraduate</w:t>
      </w:r>
    </w:p>
    <w:p w14:paraId="3CE49015" w14:textId="4058A4E6" w:rsidR="004E7901" w:rsidRDefault="004E7901" w:rsidP="00983E86">
      <w:pPr>
        <w:pStyle w:val="Standard"/>
        <w:spacing w:after="0"/>
        <w:rPr>
          <w:rFonts w:ascii="SBL BibLit" w:hAnsi="SBL BibLit" w:cs="SBL BibLit"/>
        </w:rPr>
      </w:pPr>
      <w:r>
        <w:rPr>
          <w:rFonts w:ascii="SBL BibLit" w:hAnsi="SBL BibLit" w:cs="SBL BibLit"/>
        </w:rPr>
        <w:t>Readings in Religious Studies (Fall 2026)</w:t>
      </w:r>
    </w:p>
    <w:p w14:paraId="6C0E54F2" w14:textId="4E5F664E" w:rsidR="00CA0B8D" w:rsidRPr="00382A82" w:rsidRDefault="00B57B87" w:rsidP="00983E86">
      <w:pPr>
        <w:pStyle w:val="Standard"/>
        <w:spacing w:after="0"/>
        <w:rPr>
          <w:rFonts w:ascii="SBL BibLit" w:hAnsi="SBL BibLit" w:cs="SBL BibLit"/>
        </w:rPr>
      </w:pPr>
      <w:r>
        <w:rPr>
          <w:rFonts w:ascii="SBL BibLit" w:hAnsi="SBL BibLit" w:cs="SBL BibLit"/>
        </w:rPr>
        <w:t>Spiritual Autobiography</w:t>
      </w:r>
      <w:r w:rsidR="00CA0B8D" w:rsidRPr="00382A82">
        <w:rPr>
          <w:rFonts w:ascii="SBL BibLit" w:hAnsi="SBL BibLit" w:cs="SBL BibLit" w:hint="cs"/>
        </w:rPr>
        <w:t xml:space="preserve"> (Spring 2026)</w:t>
      </w:r>
    </w:p>
    <w:p w14:paraId="28BA1D57" w14:textId="181B5811" w:rsidR="008E0688" w:rsidRPr="00382A82" w:rsidRDefault="008E0688" w:rsidP="00983E86">
      <w:pPr>
        <w:pStyle w:val="Standard"/>
        <w:spacing w:after="0"/>
        <w:rPr>
          <w:rFonts w:ascii="SBL BibLit" w:hAnsi="SBL BibLit" w:cs="SBL BibLit"/>
        </w:rPr>
      </w:pPr>
      <w:r w:rsidRPr="00382A82">
        <w:rPr>
          <w:rFonts w:ascii="SBL BibLit" w:hAnsi="SBL BibLit" w:cs="SBL BibLit" w:hint="cs"/>
        </w:rPr>
        <w:t>Race, Ethnicity, and Theology (Spring 202</w:t>
      </w:r>
      <w:r w:rsidR="00275DA6" w:rsidRPr="00382A82">
        <w:rPr>
          <w:rFonts w:ascii="SBL BibLit" w:hAnsi="SBL BibLit" w:cs="SBL BibLit" w:hint="cs"/>
        </w:rPr>
        <w:t>2</w:t>
      </w:r>
      <w:r w:rsidRPr="00382A82">
        <w:rPr>
          <w:rFonts w:ascii="SBL BibLit" w:hAnsi="SBL BibLit" w:cs="SBL BibLit" w:hint="cs"/>
        </w:rPr>
        <w:t>)</w:t>
      </w:r>
    </w:p>
    <w:p w14:paraId="2F50714E" w14:textId="31E13BA6" w:rsidR="003C6C86" w:rsidRPr="00382A82" w:rsidRDefault="003C6C86" w:rsidP="00983E86">
      <w:pPr>
        <w:pStyle w:val="Standard"/>
        <w:spacing w:after="0"/>
        <w:rPr>
          <w:rFonts w:ascii="SBL BibLit" w:hAnsi="SBL BibLit" w:cs="SBL BibLit"/>
        </w:rPr>
      </w:pPr>
      <w:r w:rsidRPr="00382A82">
        <w:rPr>
          <w:rFonts w:ascii="SBL BibLit" w:hAnsi="SBL BibLit" w:cs="SBL BibLit" w:hint="cs"/>
        </w:rPr>
        <w:t>Reformations and Early Modern (Fall 2022)</w:t>
      </w:r>
    </w:p>
    <w:p w14:paraId="2A2908DC" w14:textId="28BEE4A1" w:rsidR="009C6216" w:rsidRPr="00382A82" w:rsidRDefault="009C6216" w:rsidP="00983E86">
      <w:pPr>
        <w:pStyle w:val="Standard"/>
        <w:spacing w:after="0"/>
        <w:rPr>
          <w:rFonts w:ascii="SBL BibLit" w:hAnsi="SBL BibLit" w:cs="SBL BibLit"/>
        </w:rPr>
      </w:pPr>
      <w:r w:rsidRPr="00382A82">
        <w:rPr>
          <w:rFonts w:ascii="SBL BibLit" w:hAnsi="SBL BibLit" w:cs="SBL BibLit" w:hint="cs"/>
        </w:rPr>
        <w:t>Introduction to Religious and Theological Studies (</w:t>
      </w:r>
      <w:r w:rsidR="00A6068B" w:rsidRPr="00382A82">
        <w:rPr>
          <w:rFonts w:ascii="SBL BibLit" w:hAnsi="SBL BibLit" w:cs="SBL BibLit" w:hint="cs"/>
        </w:rPr>
        <w:t xml:space="preserve">Fall 2023, </w:t>
      </w:r>
      <w:r w:rsidR="003C6C86" w:rsidRPr="00382A82">
        <w:rPr>
          <w:rFonts w:ascii="SBL BibLit" w:hAnsi="SBL BibLit" w:cs="SBL BibLit" w:hint="cs"/>
        </w:rPr>
        <w:t xml:space="preserve">Fall 2022, </w:t>
      </w:r>
      <w:r w:rsidRPr="00382A82">
        <w:rPr>
          <w:rFonts w:ascii="SBL BibLit" w:hAnsi="SBL BibLit" w:cs="SBL BibLit" w:hint="cs"/>
        </w:rPr>
        <w:t>Fall 2021)</w:t>
      </w:r>
    </w:p>
    <w:p w14:paraId="7B2470F1" w14:textId="77777777" w:rsidR="009C6216" w:rsidRPr="00382A82" w:rsidRDefault="009C6216" w:rsidP="00983E86">
      <w:pPr>
        <w:pStyle w:val="Standard"/>
        <w:spacing w:after="0"/>
        <w:rPr>
          <w:rFonts w:ascii="SBL BibLit" w:hAnsi="SBL BibLit" w:cs="SBL BibLit"/>
        </w:rPr>
      </w:pPr>
    </w:p>
    <w:p w14:paraId="3C71AE3A" w14:textId="769A76DC" w:rsidR="00501E64" w:rsidRPr="00382A82" w:rsidRDefault="009C6216" w:rsidP="00983E86">
      <w:pPr>
        <w:pStyle w:val="Standard"/>
        <w:spacing w:after="0"/>
        <w:rPr>
          <w:rFonts w:ascii="SBL BibLit" w:hAnsi="SBL BibLit" w:cs="SBL BibLit"/>
          <w:lang w:val="es-CL"/>
        </w:rPr>
      </w:pPr>
      <w:r w:rsidRPr="00382A82">
        <w:rPr>
          <w:rFonts w:ascii="SBL BibLit" w:hAnsi="SBL BibLit" w:cs="SBL BibLit" w:hint="cs"/>
          <w:lang w:val="es-CL"/>
        </w:rPr>
        <w:t>II</w:t>
      </w:r>
      <w:r w:rsidR="000E32F3">
        <w:rPr>
          <w:rFonts w:ascii="SBL BibLit" w:hAnsi="SBL BibLit" w:cs="SBL BibLit"/>
          <w:lang w:val="es-CL"/>
        </w:rPr>
        <w:t>I</w:t>
      </w:r>
      <w:r w:rsidRPr="00382A82">
        <w:rPr>
          <w:rFonts w:ascii="SBL BibLit" w:hAnsi="SBL BibLit" w:cs="SBL BibLit" w:hint="cs"/>
          <w:lang w:val="es-CL"/>
        </w:rPr>
        <w:t xml:space="preserve">. </w:t>
      </w:r>
      <w:r w:rsidR="000C286D" w:rsidRPr="00382A82">
        <w:rPr>
          <w:rFonts w:ascii="SBL BibLit" w:hAnsi="SBL BibLit" w:cs="SBL BibLit" w:hint="cs"/>
          <w:lang w:val="es-CL"/>
        </w:rPr>
        <w:t>Centro de Estudios de la Religión and Facultad de Historia, Geografía y Ciencia Política, Pontificia Universidad Católica de Chile, Santiago de Chile</w:t>
      </w:r>
    </w:p>
    <w:p w14:paraId="593DBC11" w14:textId="192BF447" w:rsidR="003C6C86" w:rsidRPr="00382A82" w:rsidRDefault="003C6C86" w:rsidP="00983E86">
      <w:pPr>
        <w:pStyle w:val="Standard"/>
        <w:spacing w:after="0"/>
        <w:rPr>
          <w:rFonts w:ascii="SBL BibLit" w:hAnsi="SBL BibLit" w:cs="SBL BibLit"/>
          <w:i/>
          <w:iCs/>
        </w:rPr>
      </w:pPr>
      <w:r w:rsidRPr="00382A82">
        <w:rPr>
          <w:rFonts w:ascii="SBL BibLit" w:hAnsi="SBL BibLit" w:cs="SBL BibLit" w:hint="cs"/>
          <w:i/>
          <w:iCs/>
        </w:rPr>
        <w:t>Undergraduate</w:t>
      </w:r>
    </w:p>
    <w:p w14:paraId="7035C3FB" w14:textId="00A87283"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Religion and Politics in the United States (Spring 2020)</w:t>
      </w:r>
    </w:p>
    <w:p w14:paraId="59AC5703" w14:textId="77777777" w:rsidR="00501E64" w:rsidRPr="00382A82" w:rsidRDefault="00501E64" w:rsidP="00983E86">
      <w:pPr>
        <w:pStyle w:val="Standard"/>
        <w:spacing w:after="0"/>
        <w:rPr>
          <w:rFonts w:ascii="SBL BibLit" w:hAnsi="SBL BibLit" w:cs="SBL BibLit"/>
        </w:rPr>
      </w:pPr>
    </w:p>
    <w:p w14:paraId="4392FE68" w14:textId="7F72415F" w:rsidR="00501E64" w:rsidRPr="00382A82" w:rsidRDefault="009C6216" w:rsidP="00983E86">
      <w:pPr>
        <w:pStyle w:val="Standard"/>
        <w:spacing w:after="0"/>
        <w:rPr>
          <w:rFonts w:ascii="SBL BibLit" w:hAnsi="SBL BibLit" w:cs="SBL BibLit"/>
        </w:rPr>
      </w:pPr>
      <w:r w:rsidRPr="00382A82">
        <w:rPr>
          <w:rFonts w:ascii="SBL BibLit" w:hAnsi="SBL BibLit" w:cs="SBL BibLit" w:hint="cs"/>
        </w:rPr>
        <w:t>I</w:t>
      </w:r>
      <w:r w:rsidR="000E32F3">
        <w:rPr>
          <w:rFonts w:ascii="SBL BibLit" w:hAnsi="SBL BibLit" w:cs="SBL BibLit"/>
        </w:rPr>
        <w:t>V</w:t>
      </w:r>
      <w:r w:rsidR="000C286D" w:rsidRPr="00382A82">
        <w:rPr>
          <w:rFonts w:ascii="SBL BibLit" w:hAnsi="SBL BibLit" w:cs="SBL BibLit" w:hint="cs"/>
        </w:rPr>
        <w:t>. Bellarmine University, Louisville, Kentucky</w:t>
      </w:r>
    </w:p>
    <w:p w14:paraId="1EB96A0A" w14:textId="7850953B" w:rsidR="003C6C86" w:rsidRPr="00382A82" w:rsidRDefault="003C6C86" w:rsidP="00983E86">
      <w:pPr>
        <w:pStyle w:val="Standard"/>
        <w:spacing w:after="0"/>
        <w:rPr>
          <w:rFonts w:ascii="SBL BibLit" w:hAnsi="SBL BibLit" w:cs="SBL BibLit"/>
          <w:i/>
          <w:iCs/>
        </w:rPr>
      </w:pPr>
      <w:r w:rsidRPr="00382A82">
        <w:rPr>
          <w:rFonts w:ascii="SBL BibLit" w:hAnsi="SBL BibLit" w:cs="SBL BibLit" w:hint="cs"/>
          <w:i/>
          <w:iCs/>
        </w:rPr>
        <w:t>Master of Arts in Spirituality Program</w:t>
      </w:r>
    </w:p>
    <w:p w14:paraId="5E448BAA" w14:textId="77777777" w:rsidR="003C6C86" w:rsidRPr="00382A82" w:rsidRDefault="003C6C86" w:rsidP="003C6C86">
      <w:pPr>
        <w:pStyle w:val="Standard"/>
        <w:spacing w:after="0"/>
        <w:rPr>
          <w:rFonts w:ascii="SBL BibLit" w:hAnsi="SBL BibLit" w:cs="SBL BibLit"/>
        </w:rPr>
      </w:pPr>
      <w:r w:rsidRPr="00382A82">
        <w:rPr>
          <w:rFonts w:ascii="SBL BibLit" w:hAnsi="SBL BibLit" w:cs="SBL BibLit" w:hint="cs"/>
        </w:rPr>
        <w:t>Resistance and Reconciliation (Spring 2016)</w:t>
      </w:r>
    </w:p>
    <w:p w14:paraId="5FC3F3BB" w14:textId="77777777" w:rsidR="003C6C86" w:rsidRPr="00382A82" w:rsidRDefault="003C6C86" w:rsidP="00983E86">
      <w:pPr>
        <w:pStyle w:val="Standard"/>
        <w:spacing w:after="0"/>
        <w:rPr>
          <w:rFonts w:ascii="SBL BibLit" w:hAnsi="SBL BibLit" w:cs="SBL BibLit"/>
        </w:rPr>
      </w:pPr>
    </w:p>
    <w:p w14:paraId="28506EEB" w14:textId="0B6C3191" w:rsidR="003C6C86" w:rsidRPr="00382A82" w:rsidRDefault="003C6C86" w:rsidP="00983E86">
      <w:pPr>
        <w:pStyle w:val="Standard"/>
        <w:spacing w:after="0"/>
        <w:rPr>
          <w:rFonts w:ascii="SBL BibLit" w:hAnsi="SBL BibLit" w:cs="SBL BibLit"/>
          <w:i/>
          <w:iCs/>
        </w:rPr>
      </w:pPr>
      <w:r w:rsidRPr="00382A82">
        <w:rPr>
          <w:rFonts w:ascii="SBL BibLit" w:hAnsi="SBL BibLit" w:cs="SBL BibLit" w:hint="cs"/>
          <w:i/>
          <w:iCs/>
        </w:rPr>
        <w:t>Undergraduate</w:t>
      </w:r>
    </w:p>
    <w:p w14:paraId="7936C055" w14:textId="4A25D45A" w:rsidR="00501E64" w:rsidRPr="00382A82" w:rsidRDefault="000C286D" w:rsidP="00983E86">
      <w:pPr>
        <w:pStyle w:val="Standard"/>
        <w:spacing w:after="0"/>
        <w:rPr>
          <w:rFonts w:ascii="SBL BibLit" w:hAnsi="SBL BibLit" w:cs="SBL BibLit"/>
        </w:rPr>
      </w:pPr>
      <w:r w:rsidRPr="00382A82">
        <w:rPr>
          <w:rFonts w:ascii="SBL BibLit" w:hAnsi="SBL BibLit" w:cs="SBL BibLit" w:hint="cs"/>
        </w:rPr>
        <w:lastRenderedPageBreak/>
        <w:t>Ultimate Questions (Fall 2012, Spring 2013, Fall 2013, Spring 2014, Fall 2014, Spring 2015, Fall 2015, Spring 2016, Fall 2016, Spring 2017, Fall 2017, Spring 2018, Fall 2018, Spring 2019, Fall 2020, Spri</w:t>
      </w:r>
      <w:r w:rsidR="009C6216" w:rsidRPr="00382A82">
        <w:rPr>
          <w:rFonts w:ascii="SBL BibLit" w:hAnsi="SBL BibLit" w:cs="SBL BibLit" w:hint="cs"/>
        </w:rPr>
        <w:t>ng</w:t>
      </w:r>
      <w:r w:rsidRPr="00382A82">
        <w:rPr>
          <w:rFonts w:ascii="SBL BibLit" w:hAnsi="SBL BibLit" w:cs="SBL BibLit" w:hint="cs"/>
        </w:rPr>
        <w:t>)</w:t>
      </w:r>
    </w:p>
    <w:p w14:paraId="447D73F1"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Black Theology (Fall 2018, Fall 2020) (Honors, Spring 2021)</w:t>
      </w:r>
    </w:p>
    <w:p w14:paraId="1BD5B028"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Racial Justice (Spring 2018)</w:t>
      </w:r>
    </w:p>
    <w:p w14:paraId="6FD3AC92"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The Catholic Traditions (Spring 2018)</w:t>
      </w:r>
    </w:p>
    <w:p w14:paraId="2690462A"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Pope Francis (Spring 2017, Spring 2019)</w:t>
      </w:r>
    </w:p>
    <w:p w14:paraId="07E08D1B"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Religion and Politics (Spring 2013, Spring 2014, Fall 2015, Fall 2016)</w:t>
      </w:r>
    </w:p>
    <w:p w14:paraId="4C920219"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Internship (Spring 2016)</w:t>
      </w:r>
      <w:r w:rsidRPr="00382A82">
        <w:rPr>
          <w:rFonts w:ascii="SBL BibLit" w:hAnsi="SBL BibLit" w:cs="SBL BibLit" w:hint="cs"/>
        </w:rPr>
        <w:tab/>
      </w:r>
    </w:p>
    <w:p w14:paraId="18676941"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Race and Religion (Spring 2015, Spring 2016)</w:t>
      </w:r>
    </w:p>
    <w:p w14:paraId="523D92DE"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Faith and Imagination (Fall 2014)</w:t>
      </w:r>
    </w:p>
    <w:p w14:paraId="1F382797"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The End of Time (Fall 2013) (Honors, Fall 2013)</w:t>
      </w:r>
    </w:p>
    <w:p w14:paraId="485396A2"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The Christ (Fall 2012)</w:t>
      </w:r>
    </w:p>
    <w:p w14:paraId="5F4019D9" w14:textId="77777777" w:rsidR="00501E64" w:rsidRPr="00382A82" w:rsidRDefault="00501E64" w:rsidP="00983E86">
      <w:pPr>
        <w:pStyle w:val="Standard"/>
        <w:spacing w:after="0"/>
        <w:rPr>
          <w:rFonts w:ascii="SBL BibLit" w:hAnsi="SBL BibLit" w:cs="SBL BibLit"/>
        </w:rPr>
      </w:pPr>
    </w:p>
    <w:p w14:paraId="392C8AC0" w14:textId="68DDB0B1" w:rsidR="00501E64" w:rsidRPr="00382A82" w:rsidRDefault="000E32F3" w:rsidP="00983E86">
      <w:pPr>
        <w:pStyle w:val="Standard"/>
        <w:spacing w:after="0"/>
        <w:rPr>
          <w:rFonts w:ascii="SBL BibLit" w:hAnsi="SBL BibLit" w:cs="SBL BibLit"/>
        </w:rPr>
      </w:pPr>
      <w:r>
        <w:rPr>
          <w:rFonts w:ascii="SBL BibLit" w:hAnsi="SBL BibLit" w:cs="SBL BibLit"/>
        </w:rPr>
        <w:t>V</w:t>
      </w:r>
      <w:r w:rsidR="000C286D" w:rsidRPr="00382A82">
        <w:rPr>
          <w:rFonts w:ascii="SBL BibLit" w:hAnsi="SBL BibLit" w:cs="SBL BibLit" w:hint="cs"/>
        </w:rPr>
        <w:t>. University of Wisconsin–Milwaukee, French, Italian, and Comparative Literature Department,</w:t>
      </w:r>
    </w:p>
    <w:p w14:paraId="7CD3B752"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Milwaukee, Wisconsin</w:t>
      </w:r>
    </w:p>
    <w:p w14:paraId="612CC13E"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Narratives of Conversion (Summer 2012)</w:t>
      </w:r>
    </w:p>
    <w:p w14:paraId="0CFE5C7D" w14:textId="77777777" w:rsidR="00501E64" w:rsidRPr="00382A82" w:rsidRDefault="00501E64" w:rsidP="00983E86">
      <w:pPr>
        <w:pStyle w:val="Standard"/>
        <w:spacing w:after="0"/>
        <w:rPr>
          <w:rFonts w:ascii="SBL BibLit" w:hAnsi="SBL BibLit" w:cs="SBL BibLit"/>
        </w:rPr>
      </w:pPr>
    </w:p>
    <w:p w14:paraId="152EEFA5" w14:textId="1BD0747C"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V</w:t>
      </w:r>
      <w:r w:rsidR="000E32F3">
        <w:rPr>
          <w:rFonts w:ascii="SBL BibLit" w:hAnsi="SBL BibLit" w:cs="SBL BibLit"/>
        </w:rPr>
        <w:t>I</w:t>
      </w:r>
      <w:r w:rsidRPr="00382A82">
        <w:rPr>
          <w:rFonts w:ascii="SBL BibLit" w:hAnsi="SBL BibLit" w:cs="SBL BibLit" w:hint="cs"/>
        </w:rPr>
        <w:t>. Marquette University, Milwaukee, Wisconsin</w:t>
      </w:r>
    </w:p>
    <w:p w14:paraId="44AC4450"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Introduction to Theology (TA, Fall 2010)</w:t>
      </w:r>
    </w:p>
    <w:p w14:paraId="1FC593D2"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The Postmodern God (TA, Spring 2011)</w:t>
      </w:r>
    </w:p>
    <w:p w14:paraId="79C4A232" w14:textId="77777777" w:rsidR="00501E64" w:rsidRPr="00382A82" w:rsidRDefault="00501E64" w:rsidP="00983E86">
      <w:pPr>
        <w:pStyle w:val="Standard"/>
        <w:spacing w:after="0"/>
        <w:rPr>
          <w:rFonts w:ascii="SBL BibLit" w:hAnsi="SBL BibLit" w:cs="SBL BibLit"/>
        </w:rPr>
      </w:pPr>
    </w:p>
    <w:p w14:paraId="078F603D" w14:textId="27116807" w:rsidR="00501E64" w:rsidRPr="00382A82" w:rsidRDefault="000C286D" w:rsidP="00983E86">
      <w:pPr>
        <w:pStyle w:val="Standard"/>
        <w:spacing w:after="0"/>
        <w:rPr>
          <w:rFonts w:ascii="SBL BibLit" w:hAnsi="SBL BibLit" w:cs="SBL BibLit"/>
          <w:lang w:val="es-MX"/>
        </w:rPr>
      </w:pPr>
      <w:r w:rsidRPr="00382A82">
        <w:rPr>
          <w:rFonts w:ascii="SBL BibLit" w:hAnsi="SBL BibLit" w:cs="SBL BibLit" w:hint="cs"/>
          <w:lang w:val="es-MX"/>
        </w:rPr>
        <w:t>V</w:t>
      </w:r>
      <w:r w:rsidR="009C6216" w:rsidRPr="00382A82">
        <w:rPr>
          <w:rFonts w:ascii="SBL BibLit" w:hAnsi="SBL BibLit" w:cs="SBL BibLit" w:hint="cs"/>
          <w:lang w:val="es-MX"/>
        </w:rPr>
        <w:t>I</w:t>
      </w:r>
      <w:r w:rsidR="000E32F3">
        <w:rPr>
          <w:rFonts w:ascii="SBL BibLit" w:hAnsi="SBL BibLit" w:cs="SBL BibLit"/>
          <w:lang w:val="es-MX"/>
        </w:rPr>
        <w:t>I</w:t>
      </w:r>
      <w:r w:rsidRPr="00382A82">
        <w:rPr>
          <w:rFonts w:ascii="SBL BibLit" w:hAnsi="SBL BibLit" w:cs="SBL BibLit" w:hint="cs"/>
          <w:lang w:val="es-MX"/>
        </w:rPr>
        <w:t>. Colegio Marymount, Cuernavaca, Morelos, México</w:t>
      </w:r>
    </w:p>
    <w:p w14:paraId="226BB23E"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Hebrew Scriptures (Fall 2004, Spring 2005, Fall 2005, Spring 2006)</w:t>
      </w:r>
    </w:p>
    <w:p w14:paraId="18A1C333"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Ethics (Fall 2004, Spring 2005, Fall 2005, Spring 2006)</w:t>
      </w:r>
    </w:p>
    <w:p w14:paraId="10CA4ABB" w14:textId="77777777" w:rsidR="00501E64" w:rsidRPr="00382A82" w:rsidRDefault="00501E64" w:rsidP="00983E86">
      <w:pPr>
        <w:pStyle w:val="Standard"/>
        <w:spacing w:after="0"/>
        <w:rPr>
          <w:rFonts w:ascii="SBL BibLit" w:hAnsi="SBL BibLit" w:cs="SBL BibLit"/>
        </w:rPr>
      </w:pPr>
    </w:p>
    <w:p w14:paraId="3BA19B2F" w14:textId="77777777" w:rsidR="00501E64" w:rsidRPr="00382A82" w:rsidRDefault="000C286D" w:rsidP="00983E86">
      <w:pPr>
        <w:pStyle w:val="Standard"/>
        <w:spacing w:after="0"/>
        <w:rPr>
          <w:rFonts w:ascii="SBL BibLit" w:hAnsi="SBL BibLit" w:cs="SBL BibLit"/>
          <w:smallCaps/>
        </w:rPr>
      </w:pPr>
      <w:r w:rsidRPr="00382A82">
        <w:rPr>
          <w:rFonts w:ascii="SBL BibLit" w:hAnsi="SBL BibLit" w:cs="SBL BibLit" w:hint="cs"/>
          <w:smallCaps/>
        </w:rPr>
        <w:t>Service to Profession, University, and Community</w:t>
      </w:r>
    </w:p>
    <w:p w14:paraId="6A1A02D4" w14:textId="3FC0CEAE" w:rsidR="00594671" w:rsidRPr="00382A82" w:rsidRDefault="000C286D" w:rsidP="00983E86">
      <w:pPr>
        <w:pStyle w:val="Standard"/>
        <w:spacing w:after="0"/>
        <w:rPr>
          <w:rFonts w:ascii="SBL BibLit" w:hAnsi="SBL BibLit" w:cs="SBL BibLit"/>
        </w:rPr>
      </w:pPr>
      <w:r w:rsidRPr="00382A82">
        <w:rPr>
          <w:rFonts w:ascii="SBL BibLit" w:hAnsi="SBL BibLit" w:cs="SBL BibLit" w:hint="cs"/>
        </w:rPr>
        <w:t xml:space="preserve">I. </w:t>
      </w:r>
      <w:bookmarkStart w:id="29" w:name="_Hlk482866116"/>
      <w:r w:rsidRPr="00382A82">
        <w:rPr>
          <w:rFonts w:ascii="SBL BibLit" w:hAnsi="SBL BibLit" w:cs="SBL BibLit" w:hint="cs"/>
        </w:rPr>
        <w:t>Manuscript Referee</w:t>
      </w:r>
    </w:p>
    <w:p w14:paraId="3DF5F4BD" w14:textId="46BFA3E5" w:rsidR="00804151" w:rsidRPr="00382A82" w:rsidRDefault="00804151" w:rsidP="00983E86">
      <w:pPr>
        <w:pStyle w:val="Standard"/>
        <w:spacing w:after="0"/>
        <w:rPr>
          <w:rFonts w:ascii="SBL BibLit" w:hAnsi="SBL BibLit" w:cs="SBL BibLit"/>
        </w:rPr>
      </w:pPr>
      <w:r w:rsidRPr="00382A82">
        <w:rPr>
          <w:rFonts w:ascii="SBL BibLit" w:hAnsi="SBL BibLit" w:cs="SBL BibLit" w:hint="cs"/>
        </w:rPr>
        <w:t>2024</w:t>
      </w:r>
      <w:r w:rsidRPr="00382A82">
        <w:rPr>
          <w:rFonts w:ascii="SBL BibLit" w:hAnsi="SBL BibLit" w:cs="SBL BibLit" w:hint="cs"/>
        </w:rPr>
        <w:tab/>
      </w:r>
      <w:r w:rsidRPr="00382A82">
        <w:rPr>
          <w:rFonts w:ascii="SBL BibLit" w:hAnsi="SBL BibLit" w:cs="SBL BibLit" w:hint="cs"/>
        </w:rPr>
        <w:tab/>
        <w:t>College Theology Society Annual Volume (1)</w:t>
      </w:r>
    </w:p>
    <w:p w14:paraId="407C22F3" w14:textId="3423014F" w:rsidR="00231811" w:rsidRPr="00382A82" w:rsidRDefault="00231811" w:rsidP="00983E86">
      <w:pPr>
        <w:pStyle w:val="Standard"/>
        <w:spacing w:after="0"/>
        <w:rPr>
          <w:rFonts w:ascii="SBL BibLit" w:hAnsi="SBL BibLit" w:cs="SBL BibLit"/>
        </w:rPr>
      </w:pPr>
      <w:r w:rsidRPr="00382A82">
        <w:rPr>
          <w:rFonts w:ascii="SBL BibLit" w:hAnsi="SBL BibLit" w:cs="SBL BibLit" w:hint="cs"/>
        </w:rPr>
        <w:t>2022</w:t>
      </w:r>
      <w:r w:rsidR="00594671" w:rsidRPr="00382A82">
        <w:rPr>
          <w:rFonts w:ascii="SBL BibLit" w:hAnsi="SBL BibLit" w:cs="SBL BibLit" w:hint="cs"/>
        </w:rPr>
        <w:t>–2023</w:t>
      </w:r>
      <w:r w:rsidRPr="00382A82">
        <w:rPr>
          <w:rFonts w:ascii="SBL BibLit" w:hAnsi="SBL BibLit" w:cs="SBL BibLit" w:hint="cs"/>
        </w:rPr>
        <w:tab/>
      </w:r>
      <w:r w:rsidRPr="00382A82">
        <w:rPr>
          <w:rFonts w:ascii="SBL BibLit" w:hAnsi="SBL BibLit" w:cs="SBL BibLit" w:hint="cs"/>
          <w:i/>
          <w:iCs/>
        </w:rPr>
        <w:t>Theological Studies</w:t>
      </w:r>
      <w:r w:rsidRPr="00382A82">
        <w:rPr>
          <w:rFonts w:ascii="SBL BibLit" w:hAnsi="SBL BibLit" w:cs="SBL BibLit" w:hint="cs"/>
        </w:rPr>
        <w:t xml:space="preserve"> (</w:t>
      </w:r>
      <w:r w:rsidR="00594671" w:rsidRPr="00382A82">
        <w:rPr>
          <w:rFonts w:ascii="SBL BibLit" w:hAnsi="SBL BibLit" w:cs="SBL BibLit" w:hint="cs"/>
        </w:rPr>
        <w:t>2</w:t>
      </w:r>
      <w:r w:rsidRPr="00382A82">
        <w:rPr>
          <w:rFonts w:ascii="SBL BibLit" w:hAnsi="SBL BibLit" w:cs="SBL BibLit" w:hint="cs"/>
        </w:rPr>
        <w:t>)</w:t>
      </w:r>
    </w:p>
    <w:p w14:paraId="2CF7D9A5" w14:textId="7F247FF2"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2021</w:t>
      </w:r>
      <w:r w:rsidR="00463E8B" w:rsidRPr="00382A82">
        <w:rPr>
          <w:rFonts w:ascii="SBL BibLit" w:hAnsi="SBL BibLit" w:cs="SBL BibLit" w:hint="cs"/>
        </w:rPr>
        <w:t>–2022</w:t>
      </w:r>
      <w:r w:rsidRPr="00382A82">
        <w:rPr>
          <w:rFonts w:ascii="SBL BibLit" w:hAnsi="SBL BibLit" w:cs="SBL BibLit" w:hint="cs"/>
        </w:rPr>
        <w:tab/>
      </w:r>
      <w:r w:rsidRPr="00382A82">
        <w:rPr>
          <w:rFonts w:ascii="SBL BibLit" w:hAnsi="SBL BibLit" w:cs="SBL BibLit" w:hint="cs"/>
          <w:i/>
          <w:iCs/>
        </w:rPr>
        <w:t xml:space="preserve">Journal of the Black Catholic Theological Symposium </w:t>
      </w:r>
      <w:r w:rsidRPr="00382A82">
        <w:rPr>
          <w:rFonts w:ascii="SBL BibLit" w:hAnsi="SBL BibLit" w:cs="SBL BibLit" w:hint="cs"/>
        </w:rPr>
        <w:t>(</w:t>
      </w:r>
      <w:r w:rsidR="004C54A2" w:rsidRPr="00382A82">
        <w:rPr>
          <w:rFonts w:ascii="SBL BibLit" w:hAnsi="SBL BibLit" w:cs="SBL BibLit" w:hint="cs"/>
        </w:rPr>
        <w:t>3</w:t>
      </w:r>
      <w:r w:rsidRPr="00382A82">
        <w:rPr>
          <w:rFonts w:ascii="SBL BibLit" w:hAnsi="SBL BibLit" w:cs="SBL BibLit" w:hint="cs"/>
        </w:rPr>
        <w:t>)</w:t>
      </w:r>
    </w:p>
    <w:p w14:paraId="3B655C0B" w14:textId="733B6993"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2021</w:t>
      </w:r>
      <w:r w:rsidR="00594671" w:rsidRPr="00382A82">
        <w:rPr>
          <w:rFonts w:ascii="SBL BibLit" w:hAnsi="SBL BibLit" w:cs="SBL BibLit" w:hint="cs"/>
        </w:rPr>
        <w:t>–2023</w:t>
      </w:r>
      <w:r w:rsidRPr="00382A82">
        <w:rPr>
          <w:rFonts w:ascii="SBL BibLit" w:hAnsi="SBL BibLit" w:cs="SBL BibLit" w:hint="cs"/>
        </w:rPr>
        <w:tab/>
      </w:r>
      <w:r w:rsidRPr="00382A82">
        <w:rPr>
          <w:rFonts w:ascii="SBL BibLit" w:hAnsi="SBL BibLit" w:cs="SBL BibLit" w:hint="cs"/>
          <w:i/>
          <w:iCs/>
        </w:rPr>
        <w:t xml:space="preserve">Journal of Moral Theology </w:t>
      </w:r>
      <w:r w:rsidRPr="00382A82">
        <w:rPr>
          <w:rFonts w:ascii="SBL BibLit" w:hAnsi="SBL BibLit" w:cs="SBL BibLit" w:hint="cs"/>
        </w:rPr>
        <w:t>(</w:t>
      </w:r>
      <w:r w:rsidR="00594671" w:rsidRPr="00382A82">
        <w:rPr>
          <w:rFonts w:ascii="SBL BibLit" w:hAnsi="SBL BibLit" w:cs="SBL BibLit" w:hint="cs"/>
        </w:rPr>
        <w:t>2</w:t>
      </w:r>
      <w:r w:rsidRPr="00382A82">
        <w:rPr>
          <w:rFonts w:ascii="SBL BibLit" w:hAnsi="SBL BibLit" w:cs="SBL BibLit" w:hint="cs"/>
        </w:rPr>
        <w:t>)</w:t>
      </w:r>
    </w:p>
    <w:p w14:paraId="41784D40" w14:textId="1737B29A"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 xml:space="preserve">2017 </w:t>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i/>
          <w:iCs/>
        </w:rPr>
        <w:t xml:space="preserve">International Journal of Systematic Theology </w:t>
      </w:r>
      <w:r w:rsidRPr="00382A82">
        <w:rPr>
          <w:rFonts w:ascii="SBL BibLit" w:hAnsi="SBL BibLit" w:cs="SBL BibLit" w:hint="cs"/>
        </w:rPr>
        <w:t>(1)</w:t>
      </w:r>
    </w:p>
    <w:p w14:paraId="3F386811" w14:textId="27228F4E"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2017</w:t>
      </w:r>
      <w:r w:rsidR="00463E8B" w:rsidRPr="00382A82">
        <w:rPr>
          <w:rFonts w:ascii="SBL BibLit" w:hAnsi="SBL BibLit" w:cs="SBL BibLit" w:hint="cs"/>
        </w:rPr>
        <w:t>–202</w:t>
      </w:r>
      <w:r w:rsidR="00B919A1" w:rsidRPr="00382A82">
        <w:rPr>
          <w:rFonts w:ascii="SBL BibLit" w:hAnsi="SBL BibLit" w:cs="SBL BibLit" w:hint="cs"/>
        </w:rPr>
        <w:t>3</w:t>
      </w:r>
      <w:r w:rsidRPr="00382A82">
        <w:rPr>
          <w:rFonts w:ascii="SBL BibLit" w:hAnsi="SBL BibLit" w:cs="SBL BibLit" w:hint="cs"/>
        </w:rPr>
        <w:tab/>
      </w:r>
      <w:r w:rsidRPr="00382A82">
        <w:rPr>
          <w:rFonts w:ascii="SBL BibLit" w:hAnsi="SBL BibLit" w:cs="SBL BibLit" w:hint="cs"/>
          <w:i/>
          <w:iCs/>
        </w:rPr>
        <w:t>Modern Theology</w:t>
      </w:r>
      <w:r w:rsidRPr="00382A82">
        <w:rPr>
          <w:rFonts w:ascii="SBL BibLit" w:hAnsi="SBL BibLit" w:cs="SBL BibLit" w:hint="cs"/>
        </w:rPr>
        <w:t xml:space="preserve"> (</w:t>
      </w:r>
      <w:r w:rsidR="00B919A1" w:rsidRPr="00382A82">
        <w:rPr>
          <w:rFonts w:ascii="SBL BibLit" w:hAnsi="SBL BibLit" w:cs="SBL BibLit" w:hint="cs"/>
        </w:rPr>
        <w:t>5</w:t>
      </w:r>
      <w:r w:rsidRPr="00382A82">
        <w:rPr>
          <w:rFonts w:ascii="SBL BibLit" w:hAnsi="SBL BibLit" w:cs="SBL BibLit" w:hint="cs"/>
        </w:rPr>
        <w:t>)</w:t>
      </w:r>
    </w:p>
    <w:p w14:paraId="491A0DB3" w14:textId="3A1FC44D" w:rsidR="00B919A1" w:rsidRPr="00382A82" w:rsidRDefault="00B919A1" w:rsidP="00983E86">
      <w:pPr>
        <w:pStyle w:val="Standard"/>
        <w:spacing w:after="0"/>
        <w:rPr>
          <w:rFonts w:ascii="SBL BibLit" w:hAnsi="SBL BibLit" w:cs="SBL BibLit"/>
        </w:rPr>
      </w:pPr>
      <w:r w:rsidRPr="00382A82">
        <w:rPr>
          <w:rFonts w:ascii="SBL BibLit" w:hAnsi="SBL BibLit" w:cs="SBL BibLit" w:hint="cs"/>
        </w:rPr>
        <w:t>2023</w:t>
      </w:r>
      <w:r w:rsidRPr="00382A82">
        <w:rPr>
          <w:rFonts w:ascii="SBL BibLit" w:hAnsi="SBL BibLit" w:cs="SBL BibLit" w:hint="cs"/>
        </w:rPr>
        <w:tab/>
      </w:r>
      <w:r w:rsidRPr="00382A82">
        <w:rPr>
          <w:rFonts w:ascii="SBL BibLit" w:hAnsi="SBL BibLit" w:cs="SBL BibLit" w:hint="cs"/>
        </w:rPr>
        <w:tab/>
      </w:r>
      <w:r w:rsidRPr="00382A82">
        <w:rPr>
          <w:rFonts w:ascii="SBL BibLit" w:hAnsi="SBL BibLit" w:cs="SBL BibLit" w:hint="cs"/>
          <w:i/>
          <w:iCs/>
        </w:rPr>
        <w:t>New Blackfriars</w:t>
      </w:r>
      <w:r w:rsidRPr="00382A82">
        <w:rPr>
          <w:rFonts w:ascii="SBL BibLit" w:hAnsi="SBL BibLit" w:cs="SBL BibLit" w:hint="cs"/>
        </w:rPr>
        <w:t xml:space="preserve"> (1)</w:t>
      </w:r>
    </w:p>
    <w:p w14:paraId="71FD2984" w14:textId="77777777" w:rsidR="00501E64" w:rsidRPr="00382A82" w:rsidRDefault="00501E64" w:rsidP="00983E86">
      <w:pPr>
        <w:pStyle w:val="Standard"/>
        <w:spacing w:after="0"/>
        <w:rPr>
          <w:rFonts w:ascii="SBL BibLit" w:hAnsi="SBL BibLit" w:cs="SBL BibLit"/>
        </w:rPr>
      </w:pPr>
    </w:p>
    <w:p w14:paraId="182EA8E3"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II. Editorial Service</w:t>
      </w:r>
    </w:p>
    <w:p w14:paraId="5541FE5F" w14:textId="6D1268A3" w:rsidR="0035519C" w:rsidRPr="00382A82" w:rsidRDefault="0035519C" w:rsidP="00983E86">
      <w:pPr>
        <w:pStyle w:val="Standard"/>
        <w:spacing w:after="0"/>
        <w:rPr>
          <w:rFonts w:ascii="SBL BibLit" w:hAnsi="SBL BibLit" w:cs="SBL BibLit"/>
        </w:rPr>
      </w:pPr>
      <w:r w:rsidRPr="00382A82">
        <w:rPr>
          <w:rFonts w:ascii="SBL BibLit" w:hAnsi="SBL BibLit" w:cs="SBL BibLit" w:hint="cs"/>
        </w:rPr>
        <w:t>2025–2028</w:t>
      </w:r>
      <w:r w:rsidRPr="00382A82">
        <w:rPr>
          <w:rFonts w:ascii="SBL BibLit" w:hAnsi="SBL BibLit" w:cs="SBL BibLit" w:hint="cs"/>
        </w:rPr>
        <w:tab/>
        <w:t xml:space="preserve">Editorial Board Member, </w:t>
      </w:r>
      <w:r w:rsidRPr="00382A82">
        <w:rPr>
          <w:rFonts w:ascii="SBL BibLit" w:hAnsi="SBL BibLit" w:cs="SBL BibLit" w:hint="cs"/>
          <w:i/>
          <w:iCs/>
        </w:rPr>
        <w:t>Horizons</w:t>
      </w:r>
    </w:p>
    <w:p w14:paraId="00439445" w14:textId="7CA15B8C" w:rsidR="00835F3B" w:rsidRPr="00382A82" w:rsidRDefault="00835F3B" w:rsidP="00983E86">
      <w:pPr>
        <w:pStyle w:val="Standard"/>
        <w:spacing w:after="0"/>
        <w:rPr>
          <w:rFonts w:ascii="SBL BibLit" w:hAnsi="SBL BibLit" w:cs="SBL BibLit"/>
        </w:rPr>
      </w:pPr>
      <w:r w:rsidRPr="00382A82">
        <w:rPr>
          <w:rFonts w:ascii="SBL BibLit" w:hAnsi="SBL BibLit" w:cs="SBL BibLit" w:hint="cs"/>
        </w:rPr>
        <w:t>2024–present</w:t>
      </w:r>
      <w:r w:rsidRPr="00382A82">
        <w:rPr>
          <w:rFonts w:ascii="SBL BibLit" w:hAnsi="SBL BibLit" w:cs="SBL BibLit" w:hint="cs"/>
        </w:rPr>
        <w:tab/>
        <w:t xml:space="preserve">Editorial Board Member, </w:t>
      </w:r>
      <w:r w:rsidRPr="00382A82">
        <w:rPr>
          <w:rFonts w:ascii="SBL BibLit" w:hAnsi="SBL BibLit" w:cs="SBL BibLit" w:hint="cs"/>
          <w:i/>
          <w:iCs/>
        </w:rPr>
        <w:t>Modern Theology</w:t>
      </w:r>
    </w:p>
    <w:p w14:paraId="6E68EBA6" w14:textId="4A252FD9" w:rsidR="005930FF" w:rsidRDefault="000C286D" w:rsidP="00983E86">
      <w:pPr>
        <w:pStyle w:val="Standard"/>
        <w:spacing w:after="0"/>
        <w:rPr>
          <w:rFonts w:ascii="SBL BibLit" w:hAnsi="SBL BibLit" w:cs="SBL BibLit"/>
          <w:i/>
          <w:iCs/>
        </w:rPr>
      </w:pPr>
      <w:r w:rsidRPr="00382A82">
        <w:rPr>
          <w:rFonts w:ascii="SBL BibLit" w:hAnsi="SBL BibLit" w:cs="SBL BibLit" w:hint="cs"/>
        </w:rPr>
        <w:t>202</w:t>
      </w:r>
      <w:r w:rsidR="001B09FC" w:rsidRPr="00382A82">
        <w:rPr>
          <w:rFonts w:ascii="SBL BibLit" w:hAnsi="SBL BibLit" w:cs="SBL BibLit" w:hint="cs"/>
        </w:rPr>
        <w:t>2–</w:t>
      </w:r>
      <w:r w:rsidRPr="00382A82">
        <w:rPr>
          <w:rFonts w:ascii="SBL BibLit" w:hAnsi="SBL BibLit" w:cs="SBL BibLit" w:hint="cs"/>
        </w:rPr>
        <w:t>202</w:t>
      </w:r>
      <w:r w:rsidR="00756463" w:rsidRPr="00382A82">
        <w:rPr>
          <w:rFonts w:ascii="SBL BibLit" w:hAnsi="SBL BibLit" w:cs="SBL BibLit" w:hint="cs"/>
        </w:rPr>
        <w:t>8</w:t>
      </w:r>
      <w:r w:rsidRPr="00382A82">
        <w:rPr>
          <w:rFonts w:ascii="SBL BibLit" w:hAnsi="SBL BibLit" w:cs="SBL BibLit" w:hint="cs"/>
        </w:rPr>
        <w:tab/>
        <w:t xml:space="preserve">Editorial Board Member, </w:t>
      </w:r>
      <w:r w:rsidRPr="00382A82">
        <w:rPr>
          <w:rFonts w:ascii="SBL BibLit" w:hAnsi="SBL BibLit" w:cs="SBL BibLit" w:hint="cs"/>
          <w:i/>
          <w:iCs/>
        </w:rPr>
        <w:t>Journal of Moral Theology</w:t>
      </w:r>
    </w:p>
    <w:p w14:paraId="7177F0CB" w14:textId="564AC027" w:rsidR="005930FF" w:rsidRPr="005930FF" w:rsidRDefault="005930FF" w:rsidP="00983E86">
      <w:pPr>
        <w:pStyle w:val="Standard"/>
        <w:spacing w:after="0"/>
        <w:rPr>
          <w:rFonts w:ascii="SBL BibLit" w:hAnsi="SBL BibLit" w:cs="SBL BibLit"/>
        </w:rPr>
      </w:pPr>
      <w:r>
        <w:rPr>
          <w:rFonts w:ascii="SBL BibLit" w:hAnsi="SBL BibLit" w:cs="SBL BibLit"/>
        </w:rPr>
        <w:t>2026–2028</w:t>
      </w:r>
      <w:r>
        <w:rPr>
          <w:rFonts w:ascii="SBL BibLit" w:hAnsi="SBL BibLit" w:cs="SBL BibLit"/>
        </w:rPr>
        <w:tab/>
        <w:t>Corporate Board Member, Journal of Moral Theology, Inc.</w:t>
      </w:r>
    </w:p>
    <w:p w14:paraId="12AA44C8" w14:textId="77777777" w:rsidR="00132F0E" w:rsidRDefault="00132F0E" w:rsidP="00983E86">
      <w:pPr>
        <w:pStyle w:val="Standard"/>
        <w:spacing w:after="0"/>
        <w:rPr>
          <w:rFonts w:ascii="SBL BibLit" w:hAnsi="SBL BibLit" w:cs="SBL BibLit"/>
        </w:rPr>
      </w:pPr>
    </w:p>
    <w:p w14:paraId="4CD37B89" w14:textId="699A630A" w:rsidR="000370AA" w:rsidRDefault="000370AA" w:rsidP="00983E86">
      <w:pPr>
        <w:pStyle w:val="Standard"/>
        <w:spacing w:after="0"/>
        <w:rPr>
          <w:rFonts w:ascii="SBL BibLit" w:hAnsi="SBL BibLit" w:cs="SBL BibLit"/>
        </w:rPr>
      </w:pPr>
      <w:r>
        <w:rPr>
          <w:rFonts w:ascii="SBL BibLit" w:hAnsi="SBL BibLit" w:cs="SBL BibLit"/>
        </w:rPr>
        <w:t>III. Promotion and Tenure Review</w:t>
      </w:r>
    </w:p>
    <w:p w14:paraId="54AE8E8C" w14:textId="3FF5F601" w:rsidR="000370AA" w:rsidRDefault="000370AA" w:rsidP="000370AA">
      <w:pPr>
        <w:pStyle w:val="Standard"/>
        <w:spacing w:after="0"/>
        <w:ind w:left="720" w:firstLine="720"/>
        <w:rPr>
          <w:rFonts w:ascii="SBL BibLit" w:hAnsi="SBL BibLit" w:cs="SBL BibLit"/>
        </w:rPr>
      </w:pPr>
      <w:r>
        <w:rPr>
          <w:rFonts w:ascii="SBL BibLit" w:hAnsi="SBL BibLit" w:cs="SBL BibLit"/>
        </w:rPr>
        <w:t>Santa Clara University</w:t>
      </w:r>
    </w:p>
    <w:p w14:paraId="243FD9F1" w14:textId="77777777" w:rsidR="000370AA" w:rsidRPr="000370AA" w:rsidRDefault="000370AA" w:rsidP="00983E86">
      <w:pPr>
        <w:pStyle w:val="Standard"/>
        <w:spacing w:after="0"/>
        <w:rPr>
          <w:rFonts w:ascii="SBL BibLit" w:hAnsi="SBL BibLit" w:cs="SBL BibLit"/>
        </w:rPr>
      </w:pPr>
    </w:p>
    <w:p w14:paraId="2BE370BA" w14:textId="543A2B7D" w:rsidR="00501E64" w:rsidRPr="00382A82" w:rsidRDefault="00132F0E" w:rsidP="00983E86">
      <w:pPr>
        <w:pStyle w:val="Standard"/>
        <w:spacing w:after="0"/>
        <w:rPr>
          <w:rFonts w:ascii="SBL BibLit" w:hAnsi="SBL BibLit" w:cs="SBL BibLit"/>
        </w:rPr>
      </w:pPr>
      <w:r>
        <w:rPr>
          <w:rFonts w:ascii="SBL BibLit" w:hAnsi="SBL BibLit" w:cs="SBL BibLit"/>
        </w:rPr>
        <w:t>I</w:t>
      </w:r>
      <w:r w:rsidR="000370AA">
        <w:rPr>
          <w:rFonts w:ascii="SBL BibLit" w:hAnsi="SBL BibLit" w:cs="SBL BibLit"/>
        </w:rPr>
        <w:t>V</w:t>
      </w:r>
      <w:r>
        <w:rPr>
          <w:rFonts w:ascii="SBL BibLit" w:hAnsi="SBL BibLit" w:cs="SBL BibLit"/>
        </w:rPr>
        <w:t xml:space="preserve">. </w:t>
      </w:r>
      <w:r w:rsidR="000C286D" w:rsidRPr="00382A82">
        <w:rPr>
          <w:rFonts w:ascii="SBL BibLit" w:hAnsi="SBL BibLit" w:cs="SBL BibLit" w:hint="cs"/>
        </w:rPr>
        <w:t>Service to Profession</w:t>
      </w:r>
    </w:p>
    <w:p w14:paraId="639016AA" w14:textId="5B198E1D" w:rsidR="00CA0B8D" w:rsidRPr="00382A82" w:rsidRDefault="00CA0B8D" w:rsidP="00F1428E">
      <w:pPr>
        <w:pStyle w:val="Standard"/>
        <w:spacing w:after="0"/>
        <w:ind w:left="1440" w:hanging="1440"/>
        <w:rPr>
          <w:rFonts w:ascii="SBL BibLit" w:hAnsi="SBL BibLit" w:cs="SBL BibLit"/>
        </w:rPr>
      </w:pPr>
      <w:bookmarkStart w:id="30" w:name="_Hlk513870885"/>
      <w:r w:rsidRPr="00382A82">
        <w:rPr>
          <w:rFonts w:ascii="SBL BibLit" w:hAnsi="SBL BibLit" w:cs="SBL BibLit" w:hint="cs"/>
        </w:rPr>
        <w:t>2025</w:t>
      </w:r>
      <w:r w:rsidRPr="00382A82">
        <w:rPr>
          <w:rFonts w:ascii="SBL BibLit" w:hAnsi="SBL BibLit" w:cs="SBL BibLit" w:hint="cs"/>
        </w:rPr>
        <w:tab/>
      </w:r>
      <w:r w:rsidR="00916C4C" w:rsidRPr="00382A82">
        <w:rPr>
          <w:rFonts w:ascii="SBL BibLit" w:hAnsi="SBL BibLit" w:cs="SBL BibLit" w:hint="cs"/>
        </w:rPr>
        <w:t>Ad Hoc Committee</w:t>
      </w:r>
      <w:r w:rsidRPr="00382A82">
        <w:rPr>
          <w:rFonts w:ascii="SBL BibLit" w:hAnsi="SBL BibLit" w:cs="SBL BibLit" w:hint="cs"/>
        </w:rPr>
        <w:t xml:space="preserve"> for Annual Convention</w:t>
      </w:r>
      <w:r w:rsidR="00916C4C" w:rsidRPr="00382A82">
        <w:rPr>
          <w:rFonts w:ascii="SBL BibLit" w:hAnsi="SBL BibLit" w:cs="SBL BibLit" w:hint="cs"/>
        </w:rPr>
        <w:t xml:space="preserve"> Structure</w:t>
      </w:r>
      <w:r w:rsidRPr="00382A82">
        <w:rPr>
          <w:rFonts w:ascii="SBL BibLit" w:hAnsi="SBL BibLit" w:cs="SBL BibLit" w:hint="cs"/>
        </w:rPr>
        <w:t>, College Theology Society</w:t>
      </w:r>
    </w:p>
    <w:p w14:paraId="613872A2" w14:textId="7FEA88D3" w:rsidR="001F720F" w:rsidRPr="00382A82" w:rsidRDefault="001F720F" w:rsidP="00F1428E">
      <w:pPr>
        <w:pStyle w:val="Standard"/>
        <w:spacing w:after="0"/>
        <w:ind w:left="1440" w:hanging="1440"/>
        <w:rPr>
          <w:rFonts w:ascii="SBL BibLit" w:hAnsi="SBL BibLit" w:cs="SBL BibLit"/>
        </w:rPr>
      </w:pPr>
      <w:r w:rsidRPr="00382A82">
        <w:rPr>
          <w:rFonts w:ascii="SBL BibLit" w:hAnsi="SBL BibLit" w:cs="SBL BibLit" w:hint="cs"/>
        </w:rPr>
        <w:t>2024</w:t>
      </w:r>
      <w:r w:rsidRPr="00382A82">
        <w:rPr>
          <w:rFonts w:ascii="SBL BibLit" w:hAnsi="SBL BibLit" w:cs="SBL BibLit" w:hint="cs"/>
        </w:rPr>
        <w:tab/>
        <w:t xml:space="preserve">Delegate of College Theology Society to General Assembly of International Network of Societies for Catholic Theology and </w:t>
      </w:r>
      <w:proofErr w:type="spellStart"/>
      <w:r w:rsidRPr="00382A82">
        <w:rPr>
          <w:rFonts w:ascii="SBL BibLit" w:hAnsi="SBL BibLit" w:cs="SBL BibLit" w:hint="cs"/>
        </w:rPr>
        <w:t>Congresso</w:t>
      </w:r>
      <w:proofErr w:type="spellEnd"/>
      <w:r w:rsidRPr="00382A82">
        <w:rPr>
          <w:rFonts w:ascii="SBL BibLit" w:hAnsi="SBL BibLit" w:cs="SBL BibLit" w:hint="cs"/>
        </w:rPr>
        <w:t xml:space="preserve"> Internazionale </w:t>
      </w:r>
      <w:proofErr w:type="spellStart"/>
      <w:r w:rsidRPr="00382A82">
        <w:rPr>
          <w:rFonts w:ascii="SBL BibLit" w:hAnsi="SBL BibLit" w:cs="SBL BibLit" w:hint="cs"/>
        </w:rPr>
        <w:t>sul</w:t>
      </w:r>
      <w:proofErr w:type="spellEnd"/>
      <w:r w:rsidRPr="00382A82">
        <w:rPr>
          <w:rFonts w:ascii="SBL BibLit" w:hAnsi="SBL BibLit" w:cs="SBL BibLit" w:hint="cs"/>
        </w:rPr>
        <w:t xml:space="preserve"> Futuro della </w:t>
      </w:r>
      <w:proofErr w:type="spellStart"/>
      <w:r w:rsidRPr="00382A82">
        <w:rPr>
          <w:rFonts w:ascii="SBL BibLit" w:hAnsi="SBL BibLit" w:cs="SBL BibLit" w:hint="cs"/>
        </w:rPr>
        <w:t>Teologia</w:t>
      </w:r>
      <w:proofErr w:type="spellEnd"/>
      <w:r w:rsidRPr="00382A82">
        <w:rPr>
          <w:rFonts w:ascii="SBL BibLit" w:hAnsi="SBL BibLit" w:cs="SBL BibLit" w:hint="cs"/>
        </w:rPr>
        <w:t xml:space="preserve">, </w:t>
      </w:r>
      <w:proofErr w:type="spellStart"/>
      <w:r w:rsidRPr="00382A82">
        <w:rPr>
          <w:rFonts w:ascii="SBL BibLit" w:hAnsi="SBL BibLit" w:cs="SBL BibLit" w:hint="cs"/>
        </w:rPr>
        <w:t>Eredità</w:t>
      </w:r>
      <w:proofErr w:type="spellEnd"/>
      <w:r w:rsidRPr="00382A82">
        <w:rPr>
          <w:rFonts w:ascii="SBL BibLit" w:hAnsi="SBL BibLit" w:cs="SBL BibLit" w:hint="cs"/>
        </w:rPr>
        <w:t xml:space="preserve"> e </w:t>
      </w:r>
      <w:proofErr w:type="spellStart"/>
      <w:r w:rsidRPr="00382A82">
        <w:rPr>
          <w:rFonts w:ascii="SBL BibLit" w:hAnsi="SBL BibLit" w:cs="SBL BibLit" w:hint="cs"/>
        </w:rPr>
        <w:t>imaginazione</w:t>
      </w:r>
      <w:proofErr w:type="spellEnd"/>
      <w:r w:rsidRPr="00382A82">
        <w:rPr>
          <w:rFonts w:ascii="SBL BibLit" w:hAnsi="SBL BibLit" w:cs="SBL BibLit" w:hint="cs"/>
        </w:rPr>
        <w:t xml:space="preserve">, </w:t>
      </w:r>
      <w:proofErr w:type="spellStart"/>
      <w:r w:rsidRPr="00382A82">
        <w:rPr>
          <w:rFonts w:ascii="SBL BibLit" w:hAnsi="SBL BibLit" w:cs="SBL BibLit" w:hint="cs"/>
        </w:rPr>
        <w:t>Dicastero</w:t>
      </w:r>
      <w:proofErr w:type="spellEnd"/>
      <w:r w:rsidRPr="00382A82">
        <w:rPr>
          <w:rFonts w:ascii="SBL BibLit" w:hAnsi="SBL BibLit" w:cs="SBL BibLit" w:hint="cs"/>
        </w:rPr>
        <w:t xml:space="preserve"> per la Cultura </w:t>
      </w:r>
      <w:proofErr w:type="spellStart"/>
      <w:r w:rsidRPr="00382A82">
        <w:rPr>
          <w:rFonts w:ascii="SBL BibLit" w:hAnsi="SBL BibLit" w:cs="SBL BibLit" w:hint="cs"/>
        </w:rPr>
        <w:t>e’Educazione</w:t>
      </w:r>
      <w:proofErr w:type="spellEnd"/>
      <w:r w:rsidRPr="00382A82">
        <w:rPr>
          <w:rFonts w:ascii="SBL BibLit" w:hAnsi="SBL BibLit" w:cs="SBL BibLit" w:hint="cs"/>
        </w:rPr>
        <w:t>, Vatican, December 8–13, 2024</w:t>
      </w:r>
    </w:p>
    <w:p w14:paraId="6B894E61" w14:textId="5C0259B6" w:rsidR="00D1427E" w:rsidRPr="00382A82" w:rsidRDefault="00D1427E" w:rsidP="00F1428E">
      <w:pPr>
        <w:pStyle w:val="Standard"/>
        <w:spacing w:after="0"/>
        <w:ind w:left="1440" w:hanging="1440"/>
        <w:rPr>
          <w:rFonts w:ascii="SBL BibLit" w:hAnsi="SBL BibLit" w:cs="SBL BibLit"/>
        </w:rPr>
      </w:pPr>
      <w:r w:rsidRPr="00382A82">
        <w:rPr>
          <w:rFonts w:ascii="SBL BibLit" w:hAnsi="SBL BibLit" w:cs="SBL BibLit" w:hint="cs"/>
        </w:rPr>
        <w:t>2024</w:t>
      </w:r>
      <w:r w:rsidR="00D77260" w:rsidRPr="00382A82">
        <w:rPr>
          <w:rFonts w:ascii="SBL BibLit" w:hAnsi="SBL BibLit" w:cs="SBL BibLit" w:hint="cs"/>
        </w:rPr>
        <w:t>–2025</w:t>
      </w:r>
      <w:r w:rsidRPr="00382A82">
        <w:rPr>
          <w:rFonts w:ascii="SBL BibLit" w:hAnsi="SBL BibLit" w:cs="SBL BibLit" w:hint="cs"/>
        </w:rPr>
        <w:tab/>
        <w:t>Fulbright Commission Selection Committee for Religious Studies</w:t>
      </w:r>
    </w:p>
    <w:p w14:paraId="71FCDEEE" w14:textId="33735B7B" w:rsidR="007129BC" w:rsidRPr="00382A82" w:rsidRDefault="007129BC" w:rsidP="00F1428E">
      <w:pPr>
        <w:pStyle w:val="Standard"/>
        <w:spacing w:after="0"/>
        <w:ind w:left="1440" w:hanging="1440"/>
        <w:rPr>
          <w:rFonts w:ascii="SBL BibLit" w:hAnsi="SBL BibLit" w:cs="SBL BibLit"/>
        </w:rPr>
      </w:pPr>
      <w:r w:rsidRPr="00382A82">
        <w:rPr>
          <w:rFonts w:ascii="SBL BibLit" w:hAnsi="SBL BibLit" w:cs="SBL BibLit" w:hint="cs"/>
        </w:rPr>
        <w:t>2023–2028</w:t>
      </w:r>
      <w:r w:rsidRPr="00382A82">
        <w:rPr>
          <w:rFonts w:ascii="SBL BibLit" w:hAnsi="SBL BibLit" w:cs="SBL BibLit" w:hint="cs"/>
        </w:rPr>
        <w:tab/>
        <w:t>Steering Committee for Christian Systematic Theology Unit, American Academy of Religion</w:t>
      </w:r>
    </w:p>
    <w:p w14:paraId="328B650A" w14:textId="1979D569" w:rsidR="005C1401" w:rsidRPr="00382A82" w:rsidRDefault="005C1401" w:rsidP="00F1428E">
      <w:pPr>
        <w:pStyle w:val="Standard"/>
        <w:spacing w:after="0"/>
        <w:ind w:left="1440" w:hanging="1440"/>
        <w:rPr>
          <w:rFonts w:ascii="SBL BibLit" w:hAnsi="SBL BibLit" w:cs="SBL BibLit"/>
        </w:rPr>
      </w:pPr>
      <w:r w:rsidRPr="00382A82">
        <w:rPr>
          <w:rFonts w:ascii="SBL BibLit" w:hAnsi="SBL BibLit" w:cs="SBL BibLit" w:hint="cs"/>
        </w:rPr>
        <w:t>2023–present</w:t>
      </w:r>
      <w:r w:rsidRPr="00382A82">
        <w:rPr>
          <w:rFonts w:ascii="SBL BibLit" w:hAnsi="SBL BibLit" w:cs="SBL BibLit" w:hint="cs"/>
        </w:rPr>
        <w:tab/>
        <w:t>Member, Vatican II—Legacy and Mandate Intercontinental Working Group, Continental Study Group: North America/Oceania</w:t>
      </w:r>
    </w:p>
    <w:p w14:paraId="2BE1782D" w14:textId="47EEE31B" w:rsidR="007369D4" w:rsidRPr="00382A82" w:rsidRDefault="007369D4" w:rsidP="00F1428E">
      <w:pPr>
        <w:pStyle w:val="Standard"/>
        <w:spacing w:after="0"/>
        <w:ind w:left="1440" w:hanging="1440"/>
        <w:rPr>
          <w:rFonts w:ascii="SBL BibLit" w:hAnsi="SBL BibLit" w:cs="SBL BibLit"/>
        </w:rPr>
      </w:pPr>
      <w:r w:rsidRPr="00382A82">
        <w:rPr>
          <w:rFonts w:ascii="SBL BibLit" w:hAnsi="SBL BibLit" w:cs="SBL BibLit" w:hint="cs"/>
        </w:rPr>
        <w:t>2023–2025</w:t>
      </w:r>
      <w:r w:rsidRPr="00382A82">
        <w:rPr>
          <w:rFonts w:ascii="SBL BibLit" w:hAnsi="SBL BibLit" w:cs="SBL BibLit" w:hint="cs"/>
        </w:rPr>
        <w:tab/>
        <w:t>Board Member for Equity and Inclusion, College Theology Society</w:t>
      </w:r>
    </w:p>
    <w:p w14:paraId="7733F2E0" w14:textId="63267899" w:rsidR="00D25DD4" w:rsidRPr="00382A82" w:rsidRDefault="00D25DD4" w:rsidP="00D25DD4">
      <w:pPr>
        <w:pStyle w:val="Standard"/>
        <w:spacing w:after="0"/>
        <w:ind w:left="1440" w:hanging="1440"/>
        <w:rPr>
          <w:rFonts w:ascii="SBL BibLit" w:hAnsi="SBL BibLit" w:cs="SBL BibLit"/>
        </w:rPr>
      </w:pPr>
      <w:r w:rsidRPr="00382A82">
        <w:rPr>
          <w:rFonts w:ascii="SBL BibLit" w:hAnsi="SBL BibLit" w:cs="SBL BibLit" w:hint="cs"/>
        </w:rPr>
        <w:t>2023–2024</w:t>
      </w:r>
      <w:r w:rsidRPr="00382A82">
        <w:rPr>
          <w:rFonts w:ascii="SBL BibLit" w:hAnsi="SBL BibLit" w:cs="SBL BibLit" w:hint="cs"/>
        </w:rPr>
        <w:tab/>
        <w:t>Planning Committee, Conference of Ford Fellows, Ford Foundation/National Academies of Science, Engineering, and Medicine, Washington DC, June 21–22, 2024</w:t>
      </w:r>
    </w:p>
    <w:p w14:paraId="770BBFA5" w14:textId="4FDEA80A" w:rsidR="00520571" w:rsidRPr="00382A82" w:rsidRDefault="00520571" w:rsidP="00F1428E">
      <w:pPr>
        <w:pStyle w:val="Standard"/>
        <w:spacing w:after="0"/>
        <w:ind w:left="1440" w:hanging="1440"/>
        <w:rPr>
          <w:rFonts w:ascii="SBL BibLit" w:hAnsi="SBL BibLit" w:cs="SBL BibLit"/>
        </w:rPr>
      </w:pPr>
      <w:r w:rsidRPr="00382A82">
        <w:rPr>
          <w:rFonts w:ascii="SBL BibLit" w:hAnsi="SBL BibLit" w:cs="SBL BibLit" w:hint="cs"/>
        </w:rPr>
        <w:t>2022–2023</w:t>
      </w:r>
      <w:r w:rsidRPr="00382A82">
        <w:rPr>
          <w:rFonts w:ascii="SBL BibLit" w:hAnsi="SBL BibLit" w:cs="SBL BibLit" w:hint="cs"/>
        </w:rPr>
        <w:tab/>
        <w:t>Chairperson, Committee for Underrepresented Ethnic and Racial Groups, Catholic Theological Society of America</w:t>
      </w:r>
      <w:r w:rsidRPr="00382A82">
        <w:rPr>
          <w:rFonts w:ascii="SBL BibLit" w:hAnsi="SBL BibLit" w:cs="SBL BibLit" w:hint="cs"/>
        </w:rPr>
        <w:tab/>
      </w:r>
    </w:p>
    <w:p w14:paraId="5C402402" w14:textId="48B00B81" w:rsidR="00BD5311" w:rsidRPr="00382A82" w:rsidRDefault="00BD5311" w:rsidP="00F1428E">
      <w:pPr>
        <w:pStyle w:val="Standard"/>
        <w:spacing w:after="0"/>
        <w:ind w:left="1440" w:hanging="1440"/>
        <w:rPr>
          <w:rFonts w:ascii="SBL BibLit" w:hAnsi="SBL BibLit" w:cs="SBL BibLit"/>
        </w:rPr>
      </w:pPr>
      <w:r w:rsidRPr="00382A82">
        <w:rPr>
          <w:rFonts w:ascii="SBL BibLit" w:hAnsi="SBL BibLit" w:cs="SBL BibLit" w:hint="cs"/>
        </w:rPr>
        <w:t>2022</w:t>
      </w:r>
      <w:r w:rsidR="005347C0" w:rsidRPr="00382A82">
        <w:rPr>
          <w:rFonts w:ascii="SBL BibLit" w:hAnsi="SBL BibLit" w:cs="SBL BibLit" w:hint="cs"/>
        </w:rPr>
        <w:t>-2024</w:t>
      </w:r>
      <w:r w:rsidRPr="00382A82">
        <w:rPr>
          <w:rFonts w:ascii="SBL BibLit" w:hAnsi="SBL BibLit" w:cs="SBL BibLit" w:hint="cs"/>
        </w:rPr>
        <w:tab/>
        <w:t xml:space="preserve">Ad Hoc Committee, Publishing </w:t>
      </w:r>
      <w:r w:rsidR="00AB6C9D" w:rsidRPr="00382A82">
        <w:rPr>
          <w:rFonts w:ascii="SBL BibLit" w:hAnsi="SBL BibLit" w:cs="SBL BibLit" w:hint="cs"/>
        </w:rPr>
        <w:t xml:space="preserve">Committee </w:t>
      </w:r>
      <w:r w:rsidRPr="00382A82">
        <w:rPr>
          <w:rFonts w:ascii="SBL BibLit" w:hAnsi="SBL BibLit" w:cs="SBL BibLit" w:hint="cs"/>
        </w:rPr>
        <w:t>for Journal of the BCTS, Black Catholic Theological Symposium</w:t>
      </w:r>
    </w:p>
    <w:p w14:paraId="45B44BB9" w14:textId="54806218" w:rsidR="00F1428E" w:rsidRPr="00382A82" w:rsidRDefault="00F1428E" w:rsidP="00F1428E">
      <w:pPr>
        <w:pStyle w:val="Standard"/>
        <w:spacing w:after="0"/>
        <w:ind w:left="1440" w:hanging="1440"/>
        <w:rPr>
          <w:rFonts w:ascii="SBL BibLit" w:hAnsi="SBL BibLit" w:cs="SBL BibLit"/>
        </w:rPr>
      </w:pPr>
      <w:r w:rsidRPr="00382A82">
        <w:rPr>
          <w:rFonts w:ascii="SBL BibLit" w:hAnsi="SBL BibLit" w:cs="SBL BibLit" w:hint="cs"/>
        </w:rPr>
        <w:t>2022</w:t>
      </w:r>
      <w:r w:rsidRPr="00382A82">
        <w:rPr>
          <w:rFonts w:ascii="SBL BibLit" w:hAnsi="SBL BibLit" w:cs="SBL BibLit" w:hint="cs"/>
        </w:rPr>
        <w:tab/>
        <w:t>Planning Committee, Conference of Ford Fellows, Ford Foundation/National Academies of Science, Engineering, and Medicine, Washington DC, October 6</w:t>
      </w:r>
      <w:r w:rsidRPr="00382A82">
        <w:rPr>
          <w:rFonts w:ascii="SBL BibLit" w:hAnsi="SBL BibLit" w:cs="SBL BibLit" w:hint="cs"/>
        </w:rPr>
        <w:softHyphen/>
        <w:t>–8, 202</w:t>
      </w:r>
      <w:r w:rsidR="00F913A1" w:rsidRPr="00382A82">
        <w:rPr>
          <w:rFonts w:ascii="SBL BibLit" w:hAnsi="SBL BibLit" w:cs="SBL BibLit" w:hint="cs"/>
        </w:rPr>
        <w:t>2</w:t>
      </w:r>
    </w:p>
    <w:p w14:paraId="4F686C1B" w14:textId="68C93D16" w:rsidR="00501E64" w:rsidRPr="00382A82" w:rsidRDefault="000C286D" w:rsidP="0075059B">
      <w:pPr>
        <w:pStyle w:val="Standard"/>
        <w:spacing w:after="0"/>
        <w:ind w:left="1440" w:hanging="1440"/>
        <w:rPr>
          <w:rFonts w:ascii="SBL BibLit" w:hAnsi="SBL BibLit" w:cs="SBL BibLit"/>
        </w:rPr>
      </w:pPr>
      <w:r w:rsidRPr="00382A82">
        <w:rPr>
          <w:rFonts w:ascii="SBL BibLit" w:hAnsi="SBL BibLit" w:cs="SBL BibLit" w:hint="cs"/>
        </w:rPr>
        <w:t>2022</w:t>
      </w:r>
      <w:r w:rsidRPr="00382A82">
        <w:rPr>
          <w:rFonts w:ascii="SBL BibLit" w:hAnsi="SBL BibLit" w:cs="SBL BibLit" w:hint="cs"/>
        </w:rPr>
        <w:tab/>
        <w:t xml:space="preserve">Convenor, </w:t>
      </w:r>
      <w:r w:rsidR="0075059B" w:rsidRPr="00382A82">
        <w:rPr>
          <w:rFonts w:ascii="SBL BibLit" w:hAnsi="SBL BibLit" w:cs="SBL BibLit" w:hint="cs"/>
        </w:rPr>
        <w:t xml:space="preserve">Joint </w:t>
      </w:r>
      <w:r w:rsidRPr="00382A82">
        <w:rPr>
          <w:rFonts w:ascii="SBL BibLit" w:hAnsi="SBL BibLit" w:cs="SBL BibLit" w:hint="cs"/>
        </w:rPr>
        <w:t>Black Theology Consultation</w:t>
      </w:r>
      <w:r w:rsidR="0075059B" w:rsidRPr="00382A82">
        <w:rPr>
          <w:rFonts w:ascii="SBL BibLit" w:hAnsi="SBL BibLit" w:cs="SBL BibLit" w:hint="cs"/>
        </w:rPr>
        <w:t xml:space="preserve"> and Latino/a Theology Consultation</w:t>
      </w:r>
      <w:r w:rsidRPr="00382A82">
        <w:rPr>
          <w:rFonts w:ascii="SBL BibLit" w:hAnsi="SBL BibLit" w:cs="SBL BibLit" w:hint="cs"/>
        </w:rPr>
        <w:t>, Catholic Theological Society of America</w:t>
      </w:r>
    </w:p>
    <w:p w14:paraId="74082E28" w14:textId="7DD84257" w:rsidR="00501E64" w:rsidRPr="00382A82" w:rsidRDefault="000C286D" w:rsidP="00F1428E">
      <w:pPr>
        <w:pStyle w:val="Standard"/>
        <w:spacing w:after="0"/>
        <w:ind w:left="1440" w:hanging="1440"/>
        <w:rPr>
          <w:rFonts w:ascii="SBL BibLit" w:hAnsi="SBL BibLit" w:cs="SBL BibLit"/>
        </w:rPr>
      </w:pPr>
      <w:r w:rsidRPr="00382A82">
        <w:rPr>
          <w:rFonts w:ascii="SBL BibLit" w:hAnsi="SBL BibLit" w:cs="SBL BibLit" w:hint="cs"/>
        </w:rPr>
        <w:t>2021</w:t>
      </w:r>
      <w:r w:rsidRPr="00382A82">
        <w:rPr>
          <w:rFonts w:ascii="SBL BibLit" w:hAnsi="SBL BibLit" w:cs="SBL BibLit" w:hint="cs"/>
        </w:rPr>
        <w:tab/>
        <w:t xml:space="preserve">Co-Chairperson, Conference of Ford Fellows, </w:t>
      </w:r>
      <w:r w:rsidR="00F1428E" w:rsidRPr="00382A82">
        <w:rPr>
          <w:rFonts w:ascii="SBL BibLit" w:hAnsi="SBL BibLit" w:cs="SBL BibLit" w:hint="cs"/>
        </w:rPr>
        <w:t>Ford Foundation/National Academies of Science, Engineering, and Medicine</w:t>
      </w:r>
      <w:r w:rsidRPr="00382A82">
        <w:rPr>
          <w:rFonts w:ascii="SBL BibLit" w:hAnsi="SBL BibLit" w:cs="SBL BibLit" w:hint="cs"/>
        </w:rPr>
        <w:t>, Washington, DC</w:t>
      </w:r>
      <w:r w:rsidR="00F1428E" w:rsidRPr="00382A82">
        <w:rPr>
          <w:rFonts w:ascii="SBL BibLit" w:hAnsi="SBL BibLit" w:cs="SBL BibLit" w:hint="cs"/>
        </w:rPr>
        <w:t>/Remote</w:t>
      </w:r>
      <w:r w:rsidRPr="00382A82">
        <w:rPr>
          <w:rFonts w:ascii="SBL BibLit" w:hAnsi="SBL BibLit" w:cs="SBL BibLit" w:hint="cs"/>
        </w:rPr>
        <w:t xml:space="preserve">, </w:t>
      </w:r>
      <w:r w:rsidR="00F1428E" w:rsidRPr="00382A82">
        <w:rPr>
          <w:rFonts w:ascii="SBL BibLit" w:hAnsi="SBL BibLit" w:cs="SBL BibLit" w:hint="cs"/>
        </w:rPr>
        <w:t xml:space="preserve">October 7–9, </w:t>
      </w:r>
      <w:r w:rsidRPr="00382A82">
        <w:rPr>
          <w:rFonts w:ascii="SBL BibLit" w:hAnsi="SBL BibLit" w:cs="SBL BibLit" w:hint="cs"/>
        </w:rPr>
        <w:t>2021</w:t>
      </w:r>
    </w:p>
    <w:p w14:paraId="78DFB960" w14:textId="6C95105F" w:rsidR="00501E64" w:rsidRPr="00382A82" w:rsidRDefault="000C286D" w:rsidP="00983E86">
      <w:pPr>
        <w:pStyle w:val="Standard"/>
        <w:spacing w:after="0"/>
        <w:ind w:left="1440" w:hanging="1440"/>
        <w:rPr>
          <w:rFonts w:ascii="SBL BibLit" w:hAnsi="SBL BibLit" w:cs="SBL BibLit"/>
        </w:rPr>
      </w:pPr>
      <w:bookmarkStart w:id="31" w:name="_Hlk522700706"/>
      <w:r w:rsidRPr="00382A82">
        <w:rPr>
          <w:rFonts w:ascii="SBL BibLit" w:hAnsi="SBL BibLit" w:cs="SBL BibLit" w:hint="cs"/>
        </w:rPr>
        <w:t>2020–202</w:t>
      </w:r>
      <w:r w:rsidR="00520571" w:rsidRPr="00382A82">
        <w:rPr>
          <w:rFonts w:ascii="SBL BibLit" w:hAnsi="SBL BibLit" w:cs="SBL BibLit" w:hint="cs"/>
        </w:rPr>
        <w:t>2</w:t>
      </w:r>
      <w:r w:rsidRPr="00382A82">
        <w:rPr>
          <w:rFonts w:ascii="SBL BibLit" w:hAnsi="SBL BibLit" w:cs="SBL BibLit" w:hint="cs"/>
        </w:rPr>
        <w:tab/>
        <w:t>Committee for Underrepresented Ethnic and Racial Groups, Catholic Theological Society of America</w:t>
      </w:r>
    </w:p>
    <w:p w14:paraId="39D79A07" w14:textId="6B5271CF"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2020</w:t>
      </w:r>
      <w:r w:rsidRPr="00382A82">
        <w:rPr>
          <w:rFonts w:ascii="SBL BibLit" w:hAnsi="SBL BibLit" w:cs="SBL BibLit" w:hint="cs"/>
        </w:rPr>
        <w:tab/>
        <w:t xml:space="preserve">Planning Committee, Conference of Ford Fellows, </w:t>
      </w:r>
      <w:r w:rsidR="00F1428E" w:rsidRPr="00382A82">
        <w:rPr>
          <w:rFonts w:ascii="SBL BibLit" w:hAnsi="SBL BibLit" w:cs="SBL BibLit" w:hint="cs"/>
        </w:rPr>
        <w:t>Ford Foundation/National Academies of Science, Engineering, and Medicine</w:t>
      </w:r>
      <w:r w:rsidRPr="00382A82">
        <w:rPr>
          <w:rFonts w:ascii="SBL BibLit" w:hAnsi="SBL BibLit" w:cs="SBL BibLit" w:hint="cs"/>
        </w:rPr>
        <w:t>, Washington, DC/Remote, October 9–10, 2020</w:t>
      </w:r>
    </w:p>
    <w:p w14:paraId="1F3CC5A7"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2018–2022</w:t>
      </w:r>
      <w:r w:rsidRPr="00382A82">
        <w:rPr>
          <w:rFonts w:ascii="SBL BibLit" w:hAnsi="SBL BibLit" w:cs="SBL BibLit" w:hint="cs"/>
        </w:rPr>
        <w:tab/>
        <w:t>Administrative Team, Black Theology Consultation, Catholic Theological Society of America</w:t>
      </w:r>
      <w:bookmarkEnd w:id="31"/>
      <w:r w:rsidRPr="00382A82">
        <w:rPr>
          <w:rFonts w:ascii="SBL BibLit" w:hAnsi="SBL BibLit" w:cs="SBL BibLit" w:hint="cs"/>
        </w:rPr>
        <w:t>,</w:t>
      </w:r>
    </w:p>
    <w:p w14:paraId="7977599A"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2018</w:t>
      </w:r>
      <w:r w:rsidRPr="00382A82">
        <w:rPr>
          <w:rFonts w:ascii="SBL BibLit" w:hAnsi="SBL BibLit" w:cs="SBL BibLit" w:hint="cs"/>
        </w:rPr>
        <w:tab/>
        <w:t>Co-Chairperson, Black Catholic Theological Symposium Annual Meeting, Sacred Heart Major Seminary, Detroit, Michigan, October 11–14, 2018</w:t>
      </w:r>
    </w:p>
    <w:p w14:paraId="72B56327"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lastRenderedPageBreak/>
        <w:t>2015–2017</w:t>
      </w:r>
      <w:r w:rsidRPr="00382A82">
        <w:rPr>
          <w:rFonts w:ascii="SBL BibLit" w:hAnsi="SBL BibLit" w:cs="SBL BibLit" w:hint="cs"/>
        </w:rPr>
        <w:tab/>
        <w:t>Planning Committee for joint annual meeting of the Black Catholic Theological Symposium and Academy of Catholic Hispanic Theologians of the United States, Albuquerque, New Mexico, 2017</w:t>
      </w:r>
      <w:bookmarkEnd w:id="30"/>
    </w:p>
    <w:p w14:paraId="33A9B2E6"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 xml:space="preserve">2015 </w:t>
      </w:r>
      <w:r w:rsidRPr="00382A82">
        <w:rPr>
          <w:rFonts w:ascii="SBL BibLit" w:hAnsi="SBL BibLit" w:cs="SBL BibLit" w:hint="cs"/>
        </w:rPr>
        <w:tab/>
      </w:r>
      <w:r w:rsidRPr="00382A82">
        <w:rPr>
          <w:rFonts w:ascii="SBL BibLit" w:hAnsi="SBL BibLit" w:cs="SBL BibLit" w:hint="cs"/>
        </w:rPr>
        <w:tab/>
      </w:r>
      <w:bookmarkStart w:id="32" w:name="_Hlk485366437"/>
      <w:r w:rsidRPr="00382A82">
        <w:rPr>
          <w:rFonts w:ascii="SBL BibLit" w:hAnsi="SBL BibLit" w:cs="SBL BibLit" w:hint="cs"/>
        </w:rPr>
        <w:t>Representative of the Black Catholic Theological Symposium, Multi-Society</w:t>
      </w:r>
    </w:p>
    <w:p w14:paraId="1040F268" w14:textId="77777777" w:rsidR="00501E64" w:rsidRPr="00382A82" w:rsidRDefault="000C286D" w:rsidP="00983E86">
      <w:pPr>
        <w:pStyle w:val="Standard"/>
        <w:spacing w:after="0"/>
        <w:ind w:left="1440"/>
        <w:rPr>
          <w:rFonts w:ascii="SBL BibLit" w:hAnsi="SBL BibLit" w:cs="SBL BibLit"/>
        </w:rPr>
      </w:pPr>
      <w:r w:rsidRPr="00382A82">
        <w:rPr>
          <w:rFonts w:ascii="SBL BibLit" w:hAnsi="SBL BibLit" w:cs="SBL BibLit" w:hint="cs"/>
        </w:rPr>
        <w:t>Workshop for Theologians and Bishops, “The Theological Enterprise in Light of the New Evangelization,” Conference of Catholic Bishops Committee on Doctrine, Washington, D.C., March 13, 2015</w:t>
      </w:r>
      <w:bookmarkEnd w:id="32"/>
    </w:p>
    <w:p w14:paraId="26A032E2"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2013</w:t>
      </w:r>
      <w:r w:rsidRPr="00382A82">
        <w:rPr>
          <w:rFonts w:ascii="SBL BibLit" w:hAnsi="SBL BibLit" w:cs="SBL BibLit" w:hint="cs"/>
        </w:rPr>
        <w:tab/>
      </w:r>
      <w:r w:rsidRPr="00382A82">
        <w:rPr>
          <w:rFonts w:ascii="SBL BibLit" w:hAnsi="SBL BibLit" w:cs="SBL BibLit" w:hint="cs"/>
        </w:rPr>
        <w:tab/>
        <w:t>On-Site Chairperson, Black Catholic Theological Symposium annual meeting,</w:t>
      </w:r>
    </w:p>
    <w:p w14:paraId="6ACCDD4B" w14:textId="77777777" w:rsidR="00501E64" w:rsidRPr="00382A82" w:rsidRDefault="000C286D" w:rsidP="00983E86">
      <w:pPr>
        <w:pStyle w:val="Standard"/>
        <w:spacing w:after="0"/>
        <w:ind w:left="720" w:firstLine="720"/>
        <w:rPr>
          <w:rFonts w:ascii="SBL BibLit" w:hAnsi="SBL BibLit" w:cs="SBL BibLit"/>
        </w:rPr>
      </w:pPr>
      <w:r w:rsidRPr="00382A82">
        <w:rPr>
          <w:rFonts w:ascii="SBL BibLit" w:hAnsi="SBL BibLit" w:cs="SBL BibLit" w:hint="cs"/>
        </w:rPr>
        <w:t>Bellarmine University, Louisville, Kentucky, October 3–6, 2013</w:t>
      </w:r>
    </w:p>
    <w:p w14:paraId="5052743D" w14:textId="77777777" w:rsidR="00501E64" w:rsidRPr="00382A82" w:rsidRDefault="00501E64" w:rsidP="00983E86">
      <w:pPr>
        <w:pStyle w:val="Standard"/>
        <w:spacing w:after="0"/>
        <w:rPr>
          <w:rFonts w:ascii="SBL BibLit" w:hAnsi="SBL BibLit" w:cs="SBL BibLit"/>
        </w:rPr>
      </w:pPr>
    </w:p>
    <w:p w14:paraId="06423AE1" w14:textId="2408968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V. Service to University</w:t>
      </w:r>
    </w:p>
    <w:p w14:paraId="597DB92A" w14:textId="7493D089" w:rsidR="00A51EF3" w:rsidRDefault="00A51EF3" w:rsidP="00A51EF3">
      <w:pPr>
        <w:pStyle w:val="Standard"/>
        <w:spacing w:after="0"/>
        <w:ind w:left="1440" w:hanging="1440"/>
        <w:rPr>
          <w:rFonts w:ascii="SBL BibLit" w:hAnsi="SBL BibLit" w:cs="SBL BibLit"/>
        </w:rPr>
      </w:pPr>
      <w:r>
        <w:rPr>
          <w:rFonts w:ascii="SBL BibLit" w:hAnsi="SBL BibLit" w:cs="SBL BibLit"/>
        </w:rPr>
        <w:t>2026</w:t>
      </w:r>
      <w:r>
        <w:rPr>
          <w:rFonts w:ascii="SBL BibLit" w:hAnsi="SBL BibLit" w:cs="SBL BibLit"/>
        </w:rPr>
        <w:tab/>
        <w:t>Religious Studies Department Accreditation Committee for Association of Theological Schools</w:t>
      </w:r>
    </w:p>
    <w:p w14:paraId="088472C6" w14:textId="6D866FD9" w:rsidR="00E73676" w:rsidRPr="00382A82" w:rsidRDefault="00E73676" w:rsidP="00983E86">
      <w:pPr>
        <w:pStyle w:val="Standard"/>
        <w:spacing w:after="0"/>
        <w:rPr>
          <w:rFonts w:ascii="SBL BibLit" w:hAnsi="SBL BibLit" w:cs="SBL BibLit"/>
        </w:rPr>
      </w:pPr>
      <w:r w:rsidRPr="00382A82">
        <w:rPr>
          <w:rFonts w:ascii="SBL BibLit" w:hAnsi="SBL BibLit" w:cs="SBL BibLit" w:hint="cs"/>
        </w:rPr>
        <w:t>202</w:t>
      </w:r>
      <w:r w:rsidR="0006569C">
        <w:rPr>
          <w:rFonts w:ascii="SBL BibLit" w:hAnsi="SBL BibLit" w:cs="SBL BibLit"/>
        </w:rPr>
        <w:t>3</w:t>
      </w:r>
      <w:r w:rsidRPr="00382A82">
        <w:rPr>
          <w:rFonts w:ascii="SBL BibLit" w:hAnsi="SBL BibLit" w:cs="SBL BibLit" w:hint="cs"/>
        </w:rPr>
        <w:t>–202</w:t>
      </w:r>
      <w:r w:rsidR="0006569C">
        <w:rPr>
          <w:rFonts w:ascii="SBL BibLit" w:hAnsi="SBL BibLit" w:cs="SBL BibLit"/>
        </w:rPr>
        <w:t>6</w:t>
      </w:r>
      <w:r w:rsidRPr="00382A82">
        <w:rPr>
          <w:rFonts w:ascii="SBL BibLit" w:hAnsi="SBL BibLit" w:cs="SBL BibLit" w:hint="cs"/>
        </w:rPr>
        <w:tab/>
        <w:t>University Committee on Tenure and Promotion, University of Dayton</w:t>
      </w:r>
    </w:p>
    <w:p w14:paraId="574FA9AC" w14:textId="20AF84C0" w:rsidR="00A82BD1" w:rsidRPr="00382A82" w:rsidRDefault="00A82BD1" w:rsidP="00983E86">
      <w:pPr>
        <w:pStyle w:val="Standard"/>
        <w:spacing w:after="0"/>
        <w:rPr>
          <w:rFonts w:ascii="SBL BibLit" w:hAnsi="SBL BibLit" w:cs="SBL BibLit"/>
        </w:rPr>
      </w:pPr>
      <w:r w:rsidRPr="00382A82">
        <w:rPr>
          <w:rFonts w:ascii="SBL BibLit" w:hAnsi="SBL BibLit" w:cs="SBL BibLit" w:hint="cs"/>
        </w:rPr>
        <w:t>2022–2023</w:t>
      </w:r>
      <w:r w:rsidRPr="00382A82">
        <w:rPr>
          <w:rFonts w:ascii="SBL BibLit" w:hAnsi="SBL BibLit" w:cs="SBL BibLit" w:hint="cs"/>
        </w:rPr>
        <w:tab/>
        <w:t>Search Committee, Alumni Chair in the Humanities, University of Dayton</w:t>
      </w:r>
    </w:p>
    <w:p w14:paraId="35D980BD" w14:textId="28E43EF3"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2020–202</w:t>
      </w:r>
      <w:r w:rsidR="00C74A5E" w:rsidRPr="00382A82">
        <w:rPr>
          <w:rFonts w:ascii="SBL BibLit" w:hAnsi="SBL BibLit" w:cs="SBL BibLit" w:hint="cs"/>
        </w:rPr>
        <w:t>1</w:t>
      </w:r>
      <w:r w:rsidRPr="00382A82">
        <w:rPr>
          <w:rFonts w:ascii="SBL BibLit" w:hAnsi="SBL BibLit" w:cs="SBL BibLit" w:hint="cs"/>
        </w:rPr>
        <w:tab/>
        <w:t>President's Advisory Board for Equity and Inclusion, Bellarmine University</w:t>
      </w:r>
    </w:p>
    <w:p w14:paraId="742C9292" w14:textId="1DFD4934"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2020–2021</w:t>
      </w:r>
      <w:r w:rsidRPr="00382A82">
        <w:rPr>
          <w:rFonts w:ascii="SBL BibLit" w:hAnsi="SBL BibLit" w:cs="SBL BibLit" w:hint="cs"/>
        </w:rPr>
        <w:tab/>
        <w:t xml:space="preserve">DEI Certificate Program Subcommittee, President's Advisory Board for Equity and </w:t>
      </w:r>
      <w:r w:rsidRPr="00382A82">
        <w:rPr>
          <w:rFonts w:ascii="SBL BibLit" w:hAnsi="SBL BibLit" w:cs="SBL BibLit" w:hint="cs"/>
        </w:rPr>
        <w:tab/>
      </w:r>
      <w:r w:rsidRPr="00382A82">
        <w:rPr>
          <w:rFonts w:ascii="SBL BibLit" w:hAnsi="SBL BibLit" w:cs="SBL BibLit" w:hint="cs"/>
        </w:rPr>
        <w:tab/>
      </w:r>
      <w:r w:rsidR="003D519E" w:rsidRPr="00382A82">
        <w:rPr>
          <w:rFonts w:ascii="SBL BibLit" w:hAnsi="SBL BibLit" w:cs="SBL BibLit" w:hint="cs"/>
        </w:rPr>
        <w:tab/>
      </w:r>
      <w:r w:rsidRPr="00382A82">
        <w:rPr>
          <w:rFonts w:ascii="SBL BibLit" w:hAnsi="SBL BibLit" w:cs="SBL BibLit" w:hint="cs"/>
        </w:rPr>
        <w:t>Inclusion, Bellarmine University</w:t>
      </w:r>
      <w:r w:rsidRPr="00382A82">
        <w:rPr>
          <w:rFonts w:ascii="SBL BibLit" w:hAnsi="SBL BibLit" w:cs="SBL BibLit" w:hint="cs"/>
        </w:rPr>
        <w:tab/>
      </w:r>
      <w:r w:rsidRPr="00382A82">
        <w:rPr>
          <w:rFonts w:ascii="SBL BibLit" w:hAnsi="SBL BibLit" w:cs="SBL BibLit" w:hint="cs"/>
        </w:rPr>
        <w:tab/>
      </w:r>
    </w:p>
    <w:p w14:paraId="6CFFE8EB"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2020–2021</w:t>
      </w:r>
      <w:r w:rsidRPr="00382A82">
        <w:rPr>
          <w:rFonts w:ascii="SBL BibLit" w:hAnsi="SBL BibLit" w:cs="SBL BibLit" w:hint="cs"/>
        </w:rPr>
        <w:tab/>
        <w:t>Faculty Mentor, Knights of Color Program, Bellarmine University</w:t>
      </w:r>
    </w:p>
    <w:p w14:paraId="30975F35"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2016–2021</w:t>
      </w:r>
      <w:r w:rsidRPr="00382A82">
        <w:rPr>
          <w:rFonts w:ascii="SBL BibLit" w:hAnsi="SBL BibLit" w:cs="SBL BibLit" w:hint="cs"/>
        </w:rPr>
        <w:tab/>
        <w:t>Institutional Review Board, Bellarmine University</w:t>
      </w:r>
    </w:p>
    <w:p w14:paraId="3A2C3405" w14:textId="73C612F8" w:rsidR="00501E64" w:rsidRPr="00382A82" w:rsidRDefault="000C286D" w:rsidP="0006569C">
      <w:pPr>
        <w:pStyle w:val="Standard"/>
        <w:spacing w:after="0"/>
        <w:ind w:left="1440" w:hanging="1440"/>
        <w:rPr>
          <w:rFonts w:ascii="SBL BibLit" w:hAnsi="SBL BibLit" w:cs="SBL BibLit"/>
        </w:rPr>
      </w:pPr>
      <w:r w:rsidRPr="00382A82">
        <w:rPr>
          <w:rFonts w:ascii="SBL BibLit" w:hAnsi="SBL BibLit" w:cs="SBL BibLit" w:hint="cs"/>
        </w:rPr>
        <w:t>2020</w:t>
      </w:r>
      <w:r w:rsidRPr="00382A82">
        <w:rPr>
          <w:rFonts w:ascii="SBL BibLit" w:hAnsi="SBL BibLit" w:cs="SBL BibLit" w:hint="cs"/>
        </w:rPr>
        <w:tab/>
        <w:t>Employee Back to Work Subcommittee, Steering Committee for Contingency</w:t>
      </w:r>
      <w:r w:rsidR="0006569C">
        <w:rPr>
          <w:rFonts w:ascii="SBL BibLit" w:hAnsi="SBL BibLit" w:cs="SBL BibLit"/>
        </w:rPr>
        <w:t xml:space="preserve"> </w:t>
      </w:r>
      <w:r w:rsidRPr="00382A82">
        <w:rPr>
          <w:rFonts w:ascii="SBL BibLit" w:hAnsi="SBL BibLit" w:cs="SBL BibLit" w:hint="cs"/>
        </w:rPr>
        <w:t>Planning, Bellarmine University</w:t>
      </w:r>
    </w:p>
    <w:p w14:paraId="4CD46D65"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2019</w:t>
      </w:r>
      <w:r w:rsidRPr="00382A82">
        <w:rPr>
          <w:rFonts w:ascii="SBL BibLit" w:hAnsi="SBL BibLit" w:cs="SBL BibLit" w:hint="cs"/>
        </w:rPr>
        <w:tab/>
      </w:r>
      <w:r w:rsidRPr="00382A82">
        <w:rPr>
          <w:rFonts w:ascii="SBL BibLit" w:hAnsi="SBL BibLit" w:cs="SBL BibLit" w:hint="cs"/>
        </w:rPr>
        <w:tab/>
        <w:t>Wyatt Scholarship Committee/Koster Scholarship Committee, Bellarmine University</w:t>
      </w:r>
    </w:p>
    <w:p w14:paraId="0C75A3C5"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2018</w:t>
      </w:r>
      <w:r w:rsidRPr="00382A82">
        <w:rPr>
          <w:rFonts w:ascii="SBL BibLit" w:hAnsi="SBL BibLit" w:cs="SBL BibLit" w:hint="cs"/>
        </w:rPr>
        <w:tab/>
        <w:t>Mission, Purpose, Identity Work Group, Strategic Planning Committee, Bellarmine University</w:t>
      </w:r>
    </w:p>
    <w:p w14:paraId="18187B82"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2017–2018</w:t>
      </w:r>
      <w:r w:rsidRPr="00382A82">
        <w:rPr>
          <w:rFonts w:ascii="SBL BibLit" w:hAnsi="SBL BibLit" w:cs="SBL BibLit" w:hint="cs"/>
        </w:rPr>
        <w:tab/>
        <w:t>Senior Seminar Director, Interdisciplinary Core Curriculum Program, Bellarmine University</w:t>
      </w:r>
    </w:p>
    <w:p w14:paraId="7E46F3E1"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2017–2018</w:t>
      </w:r>
      <w:r w:rsidRPr="00382A82">
        <w:rPr>
          <w:rFonts w:ascii="SBL BibLit" w:hAnsi="SBL BibLit" w:cs="SBL BibLit" w:hint="cs"/>
        </w:rPr>
        <w:tab/>
        <w:t>Search Committee, “Sociology,” Department of Sociology, Anthropology, and Criminal Justice Studies, Bellarmine University</w:t>
      </w:r>
    </w:p>
    <w:p w14:paraId="0306EDC9"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2017</w:t>
      </w:r>
      <w:r w:rsidRPr="00382A82">
        <w:rPr>
          <w:rFonts w:ascii="SBL BibLit" w:hAnsi="SBL BibLit" w:cs="SBL BibLit" w:hint="cs"/>
        </w:rPr>
        <w:tab/>
        <w:t>Interim Faculty Representative, Board of Trustees, Bellarmine University</w:t>
      </w:r>
    </w:p>
    <w:p w14:paraId="3BDCF2FD"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2017</w:t>
      </w:r>
      <w:r w:rsidRPr="00382A82">
        <w:rPr>
          <w:rFonts w:ascii="SBL BibLit" w:hAnsi="SBL BibLit" w:cs="SBL BibLit" w:hint="cs"/>
        </w:rPr>
        <w:tab/>
        <w:t>Interim Faculty Member of Board of Trustees Finance Committee, Bellarmine University</w:t>
      </w:r>
    </w:p>
    <w:p w14:paraId="2662ABE1"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2015–2017</w:t>
      </w:r>
      <w:r w:rsidRPr="00382A82">
        <w:rPr>
          <w:rFonts w:ascii="SBL BibLit" w:hAnsi="SBL BibLit" w:cs="SBL BibLit" w:hint="cs"/>
        </w:rPr>
        <w:tab/>
        <w:t>Faculty Member of Board of Trustees Fundraising Committee, Bellarmine University</w:t>
      </w:r>
    </w:p>
    <w:p w14:paraId="3268AAA9"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2015–Present</w:t>
      </w:r>
      <w:r w:rsidRPr="00382A82">
        <w:rPr>
          <w:rFonts w:ascii="SBL BibLit" w:hAnsi="SBL BibLit" w:cs="SBL BibLit" w:hint="cs"/>
        </w:rPr>
        <w:tab/>
        <w:t>Associate Director, Ethics and Social Justice Center, Bellarmine University</w:t>
      </w:r>
    </w:p>
    <w:p w14:paraId="7467D9A7"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2015–2016</w:t>
      </w:r>
      <w:r w:rsidRPr="00382A82">
        <w:rPr>
          <w:rFonts w:ascii="SBL BibLit" w:hAnsi="SBL BibLit" w:cs="SBL BibLit" w:hint="cs"/>
        </w:rPr>
        <w:tab/>
        <w:t>Chairperson, Ad Hoc Committee for Diversity and Inclusion, Faculty Council, Bellarmine University</w:t>
      </w:r>
    </w:p>
    <w:p w14:paraId="4F15C7B7"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2015</w:t>
      </w:r>
      <w:r w:rsidRPr="00382A82">
        <w:rPr>
          <w:rFonts w:ascii="SBL BibLit" w:hAnsi="SBL BibLit" w:cs="SBL BibLit" w:hint="cs"/>
        </w:rPr>
        <w:tab/>
      </w:r>
      <w:r w:rsidRPr="00382A82">
        <w:rPr>
          <w:rFonts w:ascii="SBL BibLit" w:hAnsi="SBL BibLit" w:cs="SBL BibLit" w:hint="cs"/>
        </w:rPr>
        <w:tab/>
        <w:t>Reader for Prize in Ethics, Ethics and Social Justice Center, Bellarmine University</w:t>
      </w:r>
    </w:p>
    <w:p w14:paraId="119B8EA0"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2014–2016</w:t>
      </w:r>
      <w:r w:rsidRPr="00382A82">
        <w:rPr>
          <w:rFonts w:ascii="SBL BibLit" w:hAnsi="SBL BibLit" w:cs="SBL BibLit" w:hint="cs"/>
        </w:rPr>
        <w:tab/>
        <w:t>Faculty Council Representative, Bellarmine University</w:t>
      </w:r>
    </w:p>
    <w:p w14:paraId="17BB4D1F"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2011</w:t>
      </w:r>
      <w:r w:rsidRPr="00382A82">
        <w:rPr>
          <w:rFonts w:ascii="SBL BibLit" w:hAnsi="SBL BibLit" w:cs="SBL BibLit" w:hint="cs"/>
        </w:rPr>
        <w:tab/>
        <w:t>Academic Chairperson, Black Graduate Student Association at Marquette University</w:t>
      </w:r>
    </w:p>
    <w:p w14:paraId="078A4C32" w14:textId="77777777" w:rsidR="00501E64" w:rsidRPr="00382A82" w:rsidRDefault="00501E64" w:rsidP="00983E86">
      <w:pPr>
        <w:pStyle w:val="Standard"/>
        <w:spacing w:after="0"/>
        <w:rPr>
          <w:rFonts w:ascii="SBL BibLit" w:hAnsi="SBL BibLit" w:cs="SBL BibLit"/>
        </w:rPr>
      </w:pPr>
    </w:p>
    <w:bookmarkEnd w:id="29"/>
    <w:p w14:paraId="5F99DAE7" w14:textId="788376EE"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V</w:t>
      </w:r>
      <w:r w:rsidR="000370AA">
        <w:rPr>
          <w:rFonts w:ascii="SBL BibLit" w:hAnsi="SBL BibLit" w:cs="SBL BibLit"/>
        </w:rPr>
        <w:t>I</w:t>
      </w:r>
      <w:r w:rsidRPr="00382A82">
        <w:rPr>
          <w:rFonts w:ascii="SBL BibLit" w:hAnsi="SBL BibLit" w:cs="SBL BibLit" w:hint="cs"/>
        </w:rPr>
        <w:t>. Service to Department</w:t>
      </w:r>
    </w:p>
    <w:p w14:paraId="14D17752" w14:textId="3D52F256" w:rsidR="007226C5" w:rsidRPr="00382A82" w:rsidRDefault="007226C5" w:rsidP="00500FAC">
      <w:pPr>
        <w:pStyle w:val="Standard"/>
        <w:spacing w:after="0"/>
        <w:ind w:left="1440" w:hanging="1440"/>
        <w:rPr>
          <w:rFonts w:ascii="SBL BibLit" w:hAnsi="SBL BibLit" w:cs="SBL BibLit"/>
        </w:rPr>
      </w:pPr>
      <w:r w:rsidRPr="00382A82">
        <w:rPr>
          <w:rFonts w:ascii="SBL BibLit" w:hAnsi="SBL BibLit" w:cs="SBL BibLit" w:hint="cs"/>
        </w:rPr>
        <w:lastRenderedPageBreak/>
        <w:t>2025–present</w:t>
      </w:r>
      <w:r w:rsidRPr="00382A82">
        <w:rPr>
          <w:rFonts w:ascii="SBL BibLit" w:hAnsi="SBL BibLit" w:cs="SBL BibLit" w:hint="cs"/>
        </w:rPr>
        <w:tab/>
        <w:t>Graduate Committee and Doctoral Subcommittee, Department of Religious Studies, University of Dayton</w:t>
      </w:r>
    </w:p>
    <w:p w14:paraId="1FA56267" w14:textId="7D53D9A5" w:rsidR="00500FAC" w:rsidRPr="00382A82" w:rsidRDefault="00500FAC" w:rsidP="00500FAC">
      <w:pPr>
        <w:pStyle w:val="Standard"/>
        <w:spacing w:after="0"/>
        <w:ind w:left="1440" w:hanging="1440"/>
        <w:rPr>
          <w:rFonts w:ascii="SBL BibLit" w:hAnsi="SBL BibLit" w:cs="SBL BibLit"/>
        </w:rPr>
      </w:pPr>
      <w:r w:rsidRPr="00382A82">
        <w:rPr>
          <w:rFonts w:ascii="SBL BibLit" w:hAnsi="SBL BibLit" w:cs="SBL BibLit" w:hint="cs"/>
        </w:rPr>
        <w:t>2021</w:t>
      </w:r>
      <w:r w:rsidRPr="00382A82">
        <w:rPr>
          <w:rFonts w:ascii="SBL BibLit" w:hAnsi="SBL BibLit" w:cs="SBL BibLit" w:hint="cs"/>
        </w:rPr>
        <w:softHyphen/>
        <w:t>–present</w:t>
      </w:r>
      <w:r w:rsidRPr="00382A82">
        <w:rPr>
          <w:rFonts w:ascii="SBL BibLit" w:hAnsi="SBL BibLit" w:cs="SBL BibLit" w:hint="cs"/>
        </w:rPr>
        <w:tab/>
      </w:r>
      <w:r w:rsidR="00C56EA0" w:rsidRPr="00382A82">
        <w:rPr>
          <w:rFonts w:ascii="SBL BibLit" w:hAnsi="SBL BibLit" w:cs="SBL BibLit" w:hint="cs"/>
        </w:rPr>
        <w:t>Spearin Chair Programs:</w:t>
      </w:r>
      <w:r w:rsidRPr="00382A82">
        <w:rPr>
          <w:rFonts w:ascii="SBL BibLit" w:hAnsi="SBL BibLit" w:cs="SBL BibLit" w:hint="cs"/>
        </w:rPr>
        <w:t xml:space="preserve"> Graduate Student Salon</w:t>
      </w:r>
      <w:r w:rsidR="00C56EA0" w:rsidRPr="00382A82">
        <w:rPr>
          <w:rFonts w:ascii="SBL BibLit" w:hAnsi="SBL BibLit" w:cs="SBL BibLit" w:hint="cs"/>
        </w:rPr>
        <w:t>s</w:t>
      </w:r>
      <w:r w:rsidRPr="00382A82">
        <w:rPr>
          <w:rFonts w:ascii="SBL BibLit" w:hAnsi="SBL BibLit" w:cs="SBL BibLit" w:hint="cs"/>
        </w:rPr>
        <w:t xml:space="preserve"> </w:t>
      </w:r>
      <w:r w:rsidR="00C56EA0" w:rsidRPr="00382A82">
        <w:rPr>
          <w:rFonts w:ascii="SBL BibLit" w:hAnsi="SBL BibLit" w:cs="SBL BibLit" w:hint="cs"/>
        </w:rPr>
        <w:t>(</w:t>
      </w:r>
      <w:r w:rsidRPr="00382A82">
        <w:rPr>
          <w:rFonts w:ascii="SBL BibLit" w:hAnsi="SBL BibLit" w:cs="SBL BibLit" w:hint="cs"/>
        </w:rPr>
        <w:t>professionalization</w:t>
      </w:r>
      <w:r w:rsidR="00C56EA0" w:rsidRPr="00382A82">
        <w:rPr>
          <w:rFonts w:ascii="SBL BibLit" w:hAnsi="SBL BibLit" w:cs="SBL BibLit" w:hint="cs"/>
        </w:rPr>
        <w:t xml:space="preserve"> </w:t>
      </w:r>
      <w:r w:rsidRPr="00382A82">
        <w:rPr>
          <w:rFonts w:ascii="SBL BibLit" w:hAnsi="SBL BibLit" w:cs="SBL BibLit" w:hint="cs"/>
        </w:rPr>
        <w:t>and student success</w:t>
      </w:r>
      <w:r w:rsidR="00C56EA0" w:rsidRPr="00382A82">
        <w:rPr>
          <w:rFonts w:ascii="SBL BibLit" w:hAnsi="SBL BibLit" w:cs="SBL BibLit" w:hint="cs"/>
        </w:rPr>
        <w:t>); graduate student writing workshop, Department of Religious Studies</w:t>
      </w:r>
    </w:p>
    <w:p w14:paraId="2C6FA75C" w14:textId="1579D101"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2021–</w:t>
      </w:r>
      <w:r w:rsidR="007226C5" w:rsidRPr="00382A82">
        <w:rPr>
          <w:rFonts w:ascii="SBL BibLit" w:hAnsi="SBL BibLit" w:cs="SBL BibLit" w:hint="cs"/>
        </w:rPr>
        <w:t>2024</w:t>
      </w:r>
      <w:r w:rsidRPr="00382A82">
        <w:rPr>
          <w:rFonts w:ascii="SBL BibLit" w:hAnsi="SBL BibLit" w:cs="SBL BibLit" w:hint="cs"/>
        </w:rPr>
        <w:tab/>
        <w:t>Doctoral Committee, Department of Religious Studies, University of Dayton</w:t>
      </w:r>
    </w:p>
    <w:p w14:paraId="52744D49"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2018</w:t>
      </w:r>
      <w:r w:rsidRPr="00382A82">
        <w:rPr>
          <w:rFonts w:ascii="SBL BibLit" w:hAnsi="SBL BibLit" w:cs="SBL BibLit" w:hint="cs"/>
        </w:rPr>
        <w:tab/>
      </w:r>
      <w:r w:rsidRPr="00382A82">
        <w:rPr>
          <w:rFonts w:ascii="SBL BibLit" w:hAnsi="SBL BibLit" w:cs="SBL BibLit" w:hint="cs"/>
        </w:rPr>
        <w:tab/>
        <w:t>Vernon Robertson Lecture Organizer, Bellarmine University</w:t>
      </w:r>
    </w:p>
    <w:p w14:paraId="52C5D3B1"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2015–2016</w:t>
      </w:r>
      <w:r w:rsidRPr="00382A82">
        <w:rPr>
          <w:rFonts w:ascii="SBL BibLit" w:hAnsi="SBL BibLit" w:cs="SBL BibLit" w:hint="cs"/>
        </w:rPr>
        <w:tab/>
        <w:t>Vernon Robertson Lecture Committee, Bellarmine University</w:t>
      </w:r>
    </w:p>
    <w:p w14:paraId="0A5715E7" w14:textId="77777777" w:rsidR="00501E64" w:rsidRPr="00382A82" w:rsidRDefault="000C286D" w:rsidP="00983E86">
      <w:pPr>
        <w:pStyle w:val="Standard"/>
        <w:spacing w:after="0"/>
        <w:ind w:left="1440" w:hanging="1440"/>
        <w:rPr>
          <w:rFonts w:ascii="SBL BibLit" w:hAnsi="SBL BibLit" w:cs="SBL BibLit"/>
        </w:rPr>
      </w:pPr>
      <w:r w:rsidRPr="00382A82">
        <w:rPr>
          <w:rFonts w:ascii="SBL BibLit" w:hAnsi="SBL BibLit" w:cs="SBL BibLit" w:hint="cs"/>
        </w:rPr>
        <w:t>2014–2015</w:t>
      </w:r>
      <w:r w:rsidRPr="00382A82">
        <w:rPr>
          <w:rFonts w:ascii="SBL BibLit" w:hAnsi="SBL BibLit" w:cs="SBL BibLit" w:hint="cs"/>
        </w:rPr>
        <w:tab/>
        <w:t>Vernon Robertson Lecture Organizer, Bellarmine University</w:t>
      </w:r>
    </w:p>
    <w:p w14:paraId="49F00846"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2013–2014</w:t>
      </w:r>
      <w:r w:rsidRPr="00382A82">
        <w:rPr>
          <w:rFonts w:ascii="SBL BibLit" w:hAnsi="SBL BibLit" w:cs="SBL BibLit" w:hint="cs"/>
        </w:rPr>
        <w:tab/>
        <w:t>Search Committee, “Science, Environment, and Theology,” Department of</w:t>
      </w:r>
    </w:p>
    <w:p w14:paraId="187A389A" w14:textId="77777777" w:rsidR="00501E64" w:rsidRPr="00382A82" w:rsidRDefault="000C286D" w:rsidP="00983E86">
      <w:pPr>
        <w:pStyle w:val="Standard"/>
        <w:spacing w:after="0"/>
        <w:ind w:left="720" w:firstLine="720"/>
        <w:rPr>
          <w:rFonts w:ascii="SBL BibLit" w:hAnsi="SBL BibLit" w:cs="SBL BibLit"/>
        </w:rPr>
      </w:pPr>
      <w:r w:rsidRPr="00382A82">
        <w:rPr>
          <w:rFonts w:ascii="SBL BibLit" w:hAnsi="SBL BibLit" w:cs="SBL BibLit" w:hint="cs"/>
        </w:rPr>
        <w:t>Theology, Bellarmine University</w:t>
      </w:r>
    </w:p>
    <w:p w14:paraId="23DA3740"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2013–2014</w:t>
      </w:r>
      <w:r w:rsidRPr="00382A82">
        <w:rPr>
          <w:rFonts w:ascii="SBL BibLit" w:hAnsi="SBL BibLit" w:cs="SBL BibLit" w:hint="cs"/>
        </w:rPr>
        <w:tab/>
        <w:t>Search Committee, “World Christianity,” Department of Theology, Bellarmine</w:t>
      </w:r>
    </w:p>
    <w:p w14:paraId="05865AC9" w14:textId="77777777" w:rsidR="00501E64" w:rsidRPr="00382A82" w:rsidRDefault="000C286D" w:rsidP="00983E86">
      <w:pPr>
        <w:pStyle w:val="Standard"/>
        <w:spacing w:after="0"/>
        <w:ind w:left="1440"/>
        <w:rPr>
          <w:rFonts w:ascii="SBL BibLit" w:hAnsi="SBL BibLit" w:cs="SBL BibLit"/>
        </w:rPr>
      </w:pPr>
      <w:r w:rsidRPr="00382A82">
        <w:rPr>
          <w:rFonts w:ascii="SBL BibLit" w:hAnsi="SBL BibLit" w:cs="SBL BibLit" w:hint="cs"/>
        </w:rPr>
        <w:t>University</w:t>
      </w:r>
    </w:p>
    <w:p w14:paraId="0C7577EE" w14:textId="77777777" w:rsidR="000E32F3" w:rsidRPr="00382A82" w:rsidRDefault="000E32F3" w:rsidP="00983E86">
      <w:pPr>
        <w:pStyle w:val="Standard"/>
        <w:spacing w:after="0"/>
        <w:rPr>
          <w:rFonts w:ascii="SBL BibLit" w:hAnsi="SBL BibLit" w:cs="SBL BibLit"/>
        </w:rPr>
      </w:pPr>
    </w:p>
    <w:p w14:paraId="6BF4860B" w14:textId="77777777" w:rsidR="00501E64" w:rsidRPr="00382A82" w:rsidRDefault="000C286D" w:rsidP="00983E86">
      <w:pPr>
        <w:pStyle w:val="Standard"/>
        <w:spacing w:after="0"/>
        <w:rPr>
          <w:rFonts w:ascii="SBL BibLit" w:hAnsi="SBL BibLit" w:cs="SBL BibLit"/>
          <w:smallCaps/>
        </w:rPr>
      </w:pPr>
      <w:r w:rsidRPr="00382A82">
        <w:rPr>
          <w:rFonts w:ascii="SBL BibLit" w:hAnsi="SBL BibLit" w:cs="SBL BibLit" w:hint="cs"/>
          <w:smallCaps/>
        </w:rPr>
        <w:t>Languages</w:t>
      </w:r>
    </w:p>
    <w:p w14:paraId="1EC73375"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Spanish (professional working proficiency)</w:t>
      </w:r>
    </w:p>
    <w:p w14:paraId="5B0DD2DD"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French &amp; Latin (reading knowledge)</w:t>
      </w:r>
    </w:p>
    <w:p w14:paraId="3C5F4D70" w14:textId="77777777" w:rsidR="00501E64" w:rsidRPr="00382A82" w:rsidRDefault="000C286D" w:rsidP="00983E86">
      <w:pPr>
        <w:pStyle w:val="Standard"/>
        <w:spacing w:after="0"/>
        <w:rPr>
          <w:rFonts w:ascii="SBL BibLit" w:hAnsi="SBL BibLit" w:cs="SBL BibLit"/>
        </w:rPr>
      </w:pPr>
      <w:r w:rsidRPr="00382A82">
        <w:rPr>
          <w:rFonts w:ascii="SBL BibLit" w:hAnsi="SBL BibLit" w:cs="SBL BibLit" w:hint="cs"/>
        </w:rPr>
        <w:t>German (basic reading knowledge)</w:t>
      </w:r>
    </w:p>
    <w:p w14:paraId="2F2AA3C5" w14:textId="77777777" w:rsidR="00501E64" w:rsidRPr="00382A82" w:rsidRDefault="00501E64" w:rsidP="00983E86">
      <w:pPr>
        <w:pStyle w:val="Standard"/>
        <w:spacing w:after="0"/>
        <w:rPr>
          <w:rFonts w:ascii="SBL BibLit" w:hAnsi="SBL BibLit" w:cs="SBL BibLit"/>
          <w:u w:val="single"/>
        </w:rPr>
      </w:pPr>
    </w:p>
    <w:p w14:paraId="11D98D7E" w14:textId="77777777" w:rsidR="00501E64" w:rsidRPr="00382A82" w:rsidRDefault="000C286D" w:rsidP="00983E86">
      <w:pPr>
        <w:pStyle w:val="Standard"/>
        <w:spacing w:after="0"/>
        <w:rPr>
          <w:rFonts w:ascii="SBL BibLit" w:hAnsi="SBL BibLit" w:cs="SBL BibLit"/>
          <w:smallCaps/>
        </w:rPr>
      </w:pPr>
      <w:r w:rsidRPr="00382A82">
        <w:rPr>
          <w:rFonts w:ascii="SBL BibLit" w:hAnsi="SBL BibLit" w:cs="SBL BibLit" w:hint="cs"/>
          <w:smallCaps/>
        </w:rPr>
        <w:t>Professional Memberships</w:t>
      </w:r>
    </w:p>
    <w:p w14:paraId="6BA9E78D" w14:textId="5E343AC4" w:rsidR="007129BC" w:rsidRPr="00382A82" w:rsidRDefault="007129BC" w:rsidP="00983E86">
      <w:pPr>
        <w:pStyle w:val="Standard"/>
        <w:spacing w:after="0"/>
        <w:rPr>
          <w:rFonts w:ascii="SBL BibLit" w:hAnsi="SBL BibLit" w:cs="SBL BibLit"/>
        </w:rPr>
      </w:pPr>
      <w:r w:rsidRPr="00382A82">
        <w:rPr>
          <w:rFonts w:ascii="SBL BibLit" w:hAnsi="SBL BibLit" w:cs="SBL BibLit" w:hint="cs"/>
        </w:rPr>
        <w:t>American Academy of Religion</w:t>
      </w:r>
    </w:p>
    <w:p w14:paraId="26701D30" w14:textId="01D05C10" w:rsidR="00FC40C8" w:rsidRPr="00382A82" w:rsidRDefault="00FC40C8" w:rsidP="00983E86">
      <w:pPr>
        <w:pStyle w:val="Standard"/>
        <w:spacing w:after="0"/>
        <w:rPr>
          <w:rFonts w:ascii="SBL BibLit" w:hAnsi="SBL BibLit" w:cs="SBL BibLit"/>
        </w:rPr>
      </w:pPr>
      <w:r w:rsidRPr="00382A82">
        <w:rPr>
          <w:rFonts w:ascii="SBL BibLit" w:hAnsi="SBL BibLit" w:cs="SBL BibLit" w:hint="cs"/>
        </w:rPr>
        <w:t>American Catholic Historical Association</w:t>
      </w:r>
    </w:p>
    <w:p w14:paraId="175AE16D" w14:textId="77777777" w:rsidR="007129BC" w:rsidRPr="00382A82" w:rsidRDefault="007129BC" w:rsidP="007129BC">
      <w:pPr>
        <w:pStyle w:val="Standard"/>
        <w:spacing w:after="0"/>
        <w:rPr>
          <w:rFonts w:ascii="SBL BibLit" w:hAnsi="SBL BibLit" w:cs="SBL BibLit"/>
        </w:rPr>
      </w:pPr>
      <w:r w:rsidRPr="00382A82">
        <w:rPr>
          <w:rFonts w:ascii="SBL BibLit" w:hAnsi="SBL BibLit" w:cs="SBL BibLit" w:hint="cs"/>
        </w:rPr>
        <w:t xml:space="preserve">Black Catholic Theological Symposium </w:t>
      </w:r>
    </w:p>
    <w:p w14:paraId="30FCF140" w14:textId="77777777" w:rsidR="007129BC" w:rsidRPr="00382A82" w:rsidRDefault="007129BC" w:rsidP="007129BC">
      <w:pPr>
        <w:pStyle w:val="Standard"/>
        <w:spacing w:after="0"/>
        <w:rPr>
          <w:rFonts w:ascii="SBL BibLit" w:hAnsi="SBL BibLit" w:cs="SBL BibLit"/>
        </w:rPr>
      </w:pPr>
      <w:r w:rsidRPr="00382A82">
        <w:rPr>
          <w:rFonts w:ascii="SBL BibLit" w:hAnsi="SBL BibLit" w:cs="SBL BibLit" w:hint="cs"/>
        </w:rPr>
        <w:t xml:space="preserve">Catholic Theological Society of America </w:t>
      </w:r>
    </w:p>
    <w:p w14:paraId="19569FD4" w14:textId="77777777" w:rsidR="007129BC" w:rsidRPr="00382A82" w:rsidRDefault="007129BC" w:rsidP="007129BC">
      <w:pPr>
        <w:pStyle w:val="Standard"/>
        <w:spacing w:after="0"/>
        <w:rPr>
          <w:rFonts w:ascii="SBL BibLit" w:hAnsi="SBL BibLit" w:cs="SBL BibLit"/>
        </w:rPr>
      </w:pPr>
      <w:r w:rsidRPr="00382A82">
        <w:rPr>
          <w:rFonts w:ascii="SBL BibLit" w:hAnsi="SBL BibLit" w:cs="SBL BibLit" w:hint="cs"/>
        </w:rPr>
        <w:t xml:space="preserve">College Theology Society </w:t>
      </w:r>
    </w:p>
    <w:p w14:paraId="2C932D0A" w14:textId="76AB25E0" w:rsidR="0028427F" w:rsidRPr="00382A82" w:rsidRDefault="0028427F" w:rsidP="00983E86">
      <w:pPr>
        <w:pStyle w:val="Standard"/>
        <w:spacing w:after="0"/>
        <w:rPr>
          <w:rFonts w:ascii="SBL BibLit" w:hAnsi="SBL BibLit" w:cs="SBL BibLit"/>
        </w:rPr>
      </w:pPr>
      <w:r w:rsidRPr="00382A82">
        <w:rPr>
          <w:rFonts w:ascii="SBL BibLit" w:hAnsi="SBL BibLit" w:cs="SBL BibLit" w:hint="cs"/>
        </w:rPr>
        <w:t>Native American and Indigenous Studies Association</w:t>
      </w:r>
    </w:p>
    <w:p w14:paraId="69B5DBE4" w14:textId="12BBC460" w:rsidR="00501E64" w:rsidRPr="000E32F3" w:rsidRDefault="000C286D" w:rsidP="00983E86">
      <w:pPr>
        <w:pStyle w:val="Standard"/>
        <w:spacing w:after="0"/>
        <w:rPr>
          <w:rFonts w:ascii="SBL BibLit" w:hAnsi="SBL BibLit" w:cs="SBL BibLit"/>
        </w:rPr>
      </w:pPr>
      <w:r w:rsidRPr="00382A82">
        <w:rPr>
          <w:rFonts w:ascii="SBL BibLit" w:hAnsi="SBL BibLit" w:cs="SBL BibLit" w:hint="cs"/>
        </w:rPr>
        <w:t>Society of Senior Ford Fellows</w:t>
      </w:r>
    </w:p>
    <w:sectPr w:rsidR="00501E64" w:rsidRPr="000E32F3">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5B8AC5" w14:textId="77777777" w:rsidR="00E97598" w:rsidRDefault="00E97598">
      <w:r>
        <w:separator/>
      </w:r>
    </w:p>
  </w:endnote>
  <w:endnote w:type="continuationSeparator" w:id="0">
    <w:p w14:paraId="0CD21F27" w14:textId="77777777" w:rsidR="00E97598" w:rsidRDefault="00E97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BL BibLit">
    <w:panose1 w:val="02000000000000000000"/>
    <w:charset w:val="B1"/>
    <w:family w:val="auto"/>
    <w:pitch w:val="variable"/>
    <w:sig w:usb0="E00008FF" w:usb1="5201E0EB" w:usb2="02000020" w:usb3="00000000" w:csb0="000000BB"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66FFD" w14:textId="77777777" w:rsidR="00C53806" w:rsidRPr="00382A82" w:rsidRDefault="000C286D">
    <w:pPr>
      <w:pStyle w:val="Footer"/>
      <w:jc w:val="center"/>
    </w:pPr>
    <w:r w:rsidRPr="00382A82">
      <w:fldChar w:fldCharType="begin"/>
    </w:r>
    <w:r w:rsidRPr="00382A82">
      <w:instrText xml:space="preserve"> PAGE </w:instrText>
    </w:r>
    <w:r w:rsidRPr="00382A82">
      <w:fldChar w:fldCharType="separate"/>
    </w:r>
    <w:r w:rsidRPr="00382A82">
      <w:t>14</w:t>
    </w:r>
    <w:r w:rsidRPr="00382A8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1E8767" w14:textId="77777777" w:rsidR="00E97598" w:rsidRDefault="00E97598">
      <w:r>
        <w:rPr>
          <w:color w:val="000000"/>
        </w:rPr>
        <w:separator/>
      </w:r>
    </w:p>
  </w:footnote>
  <w:footnote w:type="continuationSeparator" w:id="0">
    <w:p w14:paraId="772D7AD3" w14:textId="77777777" w:rsidR="00E97598" w:rsidRDefault="00E975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5102B4"/>
    <w:multiLevelType w:val="multilevel"/>
    <w:tmpl w:val="B026157C"/>
    <w:styleLink w:val="WW8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num w:numId="1" w16cid:durableId="694294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E64"/>
    <w:rsid w:val="00011569"/>
    <w:rsid w:val="00013D08"/>
    <w:rsid w:val="00016839"/>
    <w:rsid w:val="00017AE4"/>
    <w:rsid w:val="00033642"/>
    <w:rsid w:val="000370AA"/>
    <w:rsid w:val="0004107D"/>
    <w:rsid w:val="00041491"/>
    <w:rsid w:val="00045A4F"/>
    <w:rsid w:val="00047175"/>
    <w:rsid w:val="00051868"/>
    <w:rsid w:val="000551EF"/>
    <w:rsid w:val="0006569C"/>
    <w:rsid w:val="00071662"/>
    <w:rsid w:val="000717EB"/>
    <w:rsid w:val="00076A80"/>
    <w:rsid w:val="00080D0C"/>
    <w:rsid w:val="00091B04"/>
    <w:rsid w:val="000948D4"/>
    <w:rsid w:val="00097262"/>
    <w:rsid w:val="000A7FE3"/>
    <w:rsid w:val="000B0018"/>
    <w:rsid w:val="000B01FF"/>
    <w:rsid w:val="000B520A"/>
    <w:rsid w:val="000C286D"/>
    <w:rsid w:val="000C3996"/>
    <w:rsid w:val="000C45EC"/>
    <w:rsid w:val="000C4A60"/>
    <w:rsid w:val="000C6556"/>
    <w:rsid w:val="000D4601"/>
    <w:rsid w:val="000D7973"/>
    <w:rsid w:val="000E1A2B"/>
    <w:rsid w:val="000E32F3"/>
    <w:rsid w:val="000E463B"/>
    <w:rsid w:val="000F3BB8"/>
    <w:rsid w:val="000F4ABC"/>
    <w:rsid w:val="0010129C"/>
    <w:rsid w:val="0010153A"/>
    <w:rsid w:val="001029F7"/>
    <w:rsid w:val="00103D00"/>
    <w:rsid w:val="00106475"/>
    <w:rsid w:val="00107F17"/>
    <w:rsid w:val="001155A3"/>
    <w:rsid w:val="001206F0"/>
    <w:rsid w:val="00125BEA"/>
    <w:rsid w:val="00132F0E"/>
    <w:rsid w:val="001330D3"/>
    <w:rsid w:val="00141E26"/>
    <w:rsid w:val="00150F02"/>
    <w:rsid w:val="00152E2E"/>
    <w:rsid w:val="001616BF"/>
    <w:rsid w:val="00172234"/>
    <w:rsid w:val="00175352"/>
    <w:rsid w:val="00177E6D"/>
    <w:rsid w:val="00185918"/>
    <w:rsid w:val="0019193E"/>
    <w:rsid w:val="0019569B"/>
    <w:rsid w:val="00195D7B"/>
    <w:rsid w:val="001A31D5"/>
    <w:rsid w:val="001A73FB"/>
    <w:rsid w:val="001B006A"/>
    <w:rsid w:val="001B09FC"/>
    <w:rsid w:val="001B3DC4"/>
    <w:rsid w:val="001B4B37"/>
    <w:rsid w:val="001B5167"/>
    <w:rsid w:val="001C408C"/>
    <w:rsid w:val="001C5778"/>
    <w:rsid w:val="001E1165"/>
    <w:rsid w:val="001F0396"/>
    <w:rsid w:val="001F25C3"/>
    <w:rsid w:val="001F3E3C"/>
    <w:rsid w:val="001F4CBC"/>
    <w:rsid w:val="001F720F"/>
    <w:rsid w:val="0020146A"/>
    <w:rsid w:val="0020168D"/>
    <w:rsid w:val="00204FAF"/>
    <w:rsid w:val="0021676D"/>
    <w:rsid w:val="002203A8"/>
    <w:rsid w:val="00221C5A"/>
    <w:rsid w:val="00226F7C"/>
    <w:rsid w:val="00231811"/>
    <w:rsid w:val="00234AD7"/>
    <w:rsid w:val="002350C4"/>
    <w:rsid w:val="00245F9D"/>
    <w:rsid w:val="00247112"/>
    <w:rsid w:val="00251274"/>
    <w:rsid w:val="00253ABD"/>
    <w:rsid w:val="00256C01"/>
    <w:rsid w:val="002573D9"/>
    <w:rsid w:val="00265B87"/>
    <w:rsid w:val="00265F79"/>
    <w:rsid w:val="002677D5"/>
    <w:rsid w:val="0027094D"/>
    <w:rsid w:val="0027564D"/>
    <w:rsid w:val="00275DA6"/>
    <w:rsid w:val="00277C21"/>
    <w:rsid w:val="00281AF6"/>
    <w:rsid w:val="00281C40"/>
    <w:rsid w:val="002825DD"/>
    <w:rsid w:val="0028389E"/>
    <w:rsid w:val="0028427F"/>
    <w:rsid w:val="002851AC"/>
    <w:rsid w:val="00286C98"/>
    <w:rsid w:val="00293DDA"/>
    <w:rsid w:val="00296259"/>
    <w:rsid w:val="002A2190"/>
    <w:rsid w:val="002A454D"/>
    <w:rsid w:val="002B147E"/>
    <w:rsid w:val="002B3D76"/>
    <w:rsid w:val="002C297B"/>
    <w:rsid w:val="002C5C9C"/>
    <w:rsid w:val="002D0026"/>
    <w:rsid w:val="002D0528"/>
    <w:rsid w:val="002D43C3"/>
    <w:rsid w:val="002D4A40"/>
    <w:rsid w:val="002D5AD7"/>
    <w:rsid w:val="002D7BB2"/>
    <w:rsid w:val="002D7D0F"/>
    <w:rsid w:val="002E6A7F"/>
    <w:rsid w:val="00300BBF"/>
    <w:rsid w:val="0030326C"/>
    <w:rsid w:val="0030688A"/>
    <w:rsid w:val="0031510F"/>
    <w:rsid w:val="0031682C"/>
    <w:rsid w:val="003179DE"/>
    <w:rsid w:val="00317B1D"/>
    <w:rsid w:val="003214F8"/>
    <w:rsid w:val="00323768"/>
    <w:rsid w:val="003332A5"/>
    <w:rsid w:val="003377A4"/>
    <w:rsid w:val="00337C94"/>
    <w:rsid w:val="00337DCD"/>
    <w:rsid w:val="00341142"/>
    <w:rsid w:val="00344C5D"/>
    <w:rsid w:val="00345DB0"/>
    <w:rsid w:val="00351988"/>
    <w:rsid w:val="00352541"/>
    <w:rsid w:val="0035519C"/>
    <w:rsid w:val="003565FC"/>
    <w:rsid w:val="0035779F"/>
    <w:rsid w:val="003677B8"/>
    <w:rsid w:val="00374A17"/>
    <w:rsid w:val="00377A5C"/>
    <w:rsid w:val="00380D47"/>
    <w:rsid w:val="00381EB5"/>
    <w:rsid w:val="00382A82"/>
    <w:rsid w:val="00393798"/>
    <w:rsid w:val="00394138"/>
    <w:rsid w:val="00394429"/>
    <w:rsid w:val="003A073A"/>
    <w:rsid w:val="003C012F"/>
    <w:rsid w:val="003C15EB"/>
    <w:rsid w:val="003C6C86"/>
    <w:rsid w:val="003D519E"/>
    <w:rsid w:val="003E5652"/>
    <w:rsid w:val="003E5BA6"/>
    <w:rsid w:val="003F0500"/>
    <w:rsid w:val="003F3DD3"/>
    <w:rsid w:val="003F636B"/>
    <w:rsid w:val="003F733F"/>
    <w:rsid w:val="00406ADE"/>
    <w:rsid w:val="00407141"/>
    <w:rsid w:val="00407B19"/>
    <w:rsid w:val="00411C12"/>
    <w:rsid w:val="00414E53"/>
    <w:rsid w:val="0041570B"/>
    <w:rsid w:val="0045278F"/>
    <w:rsid w:val="004534BF"/>
    <w:rsid w:val="004539A7"/>
    <w:rsid w:val="00457CC2"/>
    <w:rsid w:val="004635E0"/>
    <w:rsid w:val="00463E8B"/>
    <w:rsid w:val="00473793"/>
    <w:rsid w:val="00475F16"/>
    <w:rsid w:val="004860B3"/>
    <w:rsid w:val="0049024C"/>
    <w:rsid w:val="004909D9"/>
    <w:rsid w:val="004919F7"/>
    <w:rsid w:val="00496841"/>
    <w:rsid w:val="004A003E"/>
    <w:rsid w:val="004A412E"/>
    <w:rsid w:val="004B4B1E"/>
    <w:rsid w:val="004B7683"/>
    <w:rsid w:val="004C127C"/>
    <w:rsid w:val="004C54A2"/>
    <w:rsid w:val="004C735F"/>
    <w:rsid w:val="004D33E9"/>
    <w:rsid w:val="004E1366"/>
    <w:rsid w:val="004E13A0"/>
    <w:rsid w:val="004E7901"/>
    <w:rsid w:val="004F19C1"/>
    <w:rsid w:val="004F7A75"/>
    <w:rsid w:val="00500FAC"/>
    <w:rsid w:val="005013CC"/>
    <w:rsid w:val="00501E64"/>
    <w:rsid w:val="00503E0E"/>
    <w:rsid w:val="00507232"/>
    <w:rsid w:val="00511A7E"/>
    <w:rsid w:val="00515B5F"/>
    <w:rsid w:val="005160B8"/>
    <w:rsid w:val="00520571"/>
    <w:rsid w:val="00521CBE"/>
    <w:rsid w:val="00521D99"/>
    <w:rsid w:val="00521E8D"/>
    <w:rsid w:val="005347C0"/>
    <w:rsid w:val="0053668F"/>
    <w:rsid w:val="00543156"/>
    <w:rsid w:val="005451D6"/>
    <w:rsid w:val="0055035E"/>
    <w:rsid w:val="0055517C"/>
    <w:rsid w:val="00562715"/>
    <w:rsid w:val="00571618"/>
    <w:rsid w:val="0057215F"/>
    <w:rsid w:val="00572B29"/>
    <w:rsid w:val="00574AB6"/>
    <w:rsid w:val="005930FF"/>
    <w:rsid w:val="00593628"/>
    <w:rsid w:val="00594671"/>
    <w:rsid w:val="00597003"/>
    <w:rsid w:val="005B3254"/>
    <w:rsid w:val="005B6755"/>
    <w:rsid w:val="005B757E"/>
    <w:rsid w:val="005B7E18"/>
    <w:rsid w:val="005C1401"/>
    <w:rsid w:val="005C1777"/>
    <w:rsid w:val="005C1884"/>
    <w:rsid w:val="005C4F46"/>
    <w:rsid w:val="005C6550"/>
    <w:rsid w:val="005C6A4A"/>
    <w:rsid w:val="005D1712"/>
    <w:rsid w:val="005E3569"/>
    <w:rsid w:val="005F1671"/>
    <w:rsid w:val="005F35EE"/>
    <w:rsid w:val="005F5335"/>
    <w:rsid w:val="005F56CB"/>
    <w:rsid w:val="005F689E"/>
    <w:rsid w:val="0061119A"/>
    <w:rsid w:val="006143E8"/>
    <w:rsid w:val="00622510"/>
    <w:rsid w:val="00623ADA"/>
    <w:rsid w:val="00624166"/>
    <w:rsid w:val="00625831"/>
    <w:rsid w:val="006528E7"/>
    <w:rsid w:val="00654F55"/>
    <w:rsid w:val="006553B3"/>
    <w:rsid w:val="00670118"/>
    <w:rsid w:val="00671011"/>
    <w:rsid w:val="00672850"/>
    <w:rsid w:val="00672F25"/>
    <w:rsid w:val="00672F94"/>
    <w:rsid w:val="00673E0D"/>
    <w:rsid w:val="00681314"/>
    <w:rsid w:val="00687D59"/>
    <w:rsid w:val="00692EC0"/>
    <w:rsid w:val="006A1F8D"/>
    <w:rsid w:val="006B382D"/>
    <w:rsid w:val="006B404C"/>
    <w:rsid w:val="006B5E8E"/>
    <w:rsid w:val="006B784A"/>
    <w:rsid w:val="006C10E6"/>
    <w:rsid w:val="006C726F"/>
    <w:rsid w:val="006D1057"/>
    <w:rsid w:val="006D67AB"/>
    <w:rsid w:val="006D7493"/>
    <w:rsid w:val="006F05F2"/>
    <w:rsid w:val="00702E91"/>
    <w:rsid w:val="0071252D"/>
    <w:rsid w:val="007129BC"/>
    <w:rsid w:val="00713CE2"/>
    <w:rsid w:val="00715684"/>
    <w:rsid w:val="007169F8"/>
    <w:rsid w:val="00716C06"/>
    <w:rsid w:val="007211DA"/>
    <w:rsid w:val="007226C5"/>
    <w:rsid w:val="007257BF"/>
    <w:rsid w:val="00727FC4"/>
    <w:rsid w:val="0073434C"/>
    <w:rsid w:val="0073482E"/>
    <w:rsid w:val="007369D4"/>
    <w:rsid w:val="00743EA3"/>
    <w:rsid w:val="0075059B"/>
    <w:rsid w:val="007518FC"/>
    <w:rsid w:val="007524B0"/>
    <w:rsid w:val="00756463"/>
    <w:rsid w:val="007600B9"/>
    <w:rsid w:val="00762143"/>
    <w:rsid w:val="00765AD6"/>
    <w:rsid w:val="007714CD"/>
    <w:rsid w:val="007878DB"/>
    <w:rsid w:val="0079126D"/>
    <w:rsid w:val="00791D73"/>
    <w:rsid w:val="007A0B47"/>
    <w:rsid w:val="007A1BA8"/>
    <w:rsid w:val="007A75BF"/>
    <w:rsid w:val="007B0A94"/>
    <w:rsid w:val="007B569D"/>
    <w:rsid w:val="007B7508"/>
    <w:rsid w:val="007C19B4"/>
    <w:rsid w:val="007C4454"/>
    <w:rsid w:val="007C74FC"/>
    <w:rsid w:val="007D2DBC"/>
    <w:rsid w:val="007D3C6A"/>
    <w:rsid w:val="007D4F29"/>
    <w:rsid w:val="007D5BAA"/>
    <w:rsid w:val="007D62E7"/>
    <w:rsid w:val="007E13A9"/>
    <w:rsid w:val="007E2D70"/>
    <w:rsid w:val="007E3BEE"/>
    <w:rsid w:val="007E5847"/>
    <w:rsid w:val="007F0B77"/>
    <w:rsid w:val="008002FB"/>
    <w:rsid w:val="00804151"/>
    <w:rsid w:val="00807C0B"/>
    <w:rsid w:val="00807E29"/>
    <w:rsid w:val="00814DBF"/>
    <w:rsid w:val="008166F7"/>
    <w:rsid w:val="0081730D"/>
    <w:rsid w:val="0082055A"/>
    <w:rsid w:val="0082139D"/>
    <w:rsid w:val="00826682"/>
    <w:rsid w:val="00827536"/>
    <w:rsid w:val="008344A7"/>
    <w:rsid w:val="00835F3B"/>
    <w:rsid w:val="00836191"/>
    <w:rsid w:val="00842704"/>
    <w:rsid w:val="00846773"/>
    <w:rsid w:val="0084753A"/>
    <w:rsid w:val="008518AA"/>
    <w:rsid w:val="008541C7"/>
    <w:rsid w:val="00861384"/>
    <w:rsid w:val="00862F9F"/>
    <w:rsid w:val="008726CC"/>
    <w:rsid w:val="0088032E"/>
    <w:rsid w:val="008A1B1A"/>
    <w:rsid w:val="008A5693"/>
    <w:rsid w:val="008A5DD2"/>
    <w:rsid w:val="008A7BEF"/>
    <w:rsid w:val="008C6031"/>
    <w:rsid w:val="008C6B68"/>
    <w:rsid w:val="008E0688"/>
    <w:rsid w:val="008E2B1C"/>
    <w:rsid w:val="008F757B"/>
    <w:rsid w:val="0090121D"/>
    <w:rsid w:val="00915558"/>
    <w:rsid w:val="00916C4C"/>
    <w:rsid w:val="00917C27"/>
    <w:rsid w:val="0092126F"/>
    <w:rsid w:val="009263CB"/>
    <w:rsid w:val="00934081"/>
    <w:rsid w:val="009356C1"/>
    <w:rsid w:val="00935ED9"/>
    <w:rsid w:val="00936155"/>
    <w:rsid w:val="009403FC"/>
    <w:rsid w:val="009429DE"/>
    <w:rsid w:val="00957701"/>
    <w:rsid w:val="009600B7"/>
    <w:rsid w:val="0096202E"/>
    <w:rsid w:val="00970030"/>
    <w:rsid w:val="00970951"/>
    <w:rsid w:val="00981F2A"/>
    <w:rsid w:val="00982853"/>
    <w:rsid w:val="00983E86"/>
    <w:rsid w:val="00986DBC"/>
    <w:rsid w:val="00987036"/>
    <w:rsid w:val="00997D62"/>
    <w:rsid w:val="009A28FE"/>
    <w:rsid w:val="009A3438"/>
    <w:rsid w:val="009A7D8F"/>
    <w:rsid w:val="009B1931"/>
    <w:rsid w:val="009B2870"/>
    <w:rsid w:val="009B57D6"/>
    <w:rsid w:val="009B772C"/>
    <w:rsid w:val="009C231F"/>
    <w:rsid w:val="009C6216"/>
    <w:rsid w:val="009D7FC2"/>
    <w:rsid w:val="009E0BF9"/>
    <w:rsid w:val="009E2315"/>
    <w:rsid w:val="009E3958"/>
    <w:rsid w:val="009F53C4"/>
    <w:rsid w:val="009F6AEE"/>
    <w:rsid w:val="009F7676"/>
    <w:rsid w:val="00A02BAC"/>
    <w:rsid w:val="00A04F73"/>
    <w:rsid w:val="00A061C7"/>
    <w:rsid w:val="00A108F1"/>
    <w:rsid w:val="00A1121C"/>
    <w:rsid w:val="00A13D5D"/>
    <w:rsid w:val="00A142AD"/>
    <w:rsid w:val="00A1754A"/>
    <w:rsid w:val="00A26FA4"/>
    <w:rsid w:val="00A322DA"/>
    <w:rsid w:val="00A32E50"/>
    <w:rsid w:val="00A36A4E"/>
    <w:rsid w:val="00A36B50"/>
    <w:rsid w:val="00A45FDA"/>
    <w:rsid w:val="00A463FC"/>
    <w:rsid w:val="00A51EF3"/>
    <w:rsid w:val="00A526B5"/>
    <w:rsid w:val="00A534F6"/>
    <w:rsid w:val="00A57A43"/>
    <w:rsid w:val="00A6068B"/>
    <w:rsid w:val="00A60BBF"/>
    <w:rsid w:val="00A6505E"/>
    <w:rsid w:val="00A74C91"/>
    <w:rsid w:val="00A812BC"/>
    <w:rsid w:val="00A82BD1"/>
    <w:rsid w:val="00A82E63"/>
    <w:rsid w:val="00A86997"/>
    <w:rsid w:val="00A87D73"/>
    <w:rsid w:val="00A97ABE"/>
    <w:rsid w:val="00AA07D2"/>
    <w:rsid w:val="00AA089B"/>
    <w:rsid w:val="00AA2975"/>
    <w:rsid w:val="00AA5E14"/>
    <w:rsid w:val="00AB07A0"/>
    <w:rsid w:val="00AB1438"/>
    <w:rsid w:val="00AB4F49"/>
    <w:rsid w:val="00AB6C9D"/>
    <w:rsid w:val="00AB7419"/>
    <w:rsid w:val="00AC148C"/>
    <w:rsid w:val="00AC552C"/>
    <w:rsid w:val="00AC5856"/>
    <w:rsid w:val="00AC6FE2"/>
    <w:rsid w:val="00AD2756"/>
    <w:rsid w:val="00AD5622"/>
    <w:rsid w:val="00AD5F08"/>
    <w:rsid w:val="00AD68A4"/>
    <w:rsid w:val="00AE0D5B"/>
    <w:rsid w:val="00AE3DE4"/>
    <w:rsid w:val="00AE54AA"/>
    <w:rsid w:val="00AF17C6"/>
    <w:rsid w:val="00B00E91"/>
    <w:rsid w:val="00B01667"/>
    <w:rsid w:val="00B050F7"/>
    <w:rsid w:val="00B05AF8"/>
    <w:rsid w:val="00B07703"/>
    <w:rsid w:val="00B1077C"/>
    <w:rsid w:val="00B109EB"/>
    <w:rsid w:val="00B155EF"/>
    <w:rsid w:val="00B15D7C"/>
    <w:rsid w:val="00B2040A"/>
    <w:rsid w:val="00B2082E"/>
    <w:rsid w:val="00B2088C"/>
    <w:rsid w:val="00B2613F"/>
    <w:rsid w:val="00B37B5B"/>
    <w:rsid w:val="00B41B70"/>
    <w:rsid w:val="00B41D74"/>
    <w:rsid w:val="00B41EF3"/>
    <w:rsid w:val="00B43DF8"/>
    <w:rsid w:val="00B5789F"/>
    <w:rsid w:val="00B57B87"/>
    <w:rsid w:val="00B6608A"/>
    <w:rsid w:val="00B770B8"/>
    <w:rsid w:val="00B919A1"/>
    <w:rsid w:val="00B93284"/>
    <w:rsid w:val="00BA1F9A"/>
    <w:rsid w:val="00BB1DFE"/>
    <w:rsid w:val="00BB476D"/>
    <w:rsid w:val="00BC5053"/>
    <w:rsid w:val="00BD050C"/>
    <w:rsid w:val="00BD242B"/>
    <w:rsid w:val="00BD5311"/>
    <w:rsid w:val="00BD65D8"/>
    <w:rsid w:val="00BE1D20"/>
    <w:rsid w:val="00BF6AC8"/>
    <w:rsid w:val="00C0093C"/>
    <w:rsid w:val="00C04512"/>
    <w:rsid w:val="00C1204D"/>
    <w:rsid w:val="00C22004"/>
    <w:rsid w:val="00C24157"/>
    <w:rsid w:val="00C43FCB"/>
    <w:rsid w:val="00C53806"/>
    <w:rsid w:val="00C56EA0"/>
    <w:rsid w:val="00C6007E"/>
    <w:rsid w:val="00C60325"/>
    <w:rsid w:val="00C640DA"/>
    <w:rsid w:val="00C66BC0"/>
    <w:rsid w:val="00C66D04"/>
    <w:rsid w:val="00C74A5E"/>
    <w:rsid w:val="00C75F58"/>
    <w:rsid w:val="00C848C0"/>
    <w:rsid w:val="00C92120"/>
    <w:rsid w:val="00C93C03"/>
    <w:rsid w:val="00C94271"/>
    <w:rsid w:val="00C9532E"/>
    <w:rsid w:val="00C953E7"/>
    <w:rsid w:val="00C978C0"/>
    <w:rsid w:val="00CA0B8D"/>
    <w:rsid w:val="00CA13AB"/>
    <w:rsid w:val="00CA3957"/>
    <w:rsid w:val="00CB1C23"/>
    <w:rsid w:val="00CB44E5"/>
    <w:rsid w:val="00CC26E7"/>
    <w:rsid w:val="00CC2917"/>
    <w:rsid w:val="00CC7055"/>
    <w:rsid w:val="00CD2DCD"/>
    <w:rsid w:val="00CE28C9"/>
    <w:rsid w:val="00CE450E"/>
    <w:rsid w:val="00CF53D6"/>
    <w:rsid w:val="00D01D96"/>
    <w:rsid w:val="00D051CE"/>
    <w:rsid w:val="00D0554C"/>
    <w:rsid w:val="00D05B14"/>
    <w:rsid w:val="00D10EFD"/>
    <w:rsid w:val="00D1427E"/>
    <w:rsid w:val="00D22C83"/>
    <w:rsid w:val="00D238A1"/>
    <w:rsid w:val="00D2544F"/>
    <w:rsid w:val="00D25DD4"/>
    <w:rsid w:val="00D33B5E"/>
    <w:rsid w:val="00D42267"/>
    <w:rsid w:val="00D4466D"/>
    <w:rsid w:val="00D51371"/>
    <w:rsid w:val="00D57DDA"/>
    <w:rsid w:val="00D61283"/>
    <w:rsid w:val="00D638E9"/>
    <w:rsid w:val="00D650AB"/>
    <w:rsid w:val="00D71C22"/>
    <w:rsid w:val="00D77260"/>
    <w:rsid w:val="00D77E61"/>
    <w:rsid w:val="00D91E48"/>
    <w:rsid w:val="00DA38ED"/>
    <w:rsid w:val="00DB1FB3"/>
    <w:rsid w:val="00DB552B"/>
    <w:rsid w:val="00DB59D1"/>
    <w:rsid w:val="00DB71D4"/>
    <w:rsid w:val="00DC026E"/>
    <w:rsid w:val="00DD15FF"/>
    <w:rsid w:val="00DD6706"/>
    <w:rsid w:val="00DE13A4"/>
    <w:rsid w:val="00DF0140"/>
    <w:rsid w:val="00DF14EB"/>
    <w:rsid w:val="00DF2AD2"/>
    <w:rsid w:val="00DF783A"/>
    <w:rsid w:val="00E04189"/>
    <w:rsid w:val="00E10530"/>
    <w:rsid w:val="00E178B9"/>
    <w:rsid w:val="00E215CA"/>
    <w:rsid w:val="00E235B1"/>
    <w:rsid w:val="00E243ED"/>
    <w:rsid w:val="00E26425"/>
    <w:rsid w:val="00E26DA1"/>
    <w:rsid w:val="00E27E4B"/>
    <w:rsid w:val="00E351A2"/>
    <w:rsid w:val="00E44338"/>
    <w:rsid w:val="00E45E0D"/>
    <w:rsid w:val="00E46AF5"/>
    <w:rsid w:val="00E51F2F"/>
    <w:rsid w:val="00E55C1E"/>
    <w:rsid w:val="00E55E79"/>
    <w:rsid w:val="00E60913"/>
    <w:rsid w:val="00E60CA4"/>
    <w:rsid w:val="00E71A9E"/>
    <w:rsid w:val="00E71E93"/>
    <w:rsid w:val="00E73676"/>
    <w:rsid w:val="00E7675D"/>
    <w:rsid w:val="00E801A2"/>
    <w:rsid w:val="00E97598"/>
    <w:rsid w:val="00EB632A"/>
    <w:rsid w:val="00EC4B9C"/>
    <w:rsid w:val="00ED3CFB"/>
    <w:rsid w:val="00ED3F2B"/>
    <w:rsid w:val="00ED4C74"/>
    <w:rsid w:val="00ED5491"/>
    <w:rsid w:val="00EE319E"/>
    <w:rsid w:val="00EE4551"/>
    <w:rsid w:val="00EE4BC8"/>
    <w:rsid w:val="00EE62BD"/>
    <w:rsid w:val="00EE6C36"/>
    <w:rsid w:val="00EF6DAA"/>
    <w:rsid w:val="00F0286B"/>
    <w:rsid w:val="00F044DC"/>
    <w:rsid w:val="00F074DD"/>
    <w:rsid w:val="00F07E0D"/>
    <w:rsid w:val="00F1268E"/>
    <w:rsid w:val="00F1428E"/>
    <w:rsid w:val="00F17082"/>
    <w:rsid w:val="00F1772B"/>
    <w:rsid w:val="00F17909"/>
    <w:rsid w:val="00F3027F"/>
    <w:rsid w:val="00F30DA3"/>
    <w:rsid w:val="00F320F6"/>
    <w:rsid w:val="00F3524F"/>
    <w:rsid w:val="00F420D1"/>
    <w:rsid w:val="00F4314B"/>
    <w:rsid w:val="00F44380"/>
    <w:rsid w:val="00F450C5"/>
    <w:rsid w:val="00F50F73"/>
    <w:rsid w:val="00F56F86"/>
    <w:rsid w:val="00F61689"/>
    <w:rsid w:val="00F61DC2"/>
    <w:rsid w:val="00F6381E"/>
    <w:rsid w:val="00F65D3B"/>
    <w:rsid w:val="00F7029D"/>
    <w:rsid w:val="00F723A3"/>
    <w:rsid w:val="00F75A4A"/>
    <w:rsid w:val="00F81673"/>
    <w:rsid w:val="00F905A5"/>
    <w:rsid w:val="00F913A1"/>
    <w:rsid w:val="00F94F4F"/>
    <w:rsid w:val="00F97A19"/>
    <w:rsid w:val="00F97A2B"/>
    <w:rsid w:val="00FA0948"/>
    <w:rsid w:val="00FA1914"/>
    <w:rsid w:val="00FA4796"/>
    <w:rsid w:val="00FA4C77"/>
    <w:rsid w:val="00FA4F09"/>
    <w:rsid w:val="00FA7C4D"/>
    <w:rsid w:val="00FB4B63"/>
    <w:rsid w:val="00FC2F3B"/>
    <w:rsid w:val="00FC3950"/>
    <w:rsid w:val="00FC40C8"/>
    <w:rsid w:val="00FC648D"/>
    <w:rsid w:val="00FC6766"/>
    <w:rsid w:val="00FD60C9"/>
    <w:rsid w:val="00FD6284"/>
    <w:rsid w:val="00FE220A"/>
    <w:rsid w:val="00FF7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62FF18"/>
  <w15:docId w15:val="{34116671-AE62-CD45-9337-353FD4A4C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Lucida Sans"/>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Textbody"/>
    <w:uiPriority w:val="9"/>
    <w:qFormat/>
    <w:pPr>
      <w:keepNext/>
      <w:keepLines/>
      <w:spacing w:before="480" w:after="0"/>
      <w:outlineLvl w:val="0"/>
    </w:pPr>
    <w:rPr>
      <w:rFonts w:ascii="Cambria" w:hAnsi="Cambria"/>
      <w:b/>
      <w:bCs/>
      <w:color w:val="365F91"/>
      <w:sz w:val="28"/>
      <w:szCs w:val="28"/>
    </w:rPr>
  </w:style>
  <w:style w:type="paragraph" w:styleId="Heading2">
    <w:name w:val="heading 2"/>
    <w:basedOn w:val="Standard"/>
    <w:next w:val="Textbody"/>
    <w:uiPriority w:val="9"/>
    <w:semiHidden/>
    <w:unhideWhenUsed/>
    <w:qFormat/>
    <w:pPr>
      <w:keepNext/>
      <w:keepLines/>
      <w:spacing w:before="40" w:after="0"/>
      <w:outlineLvl w:val="1"/>
    </w:pPr>
    <w:rPr>
      <w:rFonts w:ascii="Cambria" w:hAnsi="Cambria"/>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200" w:line="276" w:lineRule="auto"/>
    </w:pPr>
    <w:rPr>
      <w:rFonts w:cs="Times New Roman"/>
      <w:sz w:val="22"/>
      <w:szCs w:val="22"/>
      <w:lang w:eastAsia="en-US" w:bidi="ar-SA"/>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Quote">
    <w:name w:val="Quote"/>
    <w:basedOn w:val="Standard"/>
    <w:pPr>
      <w:spacing w:before="200" w:after="0"/>
      <w:ind w:left="720" w:right="720"/>
      <w:jc w:val="both"/>
    </w:pPr>
    <w:rPr>
      <w:iCs/>
    </w:rPr>
  </w:style>
  <w:style w:type="paragraph" w:styleId="Header">
    <w:name w:val="header"/>
    <w:basedOn w:val="Standard"/>
    <w:pPr>
      <w:suppressLineNumbers/>
      <w:tabs>
        <w:tab w:val="center" w:pos="4680"/>
        <w:tab w:val="right" w:pos="9360"/>
      </w:tabs>
      <w:spacing w:after="0" w:line="100" w:lineRule="atLeast"/>
    </w:pPr>
  </w:style>
  <w:style w:type="paragraph" w:styleId="Footer">
    <w:name w:val="footer"/>
    <w:basedOn w:val="Standard"/>
    <w:pPr>
      <w:suppressLineNumbers/>
      <w:tabs>
        <w:tab w:val="center" w:pos="4680"/>
        <w:tab w:val="right" w:pos="9360"/>
      </w:tabs>
      <w:spacing w:after="0" w:line="100" w:lineRule="atLeast"/>
    </w:pPr>
  </w:style>
  <w:style w:type="paragraph" w:styleId="ListParagraph">
    <w:name w:val="List Paragraph"/>
    <w:basedOn w:val="Standard"/>
    <w:pPr>
      <w:ind w:left="720"/>
    </w:pPr>
  </w:style>
  <w:style w:type="paragraph" w:styleId="NormalWeb">
    <w:name w:val="Normal (Web)"/>
    <w:basedOn w:val="Standard"/>
    <w:pPr>
      <w:spacing w:before="100" w:after="115" w:line="100" w:lineRule="atLeast"/>
    </w:pPr>
    <w:rPr>
      <w:rFonts w:eastAsia="Times New Roman"/>
      <w:sz w:val="24"/>
      <w:szCs w:val="24"/>
    </w:rPr>
  </w:style>
  <w:style w:type="paragraph" w:styleId="BalloonText">
    <w:name w:val="Balloon Text"/>
    <w:basedOn w:val="Standard"/>
    <w:pPr>
      <w:spacing w:after="0" w:line="100" w:lineRule="atLeast"/>
    </w:pPr>
    <w:rPr>
      <w:rFonts w:ascii="Tahoma" w:hAnsi="Tahoma" w:cs="Tahoma"/>
      <w:sz w:val="16"/>
      <w:szCs w:val="16"/>
    </w:rPr>
  </w:style>
  <w:style w:type="paragraph" w:styleId="CommentText">
    <w:name w:val="annotation text"/>
    <w:basedOn w:val="Standard"/>
    <w:pPr>
      <w:spacing w:line="100" w:lineRule="atLeast"/>
    </w:pPr>
    <w:rPr>
      <w:sz w:val="20"/>
      <w:szCs w:val="20"/>
    </w:rPr>
  </w:style>
  <w:style w:type="paragraph" w:styleId="CommentSubject">
    <w:name w:val="annotation subject"/>
    <w:basedOn w:val="CommentText"/>
    <w:rPr>
      <w:b/>
      <w:bCs/>
    </w:rPr>
  </w:style>
  <w:style w:type="paragraph" w:styleId="Date">
    <w:name w:val="Date"/>
    <w:basedOn w:val="Standar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QuoteChar">
    <w:name w:val="Quote Char"/>
    <w:basedOn w:val="DefaultParagraphFont"/>
    <w:rPr>
      <w:iCs/>
    </w:rPr>
  </w:style>
  <w:style w:type="character" w:customStyle="1" w:styleId="Internetlink">
    <w:name w:val="Internet link"/>
    <w:basedOn w:val="DefaultParagraphFont"/>
    <w:rPr>
      <w:color w:val="0000FF"/>
      <w:u w:val="single"/>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Tahoma" w:hAnsi="Tahoma" w:cs="Tahoma"/>
      <w:sz w:val="16"/>
      <w:szCs w:val="16"/>
    </w:rPr>
  </w:style>
  <w:style w:type="character" w:styleId="CommentReference">
    <w:name w:val="annotation reference"/>
    <w:basedOn w:val="DefaultParagraphFont"/>
    <w:rPr>
      <w:sz w:val="16"/>
      <w:szCs w:val="16"/>
    </w:rPr>
  </w:style>
  <w:style w:type="character" w:customStyle="1" w:styleId="CommentTextChar">
    <w:name w:val="Comment Text Char"/>
    <w:basedOn w:val="DefaultParagraphFont"/>
    <w:rPr>
      <w:sz w:val="20"/>
      <w:szCs w:val="20"/>
    </w:rPr>
  </w:style>
  <w:style w:type="character" w:customStyle="1" w:styleId="CommentSubjectChar">
    <w:name w:val="Comment Subject Char"/>
    <w:basedOn w:val="CommentTextChar"/>
    <w:rPr>
      <w:b/>
      <w:bCs/>
      <w:sz w:val="20"/>
      <w:szCs w:val="20"/>
    </w:rPr>
  </w:style>
  <w:style w:type="character" w:customStyle="1" w:styleId="Heading1Char">
    <w:name w:val="Heading 1 Char"/>
    <w:basedOn w:val="DefaultParagraphFont"/>
    <w:rPr>
      <w:rFonts w:ascii="Cambria" w:hAnsi="Cambria"/>
      <w:b/>
      <w:bCs/>
      <w:color w:val="365F91"/>
      <w:sz w:val="28"/>
      <w:szCs w:val="28"/>
    </w:rPr>
  </w:style>
  <w:style w:type="character" w:styleId="Emphasis">
    <w:name w:val="Emphasis"/>
    <w:basedOn w:val="DefaultParagraphFont"/>
    <w:rPr>
      <w:i/>
      <w:iCs/>
    </w:rPr>
  </w:style>
  <w:style w:type="character" w:customStyle="1" w:styleId="DateChar">
    <w:name w:val="Date Char"/>
    <w:basedOn w:val="DefaultParagraphFont"/>
  </w:style>
  <w:style w:type="character" w:customStyle="1" w:styleId="UnresolvedMention1">
    <w:name w:val="Unresolved Mention1"/>
    <w:basedOn w:val="DefaultParagraphFont"/>
    <w:rPr>
      <w:color w:val="808080"/>
    </w:rPr>
  </w:style>
  <w:style w:type="character" w:customStyle="1" w:styleId="orcid-id-https">
    <w:name w:val="orcid-id-https"/>
    <w:basedOn w:val="DefaultParagraphFont"/>
  </w:style>
  <w:style w:type="character" w:customStyle="1" w:styleId="Heading2Char">
    <w:name w:val="Heading 2 Char"/>
    <w:basedOn w:val="DefaultParagraphFont"/>
    <w:rPr>
      <w:rFonts w:ascii="Cambria" w:hAnsi="Cambria"/>
      <w:color w:val="365F91"/>
      <w:sz w:val="26"/>
      <w:szCs w:val="26"/>
    </w:rPr>
  </w:style>
  <w:style w:type="character" w:customStyle="1" w:styleId="StrongEmphasis">
    <w:name w:val="Strong Emphasis"/>
    <w:basedOn w:val="DefaultParagraphFont"/>
    <w:rPr>
      <w:b/>
      <w:bCs/>
    </w:rPr>
  </w:style>
  <w:style w:type="character" w:customStyle="1" w:styleId="NumberingSymbols">
    <w:name w:val="Numbering Symbols"/>
  </w:style>
  <w:style w:type="numbering" w:customStyle="1" w:styleId="WW8Num1">
    <w:name w:val="WW8Num1"/>
    <w:basedOn w:val="NoList"/>
    <w:pPr>
      <w:numPr>
        <w:numId w:val="1"/>
      </w:numPr>
    </w:pPr>
  </w:style>
  <w:style w:type="character" w:customStyle="1" w:styleId="apple-converted-space">
    <w:name w:val="apple-converted-space"/>
    <w:basedOn w:val="DefaultParagraphFont"/>
    <w:rsid w:val="00013D08"/>
  </w:style>
  <w:style w:type="character" w:styleId="Hyperlink">
    <w:name w:val="Hyperlink"/>
    <w:basedOn w:val="DefaultParagraphFont"/>
    <w:uiPriority w:val="99"/>
    <w:unhideWhenUsed/>
    <w:rsid w:val="00013D08"/>
    <w:rPr>
      <w:color w:val="0000FF"/>
      <w:u w:val="single"/>
    </w:rPr>
  </w:style>
  <w:style w:type="character" w:styleId="UnresolvedMention">
    <w:name w:val="Unresolved Mention"/>
    <w:basedOn w:val="DefaultParagraphFont"/>
    <w:uiPriority w:val="99"/>
    <w:semiHidden/>
    <w:unhideWhenUsed/>
    <w:rsid w:val="000A7FE3"/>
    <w:rPr>
      <w:color w:val="605E5C"/>
      <w:shd w:val="clear" w:color="auto" w:fill="E1DFDD"/>
    </w:rPr>
  </w:style>
  <w:style w:type="character" w:styleId="FollowedHyperlink">
    <w:name w:val="FollowedHyperlink"/>
    <w:basedOn w:val="DefaultParagraphFont"/>
    <w:uiPriority w:val="99"/>
    <w:semiHidden/>
    <w:unhideWhenUsed/>
    <w:rsid w:val="00DD15FF"/>
    <w:rPr>
      <w:color w:val="954F72" w:themeColor="followedHyperlink"/>
      <w:u w:val="single"/>
    </w:rPr>
  </w:style>
  <w:style w:type="paragraph" w:styleId="HTMLPreformatted">
    <w:name w:val="HTML Preformatted"/>
    <w:basedOn w:val="Normal"/>
    <w:link w:val="HTMLPreformattedChar"/>
    <w:uiPriority w:val="99"/>
    <w:semiHidden/>
    <w:unhideWhenUsed/>
    <w:rsid w:val="00045A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sz w:val="20"/>
      <w:szCs w:val="20"/>
      <w:lang w:eastAsia="en-US" w:bidi="ar-SA"/>
    </w:rPr>
  </w:style>
  <w:style w:type="character" w:customStyle="1" w:styleId="HTMLPreformattedChar">
    <w:name w:val="HTML Preformatted Char"/>
    <w:basedOn w:val="DefaultParagraphFont"/>
    <w:link w:val="HTMLPreformatted"/>
    <w:uiPriority w:val="99"/>
    <w:semiHidden/>
    <w:rsid w:val="00045A4F"/>
    <w:rPr>
      <w:rFonts w:ascii="Courier New" w:eastAsia="Times New Roman" w:hAnsi="Courier New" w:cs="Courier New"/>
      <w:kern w:val="0"/>
      <w:sz w:val="20"/>
      <w:szCs w:val="20"/>
      <w:lang w:eastAsia="en-US" w:bidi="ar-SA"/>
    </w:rPr>
  </w:style>
  <w:style w:type="character" w:customStyle="1" w:styleId="y2iqfc">
    <w:name w:val="y2iqfc"/>
    <w:basedOn w:val="DefaultParagraphFont"/>
    <w:rsid w:val="00045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4034180">
      <w:bodyDiv w:val="1"/>
      <w:marLeft w:val="0"/>
      <w:marRight w:val="0"/>
      <w:marTop w:val="0"/>
      <w:marBottom w:val="0"/>
      <w:divBdr>
        <w:top w:val="none" w:sz="0" w:space="0" w:color="auto"/>
        <w:left w:val="none" w:sz="0" w:space="0" w:color="auto"/>
        <w:bottom w:val="none" w:sz="0" w:space="0" w:color="auto"/>
        <w:right w:val="none" w:sz="0" w:space="0" w:color="auto"/>
      </w:divBdr>
    </w:div>
    <w:div w:id="446775363">
      <w:bodyDiv w:val="1"/>
      <w:marLeft w:val="0"/>
      <w:marRight w:val="0"/>
      <w:marTop w:val="0"/>
      <w:marBottom w:val="0"/>
      <w:divBdr>
        <w:top w:val="none" w:sz="0" w:space="0" w:color="auto"/>
        <w:left w:val="none" w:sz="0" w:space="0" w:color="auto"/>
        <w:bottom w:val="none" w:sz="0" w:space="0" w:color="auto"/>
        <w:right w:val="none" w:sz="0" w:space="0" w:color="auto"/>
      </w:divBdr>
    </w:div>
    <w:div w:id="567960716">
      <w:bodyDiv w:val="1"/>
      <w:marLeft w:val="0"/>
      <w:marRight w:val="0"/>
      <w:marTop w:val="0"/>
      <w:marBottom w:val="0"/>
      <w:divBdr>
        <w:top w:val="none" w:sz="0" w:space="0" w:color="auto"/>
        <w:left w:val="none" w:sz="0" w:space="0" w:color="auto"/>
        <w:bottom w:val="none" w:sz="0" w:space="0" w:color="auto"/>
        <w:right w:val="none" w:sz="0" w:space="0" w:color="auto"/>
      </w:divBdr>
    </w:div>
    <w:div w:id="652173823">
      <w:bodyDiv w:val="1"/>
      <w:marLeft w:val="0"/>
      <w:marRight w:val="0"/>
      <w:marTop w:val="0"/>
      <w:marBottom w:val="0"/>
      <w:divBdr>
        <w:top w:val="none" w:sz="0" w:space="0" w:color="auto"/>
        <w:left w:val="none" w:sz="0" w:space="0" w:color="auto"/>
        <w:bottom w:val="none" w:sz="0" w:space="0" w:color="auto"/>
        <w:right w:val="none" w:sz="0" w:space="0" w:color="auto"/>
      </w:divBdr>
    </w:div>
    <w:div w:id="1240483440">
      <w:bodyDiv w:val="1"/>
      <w:marLeft w:val="0"/>
      <w:marRight w:val="0"/>
      <w:marTop w:val="0"/>
      <w:marBottom w:val="0"/>
      <w:divBdr>
        <w:top w:val="none" w:sz="0" w:space="0" w:color="auto"/>
        <w:left w:val="none" w:sz="0" w:space="0" w:color="auto"/>
        <w:bottom w:val="none" w:sz="0" w:space="0" w:color="auto"/>
        <w:right w:val="none" w:sz="0" w:space="0" w:color="auto"/>
      </w:divBdr>
    </w:div>
    <w:div w:id="1572697512">
      <w:bodyDiv w:val="1"/>
      <w:marLeft w:val="0"/>
      <w:marRight w:val="0"/>
      <w:marTop w:val="0"/>
      <w:marBottom w:val="0"/>
      <w:divBdr>
        <w:top w:val="none" w:sz="0" w:space="0" w:color="auto"/>
        <w:left w:val="none" w:sz="0" w:space="0" w:color="auto"/>
        <w:bottom w:val="none" w:sz="0" w:space="0" w:color="auto"/>
        <w:right w:val="none" w:sz="0" w:space="0" w:color="auto"/>
      </w:divBdr>
      <w:divsChild>
        <w:div w:id="979842499">
          <w:marLeft w:val="0"/>
          <w:marRight w:val="0"/>
          <w:marTop w:val="0"/>
          <w:marBottom w:val="0"/>
          <w:divBdr>
            <w:top w:val="none" w:sz="0" w:space="0" w:color="auto"/>
            <w:left w:val="none" w:sz="0" w:space="0" w:color="auto"/>
            <w:bottom w:val="none" w:sz="0" w:space="0" w:color="auto"/>
            <w:right w:val="none" w:sz="0" w:space="0" w:color="auto"/>
          </w:divBdr>
        </w:div>
        <w:div w:id="206576780">
          <w:marLeft w:val="0"/>
          <w:marRight w:val="0"/>
          <w:marTop w:val="0"/>
          <w:marBottom w:val="0"/>
          <w:divBdr>
            <w:top w:val="none" w:sz="0" w:space="0" w:color="auto"/>
            <w:left w:val="none" w:sz="0" w:space="0" w:color="auto"/>
            <w:bottom w:val="none" w:sz="0" w:space="0" w:color="auto"/>
            <w:right w:val="none" w:sz="0" w:space="0" w:color="auto"/>
          </w:divBdr>
        </w:div>
        <w:div w:id="1156846197">
          <w:marLeft w:val="0"/>
          <w:marRight w:val="0"/>
          <w:marTop w:val="0"/>
          <w:marBottom w:val="0"/>
          <w:divBdr>
            <w:top w:val="none" w:sz="0" w:space="0" w:color="auto"/>
            <w:left w:val="none" w:sz="0" w:space="0" w:color="auto"/>
            <w:bottom w:val="none" w:sz="0" w:space="0" w:color="auto"/>
            <w:right w:val="none" w:sz="0" w:space="0" w:color="auto"/>
          </w:divBdr>
        </w:div>
        <w:div w:id="460849932">
          <w:marLeft w:val="0"/>
          <w:marRight w:val="0"/>
          <w:marTop w:val="0"/>
          <w:marBottom w:val="0"/>
          <w:divBdr>
            <w:top w:val="none" w:sz="0" w:space="0" w:color="auto"/>
            <w:left w:val="none" w:sz="0" w:space="0" w:color="auto"/>
            <w:bottom w:val="none" w:sz="0" w:space="0" w:color="auto"/>
            <w:right w:val="none" w:sz="0" w:space="0" w:color="auto"/>
          </w:divBdr>
        </w:div>
      </w:divsChild>
    </w:div>
    <w:div w:id="1597712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177%2F004056392110364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4730</Words>
  <Characters>26961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Joseph Flipper</cp:lastModifiedBy>
  <cp:revision>3</cp:revision>
  <cp:lastPrinted>2026-02-18T19:32:00Z</cp:lastPrinted>
  <dcterms:created xsi:type="dcterms:W3CDTF">2026-07-30T12:43:00Z</dcterms:created>
  <dcterms:modified xsi:type="dcterms:W3CDTF">2026-07-30T12:48:00Z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