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B75E0" w:rsidRPr="00B40753" w:rsidRDefault="003979DF">
      <w:pPr>
        <w:pStyle w:val="Standard"/>
        <w:jc w:val="center"/>
        <w:rPr>
          <w:rFonts w:ascii="Constantia" w:hAnsi="Constantia"/>
          <w:smallCaps/>
          <w:spacing w:val="40"/>
          <w:sz w:val="30"/>
          <w:szCs w:val="22"/>
        </w:rPr>
      </w:pPr>
      <w:proofErr w:type="spellStart"/>
      <w:r w:rsidRPr="00B40753">
        <w:rPr>
          <w:rFonts w:ascii="Constantia" w:hAnsi="Constantia"/>
          <w:smallCaps/>
          <w:spacing w:val="40"/>
          <w:sz w:val="30"/>
          <w:szCs w:val="22"/>
        </w:rPr>
        <w:t>kimberly</w:t>
      </w:r>
      <w:proofErr w:type="spellEnd"/>
      <w:r w:rsidRPr="00B40753">
        <w:rPr>
          <w:rFonts w:ascii="Constantia" w:hAnsi="Constantia"/>
          <w:smallCaps/>
          <w:spacing w:val="40"/>
          <w:sz w:val="30"/>
          <w:szCs w:val="22"/>
        </w:rPr>
        <w:t xml:space="preserve"> hope belcher</w:t>
      </w:r>
    </w:p>
    <w:p w:rsidR="004B75E0" w:rsidRPr="00B40753" w:rsidRDefault="003979DF">
      <w:pPr>
        <w:pStyle w:val="Standard"/>
        <w:jc w:val="center"/>
        <w:rPr>
          <w:rFonts w:ascii="Constantia" w:hAnsi="Constantia"/>
          <w:spacing w:val="10"/>
          <w:sz w:val="22"/>
          <w:szCs w:val="22"/>
        </w:rPr>
      </w:pPr>
      <w:r w:rsidRPr="00B40753">
        <w:rPr>
          <w:rFonts w:ascii="Constantia" w:hAnsi="Constantia"/>
          <w:spacing w:val="10"/>
          <w:sz w:val="22"/>
          <w:szCs w:val="22"/>
        </w:rPr>
        <w:t>Kimberly.H.Belcher.4@nd.edu</w:t>
      </w:r>
    </w:p>
    <w:p w:rsidR="00227089" w:rsidRPr="00B40753" w:rsidRDefault="00227089">
      <w:pPr>
        <w:pStyle w:val="Standard"/>
        <w:jc w:val="center"/>
        <w:rPr>
          <w:rFonts w:ascii="Constantia" w:hAnsi="Constantia"/>
          <w:spacing w:val="10"/>
          <w:sz w:val="22"/>
          <w:szCs w:val="22"/>
        </w:rPr>
      </w:pPr>
      <w:r w:rsidRPr="00B40753">
        <w:rPr>
          <w:rFonts w:ascii="Constantia" w:hAnsi="Constantia"/>
          <w:spacing w:val="10"/>
          <w:sz w:val="22"/>
          <w:szCs w:val="22"/>
        </w:rPr>
        <w:t>kim.belcher@gmail.com</w:t>
      </w:r>
    </w:p>
    <w:p w:rsidR="004B75E0" w:rsidRPr="00B40753" w:rsidRDefault="003979DF">
      <w:pPr>
        <w:pStyle w:val="Standard"/>
        <w:jc w:val="center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Department of Theology</w:t>
      </w:r>
    </w:p>
    <w:p w:rsidR="004B75E0" w:rsidRPr="00B40753" w:rsidRDefault="003979DF">
      <w:pPr>
        <w:pStyle w:val="Standard"/>
        <w:jc w:val="center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130 Malloy Hall</w:t>
      </w:r>
    </w:p>
    <w:p w:rsidR="004B75E0" w:rsidRPr="00B40753" w:rsidRDefault="003979DF">
      <w:pPr>
        <w:pStyle w:val="Standard"/>
        <w:jc w:val="center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Notre Dame, IN 46556</w:t>
      </w:r>
    </w:p>
    <w:p w:rsidR="004B75E0" w:rsidRPr="00B40753" w:rsidRDefault="003979DF">
      <w:pPr>
        <w:pStyle w:val="Standard"/>
        <w:jc w:val="center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574.631.4578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3603F2" w:rsidRPr="00B40753" w:rsidRDefault="003603F2">
      <w:pPr>
        <w:pStyle w:val="Standard"/>
        <w:rPr>
          <w:rFonts w:ascii="Constantia" w:hAnsi="Constantia"/>
          <w:bCs/>
          <w:sz w:val="28"/>
          <w:szCs w:val="28"/>
        </w:rPr>
      </w:pPr>
      <w:r w:rsidRPr="00B40753">
        <w:rPr>
          <w:rFonts w:ascii="Constantia" w:hAnsi="Constantia"/>
          <w:bCs/>
          <w:smallCaps/>
          <w:spacing w:val="60"/>
          <w:sz w:val="28"/>
          <w:szCs w:val="28"/>
        </w:rPr>
        <w:t>education</w:t>
      </w:r>
    </w:p>
    <w:p w:rsidR="003603F2" w:rsidRPr="00B40753" w:rsidRDefault="003603F2">
      <w:pPr>
        <w:pStyle w:val="Standard"/>
        <w:rPr>
          <w:rFonts w:ascii="Constantia" w:hAnsi="Constantia"/>
          <w:sz w:val="22"/>
          <w:szCs w:val="22"/>
        </w:rPr>
      </w:pPr>
    </w:p>
    <w:p w:rsidR="00233AFC" w:rsidRPr="00B40753" w:rsidRDefault="003979DF" w:rsidP="00233AFC">
      <w:pPr>
        <w:pStyle w:val="Standard"/>
        <w:numPr>
          <w:ilvl w:val="0"/>
          <w:numId w:val="9"/>
        </w:numPr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2009, Ph.D. in Theolog</w:t>
      </w:r>
      <w:r w:rsidR="003603F2" w:rsidRPr="00B40753">
        <w:rPr>
          <w:rFonts w:ascii="Constantia" w:hAnsi="Constantia"/>
          <w:sz w:val="22"/>
          <w:szCs w:val="22"/>
        </w:rPr>
        <w:t>y</w:t>
      </w:r>
      <w:r w:rsidR="00233AFC" w:rsidRPr="00B40753">
        <w:rPr>
          <w:rFonts w:ascii="Constantia" w:hAnsi="Constantia"/>
          <w:sz w:val="22"/>
          <w:szCs w:val="22"/>
        </w:rPr>
        <w:t xml:space="preserve"> (Liturgical studies major; systematics minor)</w:t>
      </w:r>
    </w:p>
    <w:p w:rsidR="004B75E0" w:rsidRPr="00B40753" w:rsidRDefault="003979DF" w:rsidP="00233AFC">
      <w:pPr>
        <w:pStyle w:val="Standard"/>
        <w:ind w:left="720"/>
        <w:rPr>
          <w:rFonts w:ascii="Constantia" w:hAnsi="Constantia"/>
          <w:sz w:val="18"/>
          <w:szCs w:val="18"/>
        </w:rPr>
      </w:pPr>
      <w:r w:rsidRPr="00B40753">
        <w:rPr>
          <w:rFonts w:ascii="Constantia" w:hAnsi="Constantia"/>
          <w:i/>
          <w:iCs/>
          <w:sz w:val="18"/>
          <w:szCs w:val="18"/>
        </w:rPr>
        <w:t>University of Notre Dame, Notre Dame, Indiana, USA</w:t>
      </w:r>
    </w:p>
    <w:p w:rsidR="004B75E0" w:rsidRPr="00B40753" w:rsidRDefault="003603F2" w:rsidP="00233AFC">
      <w:pPr>
        <w:pStyle w:val="Standard"/>
        <w:ind w:left="720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“</w:t>
      </w:r>
      <w:r w:rsidR="003979DF" w:rsidRPr="00B40753">
        <w:rPr>
          <w:rFonts w:ascii="Constantia" w:hAnsi="Constantia"/>
          <w:sz w:val="22"/>
          <w:szCs w:val="22"/>
        </w:rPr>
        <w:t>Your Spirit Breathed on the Waters:</w:t>
      </w:r>
      <w:r w:rsidRPr="00B40753">
        <w:rPr>
          <w:rFonts w:ascii="Constantia" w:hAnsi="Constantia"/>
          <w:sz w:val="22"/>
          <w:szCs w:val="22"/>
        </w:rPr>
        <w:t xml:space="preserve"> </w:t>
      </w:r>
      <w:r w:rsidR="003979DF" w:rsidRPr="00B40753">
        <w:rPr>
          <w:rFonts w:ascii="Constantia" w:hAnsi="Constantia"/>
          <w:sz w:val="22"/>
          <w:szCs w:val="22"/>
        </w:rPr>
        <w:t>A Trinitarian Gift of Identity in Postconciliar Infant Baptism</w:t>
      </w:r>
      <w:r w:rsidRPr="00B40753">
        <w:rPr>
          <w:rFonts w:ascii="Constantia" w:hAnsi="Constantia"/>
          <w:sz w:val="22"/>
          <w:szCs w:val="22"/>
        </w:rPr>
        <w:t xml:space="preserve">,” </w:t>
      </w:r>
      <w:r w:rsidR="003979DF" w:rsidRPr="00B40753">
        <w:rPr>
          <w:rFonts w:ascii="Constantia" w:hAnsi="Constantia"/>
          <w:sz w:val="22"/>
          <w:szCs w:val="22"/>
        </w:rPr>
        <w:t>Nathan D. Mitchell, director (High Honors)</w:t>
      </w:r>
    </w:p>
    <w:p w:rsidR="00233AFC" w:rsidRPr="00B40753" w:rsidRDefault="003979DF" w:rsidP="00233AFC">
      <w:pPr>
        <w:pStyle w:val="Standard"/>
        <w:numPr>
          <w:ilvl w:val="0"/>
          <w:numId w:val="9"/>
        </w:numPr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 xml:space="preserve">2003, M.T.S.; </w:t>
      </w:r>
      <w:r w:rsidR="00233AFC" w:rsidRPr="00B40753">
        <w:rPr>
          <w:rFonts w:ascii="Constantia" w:hAnsi="Constantia"/>
          <w:sz w:val="22"/>
          <w:szCs w:val="22"/>
        </w:rPr>
        <w:t>Theology:</w:t>
      </w:r>
      <w:r w:rsidRPr="00B40753">
        <w:rPr>
          <w:rFonts w:ascii="Constantia" w:hAnsi="Constantia"/>
          <w:sz w:val="22"/>
          <w:szCs w:val="22"/>
        </w:rPr>
        <w:t xml:space="preserve"> Liturgical Studies (Highest Honors)</w:t>
      </w:r>
      <w:r w:rsidRPr="00B40753">
        <w:rPr>
          <w:rFonts w:ascii="Constantia" w:hAnsi="Constantia"/>
          <w:sz w:val="22"/>
          <w:szCs w:val="22"/>
        </w:rPr>
        <w:tab/>
      </w:r>
    </w:p>
    <w:p w:rsidR="00233AFC" w:rsidRPr="00B40753" w:rsidRDefault="003979DF" w:rsidP="00233AFC">
      <w:pPr>
        <w:pStyle w:val="Standard"/>
        <w:ind w:left="720"/>
        <w:rPr>
          <w:rFonts w:ascii="Constantia" w:hAnsi="Constantia"/>
          <w:sz w:val="18"/>
          <w:szCs w:val="18"/>
        </w:rPr>
      </w:pPr>
      <w:r w:rsidRPr="00B40753">
        <w:rPr>
          <w:rFonts w:ascii="Constantia" w:hAnsi="Constantia"/>
          <w:i/>
          <w:iCs/>
          <w:sz w:val="18"/>
          <w:szCs w:val="18"/>
        </w:rPr>
        <w:t>University of Notre Dame, Notre Dame, Indiana, USA</w:t>
      </w:r>
    </w:p>
    <w:p w:rsidR="004B75E0" w:rsidRPr="00B40753" w:rsidRDefault="003979DF" w:rsidP="00233AFC">
      <w:pPr>
        <w:pStyle w:val="Standard"/>
        <w:numPr>
          <w:ilvl w:val="0"/>
          <w:numId w:val="9"/>
        </w:numPr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2001, B.S. in Chemistry and Mathematics (Highest Honors)</w:t>
      </w:r>
    </w:p>
    <w:p w:rsidR="004B75E0" w:rsidRPr="00B40753" w:rsidRDefault="003979DF">
      <w:pPr>
        <w:pStyle w:val="Standard"/>
        <w:rPr>
          <w:sz w:val="18"/>
          <w:szCs w:val="18"/>
        </w:rPr>
      </w:pPr>
      <w:r w:rsidRPr="00B40753">
        <w:rPr>
          <w:rFonts w:ascii="Constantia" w:hAnsi="Constantia"/>
          <w:sz w:val="22"/>
          <w:szCs w:val="22"/>
        </w:rPr>
        <w:tab/>
      </w:r>
      <w:r w:rsidRPr="00B40753">
        <w:rPr>
          <w:rFonts w:ascii="Constantia" w:hAnsi="Constantia"/>
          <w:i/>
          <w:iCs/>
          <w:sz w:val="18"/>
          <w:szCs w:val="18"/>
        </w:rPr>
        <w:t>University of Florida, Gainesville, Florida, USA</w:t>
      </w:r>
    </w:p>
    <w:p w:rsidR="004B75E0" w:rsidRPr="00B40753" w:rsidRDefault="004B75E0">
      <w:pPr>
        <w:pStyle w:val="Standard"/>
        <w:rPr>
          <w:rFonts w:ascii="Constantia" w:hAnsi="Constantia"/>
          <w:i/>
          <w:iCs/>
          <w:sz w:val="22"/>
          <w:szCs w:val="22"/>
        </w:rPr>
      </w:pPr>
    </w:p>
    <w:p w:rsidR="004B75E0" w:rsidRPr="00B40753" w:rsidRDefault="00D62016">
      <w:pPr>
        <w:pStyle w:val="Standard"/>
        <w:rPr>
          <w:rFonts w:ascii="Constantia" w:hAnsi="Constantia"/>
          <w:bCs/>
          <w:smallCaps/>
          <w:spacing w:val="60"/>
          <w:sz w:val="28"/>
          <w:szCs w:val="28"/>
        </w:rPr>
      </w:pPr>
      <w:r w:rsidRPr="00B40753">
        <w:rPr>
          <w:rFonts w:ascii="Constantia" w:hAnsi="Constantia"/>
          <w:bCs/>
          <w:smallCaps/>
          <w:spacing w:val="60"/>
          <w:sz w:val="28"/>
          <w:szCs w:val="28"/>
        </w:rPr>
        <w:t>teaching experience</w:t>
      </w:r>
    </w:p>
    <w:p w:rsidR="004B75E0" w:rsidRPr="00B40753" w:rsidRDefault="003979DF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2020–</w:t>
      </w:r>
      <w:r w:rsidR="00D62016" w:rsidRPr="00B40753">
        <w:rPr>
          <w:rFonts w:ascii="Constantia" w:hAnsi="Constantia"/>
          <w:sz w:val="22"/>
          <w:szCs w:val="22"/>
        </w:rPr>
        <w:tab/>
      </w:r>
      <w:r w:rsidR="00D62016" w:rsidRPr="00B40753">
        <w:rPr>
          <w:rFonts w:ascii="Constantia" w:hAnsi="Constantia"/>
          <w:sz w:val="22"/>
          <w:szCs w:val="22"/>
        </w:rPr>
        <w:tab/>
      </w:r>
      <w:r w:rsidRPr="00B40753">
        <w:rPr>
          <w:rFonts w:ascii="Constantia" w:hAnsi="Constantia"/>
          <w:sz w:val="22"/>
          <w:szCs w:val="22"/>
        </w:rPr>
        <w:t>Associate Professor</w:t>
      </w:r>
      <w:r w:rsidR="00D62016" w:rsidRPr="00B40753">
        <w:rPr>
          <w:rFonts w:ascii="Constantia" w:hAnsi="Constantia"/>
          <w:sz w:val="22"/>
          <w:szCs w:val="22"/>
        </w:rPr>
        <w:t>, Department of Theology</w:t>
      </w:r>
    </w:p>
    <w:p w:rsidR="004B75E0" w:rsidRPr="00B40753" w:rsidRDefault="003979DF" w:rsidP="00D62016">
      <w:pPr>
        <w:pStyle w:val="Standard"/>
        <w:ind w:left="709" w:firstLine="709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University of Notre Dame, Notre Dame, Indiana</w:t>
      </w:r>
    </w:p>
    <w:p w:rsidR="000050CA" w:rsidRPr="00B40753" w:rsidRDefault="000050CA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2023–</w:t>
      </w:r>
      <w:r w:rsidRPr="00B40753">
        <w:rPr>
          <w:rFonts w:ascii="Constantia" w:hAnsi="Constantia"/>
          <w:sz w:val="22"/>
          <w:szCs w:val="22"/>
        </w:rPr>
        <w:tab/>
      </w:r>
      <w:r w:rsidRPr="00B40753">
        <w:rPr>
          <w:rFonts w:ascii="Constantia" w:hAnsi="Constantia"/>
          <w:sz w:val="22"/>
          <w:szCs w:val="22"/>
        </w:rPr>
        <w:tab/>
        <w:t>Fellow, Kroc Institute for International Peace Studies, University of Notre Dame</w:t>
      </w:r>
    </w:p>
    <w:p w:rsidR="004B75E0" w:rsidRPr="00B40753" w:rsidRDefault="00D62016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2022–</w:t>
      </w:r>
      <w:r w:rsidRPr="00B40753">
        <w:rPr>
          <w:rFonts w:ascii="Constantia" w:hAnsi="Constantia"/>
          <w:sz w:val="22"/>
          <w:szCs w:val="22"/>
        </w:rPr>
        <w:tab/>
      </w:r>
      <w:r w:rsidRPr="00B40753">
        <w:rPr>
          <w:rFonts w:ascii="Constantia" w:hAnsi="Constantia"/>
          <w:sz w:val="22"/>
          <w:szCs w:val="22"/>
        </w:rPr>
        <w:tab/>
        <w:t>Fellow, Kellogg Institute for International Studies</w:t>
      </w:r>
      <w:r w:rsidR="00E0306F" w:rsidRPr="00B40753">
        <w:rPr>
          <w:rFonts w:ascii="Constantia" w:hAnsi="Constantia"/>
          <w:sz w:val="22"/>
          <w:szCs w:val="22"/>
        </w:rPr>
        <w:t>, University of Notre Dame</w:t>
      </w:r>
    </w:p>
    <w:p w:rsidR="000050CA" w:rsidRPr="00B40753" w:rsidRDefault="000050CA" w:rsidP="000050CA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2023–2025</w:t>
      </w:r>
      <w:r w:rsidRPr="00B40753">
        <w:rPr>
          <w:rFonts w:ascii="Constantia" w:hAnsi="Constantia"/>
          <w:sz w:val="22"/>
          <w:szCs w:val="22"/>
        </w:rPr>
        <w:tab/>
        <w:t>Research Associate in Practical Theology and Missiology, Stellenbosch University</w:t>
      </w:r>
    </w:p>
    <w:p w:rsidR="00D62016" w:rsidRPr="00B40753" w:rsidRDefault="00D62016">
      <w:pPr>
        <w:pStyle w:val="Standard"/>
        <w:rPr>
          <w:rFonts w:ascii="Constantia" w:hAnsi="Constantia"/>
          <w:sz w:val="22"/>
          <w:szCs w:val="22"/>
        </w:rPr>
      </w:pPr>
    </w:p>
    <w:p w:rsidR="00E0306F" w:rsidRPr="00B40753" w:rsidRDefault="003979DF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2013–2016</w:t>
      </w:r>
      <w:r w:rsidR="00E0306F" w:rsidRPr="00B40753">
        <w:rPr>
          <w:rFonts w:ascii="Constantia" w:hAnsi="Constantia"/>
          <w:sz w:val="22"/>
          <w:szCs w:val="22"/>
        </w:rPr>
        <w:t xml:space="preserve"> </w:t>
      </w:r>
      <w:r w:rsidR="00E0306F" w:rsidRPr="00B40753">
        <w:rPr>
          <w:rFonts w:ascii="Constantia" w:hAnsi="Constantia"/>
          <w:sz w:val="22"/>
          <w:szCs w:val="22"/>
        </w:rPr>
        <w:tab/>
        <w:t>Assistant Professor, Department of Theology</w:t>
      </w:r>
    </w:p>
    <w:p w:rsidR="00E0306F" w:rsidRPr="00B40753" w:rsidRDefault="003979DF" w:rsidP="00E0306F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2019–2020</w:t>
      </w:r>
      <w:r w:rsidR="00E0306F" w:rsidRPr="00B40753">
        <w:rPr>
          <w:rFonts w:ascii="Constantia" w:hAnsi="Constantia"/>
          <w:sz w:val="22"/>
          <w:szCs w:val="22"/>
        </w:rPr>
        <w:tab/>
        <w:t>University of Notre Dame, Notre Dame, Indiana</w:t>
      </w:r>
    </w:p>
    <w:p w:rsidR="00E0306F" w:rsidRPr="00B40753" w:rsidRDefault="00E0306F" w:rsidP="00E0306F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2016–2019</w:t>
      </w:r>
      <w:r w:rsidR="00E0306F" w:rsidRPr="00B40753">
        <w:rPr>
          <w:rFonts w:ascii="Constantia" w:hAnsi="Constantia"/>
          <w:sz w:val="22"/>
          <w:szCs w:val="22"/>
        </w:rPr>
        <w:tab/>
      </w:r>
      <w:r w:rsidRPr="00B40753">
        <w:rPr>
          <w:rFonts w:ascii="Constantia" w:hAnsi="Constantia"/>
          <w:sz w:val="22"/>
          <w:szCs w:val="22"/>
        </w:rPr>
        <w:t>Tisch Family Assistant Professor of Theology</w:t>
      </w:r>
      <w:r w:rsidR="00E0306F" w:rsidRPr="00B40753">
        <w:rPr>
          <w:rFonts w:ascii="Constantia" w:hAnsi="Constantia"/>
          <w:sz w:val="22"/>
          <w:szCs w:val="22"/>
        </w:rPr>
        <w:t>, Department of Theology</w:t>
      </w:r>
    </w:p>
    <w:p w:rsidR="00E0306F" w:rsidRPr="00B40753" w:rsidRDefault="003979DF" w:rsidP="00E0306F">
      <w:pPr>
        <w:pStyle w:val="Standard"/>
        <w:ind w:left="709" w:firstLine="709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University of Notre Dame</w:t>
      </w:r>
      <w:r w:rsidR="00E0306F" w:rsidRPr="00B40753">
        <w:rPr>
          <w:rFonts w:ascii="Constantia" w:hAnsi="Constantia"/>
          <w:sz w:val="22"/>
          <w:szCs w:val="22"/>
        </w:rPr>
        <w:t>, Notre Dame, Indiana</w:t>
      </w:r>
    </w:p>
    <w:p w:rsidR="004B75E0" w:rsidRPr="00B40753" w:rsidRDefault="004B75E0" w:rsidP="00E0306F">
      <w:pPr>
        <w:pStyle w:val="Standard"/>
        <w:ind w:left="709" w:firstLine="709"/>
        <w:rPr>
          <w:rFonts w:ascii="Constantia" w:hAnsi="Constantia"/>
          <w:sz w:val="22"/>
          <w:szCs w:val="22"/>
        </w:rPr>
      </w:pPr>
    </w:p>
    <w:p w:rsidR="00E0306F" w:rsidRPr="00B40753" w:rsidRDefault="003979DF" w:rsidP="00E0306F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2009–2013</w:t>
      </w:r>
      <w:r w:rsidR="00E0306F" w:rsidRPr="00B40753">
        <w:rPr>
          <w:rFonts w:ascii="Constantia" w:hAnsi="Constantia"/>
          <w:sz w:val="22"/>
          <w:szCs w:val="22"/>
        </w:rPr>
        <w:tab/>
      </w:r>
      <w:r w:rsidRPr="00B40753">
        <w:rPr>
          <w:rFonts w:ascii="Constantia" w:hAnsi="Constantia"/>
          <w:sz w:val="22"/>
          <w:szCs w:val="22"/>
        </w:rPr>
        <w:t>Asst Professor</w:t>
      </w:r>
      <w:r w:rsidR="00E0306F" w:rsidRPr="00B40753">
        <w:rPr>
          <w:rFonts w:ascii="Constantia" w:hAnsi="Constantia"/>
          <w:sz w:val="22"/>
          <w:szCs w:val="22"/>
        </w:rPr>
        <w:t xml:space="preserve">, Dept of Theology, College of St Benedict and St John's University, </w:t>
      </w:r>
    </w:p>
    <w:p w:rsidR="004B75E0" w:rsidRPr="00B40753" w:rsidRDefault="00E0306F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ab/>
      </w:r>
      <w:r w:rsidRPr="00B40753">
        <w:rPr>
          <w:rFonts w:ascii="Constantia" w:hAnsi="Constantia"/>
          <w:sz w:val="22"/>
          <w:szCs w:val="22"/>
        </w:rPr>
        <w:tab/>
      </w:r>
      <w:r w:rsidR="003979DF" w:rsidRPr="00B40753">
        <w:rPr>
          <w:rFonts w:ascii="Constantia" w:hAnsi="Constantia"/>
          <w:sz w:val="22"/>
          <w:szCs w:val="22"/>
        </w:rPr>
        <w:t>St John's University School of Theology · Seminary</w:t>
      </w:r>
      <w:r w:rsidRPr="00B40753">
        <w:rPr>
          <w:rFonts w:ascii="Constantia" w:hAnsi="Constantia"/>
          <w:sz w:val="22"/>
          <w:szCs w:val="22"/>
        </w:rPr>
        <w:t xml:space="preserve">, </w:t>
      </w:r>
      <w:r w:rsidR="003979DF" w:rsidRPr="00B40753">
        <w:rPr>
          <w:rFonts w:ascii="Constantia" w:hAnsi="Constantia"/>
          <w:sz w:val="22"/>
          <w:szCs w:val="22"/>
        </w:rPr>
        <w:t>Collegeville, Minnesota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  <w:rPr>
          <w:rFonts w:ascii="Constantia" w:hAnsi="Constantia"/>
          <w:bCs/>
          <w:smallCaps/>
          <w:spacing w:val="60"/>
          <w:sz w:val="28"/>
          <w:szCs w:val="28"/>
        </w:rPr>
      </w:pPr>
      <w:r w:rsidRPr="00B40753">
        <w:rPr>
          <w:rFonts w:ascii="Constantia" w:hAnsi="Constantia"/>
          <w:bCs/>
          <w:smallCaps/>
          <w:spacing w:val="60"/>
          <w:sz w:val="28"/>
          <w:szCs w:val="28"/>
        </w:rPr>
        <w:t>publications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A. Monographs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7D26E0" w:rsidRPr="00765600" w:rsidRDefault="003979DF" w:rsidP="006B0FF9">
      <w:pPr>
        <w:pStyle w:val="Standard"/>
        <w:ind w:left="360" w:hanging="360"/>
        <w:rPr>
          <w:iCs/>
        </w:rPr>
      </w:pPr>
      <w:r w:rsidRPr="00B40753">
        <w:rPr>
          <w:rFonts w:ascii="Constantia" w:hAnsi="Constantia"/>
          <w:i/>
          <w:iCs/>
          <w:sz w:val="22"/>
          <w:szCs w:val="22"/>
        </w:rPr>
        <w:t>Eucharist and Receptive Ecumenism: From Thanksgiving to Communion</w:t>
      </w:r>
      <w:r w:rsidRPr="00B40753">
        <w:rPr>
          <w:rFonts w:ascii="Constantia" w:hAnsi="Constantia"/>
          <w:sz w:val="22"/>
          <w:szCs w:val="22"/>
        </w:rPr>
        <w:t xml:space="preserve"> (Cambridge: Cambridge University Press, 2020).</w:t>
      </w:r>
      <w:r w:rsidR="006B0FF9" w:rsidRPr="00B40753">
        <w:rPr>
          <w:rFonts w:ascii="Constantia" w:hAnsi="Constantia"/>
          <w:sz w:val="22"/>
          <w:szCs w:val="22"/>
        </w:rPr>
        <w:t xml:space="preserve"> </w:t>
      </w:r>
      <w:r w:rsidR="007D26E0" w:rsidRPr="00B40753">
        <w:rPr>
          <w:rFonts w:ascii="Constantia" w:hAnsi="Constantia"/>
          <w:sz w:val="22"/>
          <w:szCs w:val="22"/>
        </w:rPr>
        <w:t xml:space="preserve">Reviewed in </w:t>
      </w:r>
      <w:r w:rsidR="007D26E0" w:rsidRPr="00B40753">
        <w:rPr>
          <w:rFonts w:ascii="Constantia" w:hAnsi="Constantia"/>
          <w:i/>
          <w:sz w:val="22"/>
          <w:szCs w:val="22"/>
        </w:rPr>
        <w:t>Theological Studies, Ecclesiology, Journal of Reformed Theology</w:t>
      </w:r>
      <w:r w:rsidR="00582B55" w:rsidRPr="00B40753">
        <w:rPr>
          <w:rFonts w:ascii="Constantia" w:hAnsi="Constantia"/>
          <w:i/>
          <w:sz w:val="22"/>
          <w:szCs w:val="22"/>
        </w:rPr>
        <w:t>, Anglican Theological Review, Horizons</w:t>
      </w:r>
      <w:r w:rsidR="00D01B04" w:rsidRPr="00B40753">
        <w:rPr>
          <w:rFonts w:ascii="Constantia" w:hAnsi="Constantia"/>
          <w:i/>
          <w:sz w:val="22"/>
          <w:szCs w:val="22"/>
        </w:rPr>
        <w:t>, Homiletic</w:t>
      </w:r>
      <w:r w:rsidR="00356C96" w:rsidRPr="00B40753">
        <w:rPr>
          <w:rFonts w:ascii="Constantia" w:hAnsi="Constantia"/>
          <w:i/>
          <w:sz w:val="22"/>
          <w:szCs w:val="22"/>
        </w:rPr>
        <w:t xml:space="preserve">, </w:t>
      </w:r>
      <w:proofErr w:type="spellStart"/>
      <w:r w:rsidR="00356C96" w:rsidRPr="00B40753">
        <w:rPr>
          <w:rFonts w:ascii="Constantia" w:hAnsi="Constantia"/>
          <w:i/>
          <w:sz w:val="22"/>
          <w:szCs w:val="22"/>
        </w:rPr>
        <w:t>Recherches</w:t>
      </w:r>
      <w:proofErr w:type="spellEnd"/>
      <w:r w:rsidR="00356C96" w:rsidRPr="00B40753">
        <w:rPr>
          <w:rFonts w:ascii="Constantia" w:hAnsi="Constantia"/>
          <w:i/>
          <w:sz w:val="22"/>
          <w:szCs w:val="22"/>
        </w:rPr>
        <w:t xml:space="preserve"> de Science Religieuse</w:t>
      </w:r>
      <w:r w:rsidR="007D26E0" w:rsidRPr="00B40753">
        <w:rPr>
          <w:rFonts w:ascii="Constantia" w:hAnsi="Constantia"/>
          <w:i/>
          <w:sz w:val="22"/>
          <w:szCs w:val="22"/>
        </w:rPr>
        <w:t>.</w:t>
      </w:r>
      <w:r w:rsidR="00765600">
        <w:rPr>
          <w:rFonts w:ascii="Constantia" w:hAnsi="Constantia"/>
          <w:iCs/>
          <w:sz w:val="22"/>
          <w:szCs w:val="22"/>
        </w:rPr>
        <w:t xml:space="preserve"> Paperback release, June 2025.</w:t>
      </w:r>
    </w:p>
    <w:p w:rsidR="004B75E0" w:rsidRPr="00B40753" w:rsidRDefault="004B75E0">
      <w:pPr>
        <w:pStyle w:val="Standard"/>
        <w:rPr>
          <w:rFonts w:ascii="Constantia" w:hAnsi="Constantia"/>
          <w:i/>
          <w:iCs/>
          <w:sz w:val="22"/>
          <w:szCs w:val="22"/>
        </w:rPr>
      </w:pPr>
    </w:p>
    <w:p w:rsidR="004B75E0" w:rsidRPr="00B40753" w:rsidRDefault="003979DF" w:rsidP="00D5385A">
      <w:pPr>
        <w:pStyle w:val="Standard"/>
        <w:ind w:left="360" w:hanging="360"/>
      </w:pPr>
      <w:r w:rsidRPr="00B40753">
        <w:rPr>
          <w:rFonts w:ascii="Constantia" w:hAnsi="Constantia"/>
          <w:i/>
          <w:iCs/>
          <w:sz w:val="22"/>
          <w:szCs w:val="22"/>
        </w:rPr>
        <w:t>Efficacious Engagement: Sacramental Participation in the Trinitarian Mystery</w:t>
      </w:r>
      <w:r w:rsidRPr="00B40753">
        <w:rPr>
          <w:rFonts w:ascii="Constantia" w:hAnsi="Constantia"/>
          <w:sz w:val="22"/>
          <w:szCs w:val="22"/>
        </w:rPr>
        <w:t xml:space="preserve"> (Collegeville</w:t>
      </w:r>
      <w:r w:rsidR="006B0FF9" w:rsidRPr="00B40753">
        <w:rPr>
          <w:rFonts w:ascii="Constantia" w:hAnsi="Constantia"/>
          <w:sz w:val="22"/>
          <w:szCs w:val="22"/>
        </w:rPr>
        <w:t xml:space="preserve">, MN: Liturgical Press, 2011). </w:t>
      </w:r>
      <w:r w:rsidRPr="00B40753">
        <w:rPr>
          <w:rFonts w:ascii="Constantia" w:hAnsi="Constantia"/>
          <w:sz w:val="22"/>
          <w:szCs w:val="22"/>
        </w:rPr>
        <w:t xml:space="preserve">Reviewed in </w:t>
      </w:r>
      <w:r w:rsidRPr="00B40753">
        <w:rPr>
          <w:rFonts w:ascii="Constantia" w:hAnsi="Constantia"/>
          <w:i/>
          <w:sz w:val="22"/>
          <w:szCs w:val="22"/>
        </w:rPr>
        <w:t>Antiphon, Ecclesia Orans, Horizons, Religious Studies Review, Theological Studies,</w:t>
      </w:r>
      <w:r w:rsidRPr="00B40753">
        <w:rPr>
          <w:rFonts w:ascii="Constantia" w:hAnsi="Constantia"/>
          <w:sz w:val="22"/>
          <w:szCs w:val="22"/>
        </w:rPr>
        <w:t xml:space="preserve"> and</w:t>
      </w:r>
      <w:r w:rsidRPr="00B40753">
        <w:rPr>
          <w:rFonts w:ascii="Constantia" w:hAnsi="Constantia"/>
          <w:i/>
          <w:sz w:val="22"/>
          <w:szCs w:val="22"/>
        </w:rPr>
        <w:t xml:space="preserve"> Worship.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78185F" w:rsidRPr="00B40753" w:rsidRDefault="0078185F">
      <w:pPr>
        <w:pStyle w:val="Standard"/>
        <w:rPr>
          <w:rFonts w:ascii="Constantia" w:hAnsi="Constantia"/>
          <w:sz w:val="22"/>
          <w:szCs w:val="22"/>
        </w:rPr>
      </w:pPr>
    </w:p>
    <w:p w:rsidR="00FC3A2B" w:rsidRPr="00B40753" w:rsidRDefault="00FC3A2B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78185F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 xml:space="preserve">B. </w:t>
      </w:r>
      <w:r w:rsidR="00FC3A2B" w:rsidRPr="00B40753">
        <w:rPr>
          <w:rFonts w:ascii="Constantia" w:hAnsi="Constantia"/>
          <w:sz w:val="22"/>
          <w:szCs w:val="22"/>
        </w:rPr>
        <w:t>Co-authored and edited w</w:t>
      </w:r>
      <w:r w:rsidRPr="00B40753">
        <w:rPr>
          <w:rFonts w:ascii="Constantia" w:hAnsi="Constantia"/>
          <w:sz w:val="22"/>
          <w:szCs w:val="22"/>
        </w:rPr>
        <w:t>orks</w:t>
      </w:r>
    </w:p>
    <w:p w:rsidR="00FC3A2B" w:rsidRPr="00B40753" w:rsidRDefault="00FC3A2B">
      <w:pPr>
        <w:pStyle w:val="Standard"/>
        <w:rPr>
          <w:rFonts w:ascii="Constantia" w:hAnsi="Constantia"/>
          <w:sz w:val="22"/>
          <w:szCs w:val="22"/>
        </w:rPr>
      </w:pPr>
    </w:p>
    <w:p w:rsidR="00FC3A2B" w:rsidRPr="00B40753" w:rsidRDefault="00FC3A2B" w:rsidP="00FC3A2B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i/>
          <w:iCs/>
          <w:sz w:val="22"/>
          <w:szCs w:val="22"/>
        </w:rPr>
        <w:t xml:space="preserve">Accountability, Healing, and Trust: Interdisciplinary Reflections for Ministry in the </w:t>
      </w:r>
      <w:r w:rsidR="00F43A17" w:rsidRPr="00B40753">
        <w:rPr>
          <w:rFonts w:ascii="Constantia" w:hAnsi="Constantia"/>
          <w:i/>
          <w:iCs/>
          <w:sz w:val="22"/>
          <w:szCs w:val="22"/>
        </w:rPr>
        <w:t>Midst</w:t>
      </w:r>
      <w:r w:rsidRPr="00B40753">
        <w:rPr>
          <w:rFonts w:ascii="Constantia" w:hAnsi="Constantia"/>
          <w:i/>
          <w:iCs/>
          <w:sz w:val="22"/>
          <w:szCs w:val="22"/>
        </w:rPr>
        <w:t xml:space="preserve"> of the Catholic Sex Abuse Crisis,</w:t>
      </w:r>
      <w:r w:rsidRPr="00B40753">
        <w:rPr>
          <w:rFonts w:ascii="Constantia" w:hAnsi="Constantia"/>
          <w:sz w:val="22"/>
          <w:szCs w:val="22"/>
        </w:rPr>
        <w:t xml:space="preserve"> edited with David Clairmont </w:t>
      </w:r>
      <w:r w:rsidR="003A5355" w:rsidRPr="00B40753">
        <w:rPr>
          <w:rFonts w:ascii="Constantia" w:hAnsi="Constantia"/>
          <w:sz w:val="22"/>
          <w:szCs w:val="22"/>
        </w:rPr>
        <w:t xml:space="preserve">(Collegeville, MN: </w:t>
      </w:r>
      <w:r w:rsidRPr="00B40753">
        <w:rPr>
          <w:rFonts w:ascii="Constantia" w:hAnsi="Constantia"/>
          <w:sz w:val="22"/>
          <w:szCs w:val="22"/>
        </w:rPr>
        <w:t>Liturgical Press</w:t>
      </w:r>
      <w:r w:rsidR="003A5355" w:rsidRPr="00B40753">
        <w:rPr>
          <w:rFonts w:ascii="Constantia" w:hAnsi="Constantia"/>
          <w:sz w:val="22"/>
          <w:szCs w:val="22"/>
        </w:rPr>
        <w:t>,</w:t>
      </w:r>
      <w:r w:rsidRPr="00B40753">
        <w:rPr>
          <w:rFonts w:ascii="Constantia" w:hAnsi="Constantia"/>
          <w:sz w:val="22"/>
          <w:szCs w:val="22"/>
        </w:rPr>
        <w:t xml:space="preserve"> </w:t>
      </w:r>
      <w:r w:rsidR="003A5355" w:rsidRPr="00B40753">
        <w:rPr>
          <w:rFonts w:ascii="Constantia" w:hAnsi="Constantia"/>
          <w:sz w:val="22"/>
          <w:szCs w:val="22"/>
        </w:rPr>
        <w:t>202</w:t>
      </w:r>
      <w:r w:rsidR="009A0A2C" w:rsidRPr="00B40753">
        <w:rPr>
          <w:rFonts w:ascii="Constantia" w:hAnsi="Constantia"/>
          <w:sz w:val="22"/>
          <w:szCs w:val="22"/>
        </w:rPr>
        <w:t>4</w:t>
      </w:r>
      <w:r w:rsidRPr="00B40753">
        <w:rPr>
          <w:rFonts w:ascii="Constantia" w:hAnsi="Constantia"/>
          <w:sz w:val="22"/>
          <w:szCs w:val="22"/>
        </w:rPr>
        <w:t>).</w:t>
      </w:r>
    </w:p>
    <w:p w:rsidR="00FC3A2B" w:rsidRPr="00B40753" w:rsidRDefault="00FC3A2B">
      <w:pPr>
        <w:pStyle w:val="Standard"/>
        <w:rPr>
          <w:rFonts w:ascii="Constantia" w:hAnsi="Constantia"/>
          <w:i/>
          <w:iCs/>
          <w:sz w:val="22"/>
          <w:szCs w:val="22"/>
        </w:rPr>
      </w:pPr>
    </w:p>
    <w:p w:rsidR="00FC3A2B" w:rsidRPr="00B40753" w:rsidRDefault="00A24653">
      <w:pPr>
        <w:pStyle w:val="Standard"/>
        <w:rPr>
          <w:rFonts w:ascii="Constantia" w:hAnsi="Constantia"/>
          <w:i/>
          <w:iCs/>
          <w:sz w:val="22"/>
          <w:szCs w:val="22"/>
        </w:rPr>
      </w:pPr>
      <w:r w:rsidRPr="00B40753">
        <w:rPr>
          <w:rFonts w:ascii="Constantia" w:hAnsi="Constantia"/>
          <w:i/>
          <w:iCs/>
          <w:sz w:val="22"/>
          <w:szCs w:val="22"/>
        </w:rPr>
        <w:t>One Baptism – One Church? A History and Theology of the Reception of Baptized Christians</w:t>
      </w:r>
      <w:r w:rsidR="00FC3A2B" w:rsidRPr="00B40753">
        <w:rPr>
          <w:rFonts w:ascii="Constantia" w:hAnsi="Constantia"/>
          <w:i/>
          <w:iCs/>
          <w:sz w:val="22"/>
          <w:szCs w:val="22"/>
        </w:rPr>
        <w:t>,</w:t>
      </w:r>
      <w:r w:rsidR="00FC3A2B" w:rsidRPr="00B40753">
        <w:rPr>
          <w:rFonts w:ascii="Constantia" w:hAnsi="Constantia"/>
          <w:sz w:val="22"/>
          <w:szCs w:val="22"/>
        </w:rPr>
        <w:t xml:space="preserve"> authored with Nathan P. Chase and Alexander Turpin </w:t>
      </w:r>
      <w:r w:rsidR="000C78A6" w:rsidRPr="00B40753">
        <w:rPr>
          <w:rFonts w:ascii="Constantia" w:hAnsi="Constantia"/>
          <w:sz w:val="22"/>
          <w:szCs w:val="22"/>
        </w:rPr>
        <w:t xml:space="preserve">(Collegeville, MN: </w:t>
      </w:r>
      <w:r w:rsidR="00FC3A2B" w:rsidRPr="00B40753">
        <w:rPr>
          <w:rFonts w:ascii="Constantia" w:hAnsi="Constantia"/>
          <w:sz w:val="22"/>
          <w:szCs w:val="22"/>
        </w:rPr>
        <w:t>Liturgical Press</w:t>
      </w:r>
      <w:r w:rsidR="000C78A6" w:rsidRPr="00B40753">
        <w:rPr>
          <w:rFonts w:ascii="Constantia" w:hAnsi="Constantia"/>
          <w:sz w:val="22"/>
          <w:szCs w:val="22"/>
        </w:rPr>
        <w:t>, 2024).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78185F" w:rsidRPr="00B40753" w:rsidRDefault="00454C14" w:rsidP="00D5385A">
      <w:pPr>
        <w:pStyle w:val="Standard"/>
        <w:ind w:left="360" w:hanging="360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 xml:space="preserve">Guest editor, “Sacramental and Liturgical Theology of Healing and Crisis Rites,” special issue of </w:t>
      </w:r>
      <w:r w:rsidRPr="00B40753">
        <w:rPr>
          <w:rFonts w:ascii="Constantia" w:hAnsi="Constantia"/>
          <w:i/>
          <w:sz w:val="22"/>
          <w:szCs w:val="22"/>
        </w:rPr>
        <w:t>Religions</w:t>
      </w:r>
      <w:r w:rsidRPr="00B40753">
        <w:rPr>
          <w:rFonts w:ascii="Constantia" w:hAnsi="Constantia"/>
          <w:sz w:val="22"/>
          <w:szCs w:val="22"/>
        </w:rPr>
        <w:t xml:space="preserve"> (ISSN 2077-1444), in the se</w:t>
      </w:r>
      <w:r w:rsidR="00D00CC9" w:rsidRPr="00B40753">
        <w:rPr>
          <w:rFonts w:ascii="Constantia" w:hAnsi="Constantia"/>
          <w:sz w:val="22"/>
          <w:szCs w:val="22"/>
        </w:rPr>
        <w:t>ction “Religions and Theologies</w:t>
      </w:r>
      <w:r w:rsidRPr="00B40753">
        <w:rPr>
          <w:rFonts w:ascii="Constantia" w:hAnsi="Constantia"/>
          <w:sz w:val="22"/>
          <w:szCs w:val="22"/>
        </w:rPr>
        <w:t xml:space="preserve">” </w:t>
      </w:r>
      <w:r w:rsidR="00D00CC9" w:rsidRPr="00B40753">
        <w:rPr>
          <w:rFonts w:ascii="Constantia" w:hAnsi="Constantia"/>
          <w:sz w:val="22"/>
          <w:szCs w:val="22"/>
        </w:rPr>
        <w:t>(</w:t>
      </w:r>
      <w:r w:rsidRPr="00B40753">
        <w:rPr>
          <w:rFonts w:ascii="Constantia" w:hAnsi="Constantia"/>
          <w:sz w:val="22"/>
          <w:szCs w:val="22"/>
        </w:rPr>
        <w:t>2022</w:t>
      </w:r>
      <w:r w:rsidR="00D00CC9" w:rsidRPr="00B40753">
        <w:rPr>
          <w:rFonts w:ascii="Constantia" w:hAnsi="Constantia"/>
          <w:sz w:val="22"/>
          <w:szCs w:val="22"/>
        </w:rPr>
        <w:t>)</w:t>
      </w:r>
      <w:r w:rsidRPr="00B40753">
        <w:rPr>
          <w:rFonts w:ascii="Constantia" w:hAnsi="Constantia"/>
          <w:sz w:val="22"/>
          <w:szCs w:val="22"/>
        </w:rPr>
        <w:t>.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FC3A2B" w:rsidRPr="00B40753" w:rsidRDefault="00FC3A2B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78185F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C</w:t>
      </w:r>
      <w:r w:rsidR="003979DF" w:rsidRPr="00B40753">
        <w:rPr>
          <w:rFonts w:ascii="Constantia" w:hAnsi="Constantia"/>
          <w:sz w:val="22"/>
          <w:szCs w:val="22"/>
        </w:rPr>
        <w:t>. Peer-reviewed works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ab/>
        <w:t>1. Peer-reviewed journal articles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2C2E1E" w:rsidRDefault="002C2E1E" w:rsidP="002C2E1E">
      <w:pPr>
        <w:pStyle w:val="Standard"/>
        <w:ind w:left="360" w:hanging="360"/>
        <w:rPr>
          <w:rFonts w:ascii="Constantia" w:hAnsi="Constantia"/>
          <w:sz w:val="22"/>
          <w:szCs w:val="22"/>
        </w:rPr>
      </w:pPr>
      <w:r>
        <w:rPr>
          <w:rFonts w:ascii="Constantia" w:hAnsi="Constantia"/>
          <w:sz w:val="22"/>
          <w:szCs w:val="22"/>
        </w:rPr>
        <w:t xml:space="preserve">With Nathan P. Chase, </w:t>
      </w:r>
      <w:r w:rsidRPr="00B40753">
        <w:rPr>
          <w:rFonts w:ascii="Constantia" w:hAnsi="Constantia"/>
          <w:sz w:val="22"/>
          <w:szCs w:val="22"/>
        </w:rPr>
        <w:t xml:space="preserve">“Confirmation, An Ecclesiological Anamnesis: History, Theology, and Praxis,” </w:t>
      </w:r>
      <w:r>
        <w:rPr>
          <w:rFonts w:ascii="Constantia" w:hAnsi="Constantia"/>
          <w:i/>
          <w:iCs/>
          <w:sz w:val="22"/>
          <w:szCs w:val="22"/>
        </w:rPr>
        <w:t>Theological Studies</w:t>
      </w:r>
      <w:r w:rsidR="00EF5377">
        <w:rPr>
          <w:rFonts w:ascii="Constantia" w:hAnsi="Constantia"/>
          <w:sz w:val="22"/>
          <w:szCs w:val="22"/>
        </w:rPr>
        <w:t xml:space="preserve"> 86:2 (2025): </w:t>
      </w:r>
      <w:r w:rsidR="00EF5377" w:rsidRPr="00EF5377">
        <w:rPr>
          <w:rFonts w:ascii="Constantia" w:hAnsi="Constantia"/>
          <w:sz w:val="22"/>
          <w:szCs w:val="22"/>
        </w:rPr>
        <w:t>245</w:t>
      </w:r>
      <w:r w:rsidR="00EF5377" w:rsidRPr="00B40753">
        <w:rPr>
          <w:rFonts w:ascii="Constantia" w:hAnsi="Constantia"/>
          <w:sz w:val="22"/>
          <w:szCs w:val="22"/>
        </w:rPr>
        <w:t>–</w:t>
      </w:r>
      <w:r w:rsidR="00EF5377" w:rsidRPr="00EF5377">
        <w:rPr>
          <w:rFonts w:ascii="Constantia" w:hAnsi="Constantia"/>
          <w:sz w:val="22"/>
          <w:szCs w:val="22"/>
        </w:rPr>
        <w:t>267</w:t>
      </w:r>
      <w:r w:rsidRPr="00B40753">
        <w:rPr>
          <w:rFonts w:ascii="Constantia" w:hAnsi="Constantia"/>
          <w:sz w:val="22"/>
          <w:szCs w:val="22"/>
        </w:rPr>
        <w:t>.</w:t>
      </w:r>
    </w:p>
    <w:p w:rsidR="00F07925" w:rsidRPr="00B40753" w:rsidRDefault="00F07925" w:rsidP="002C2E1E">
      <w:pPr>
        <w:pStyle w:val="Standard"/>
        <w:ind w:left="360" w:hanging="360"/>
        <w:rPr>
          <w:rFonts w:ascii="Constantia" w:hAnsi="Constantia"/>
          <w:sz w:val="22"/>
          <w:szCs w:val="22"/>
        </w:rPr>
      </w:pPr>
    </w:p>
    <w:p w:rsidR="004E024D" w:rsidRPr="00B40753" w:rsidRDefault="004E024D" w:rsidP="004E024D">
      <w:pPr>
        <w:pStyle w:val="Standard"/>
        <w:spacing w:after="240"/>
        <w:ind w:left="360" w:hanging="360"/>
        <w:rPr>
          <w:rFonts w:ascii="Constantia" w:hAnsi="Constantia"/>
          <w:sz w:val="22"/>
          <w:szCs w:val="22"/>
          <w:lang w:val="en"/>
        </w:rPr>
      </w:pPr>
      <w:r w:rsidRPr="00B40753">
        <w:rPr>
          <w:rFonts w:ascii="Constantia" w:hAnsi="Constantia"/>
          <w:sz w:val="22"/>
          <w:szCs w:val="22"/>
        </w:rPr>
        <w:t>“</w:t>
      </w:r>
      <w:r w:rsidRPr="00B40753">
        <w:rPr>
          <w:rFonts w:ascii="Constantia" w:hAnsi="Constantia"/>
          <w:sz w:val="22"/>
          <w:szCs w:val="22"/>
          <w:lang w:val="en"/>
        </w:rPr>
        <w:t xml:space="preserve">Ecumenical Openness, a Mark of the Church? A Trinitarian Model of Baptismal Efficacy, Discipleship, and Ecclesial Belonging,” </w:t>
      </w:r>
      <w:r w:rsidRPr="00B40753">
        <w:rPr>
          <w:rFonts w:ascii="Constantia" w:hAnsi="Constantia"/>
          <w:i/>
          <w:iCs/>
          <w:sz w:val="22"/>
          <w:szCs w:val="22"/>
          <w:lang w:val="en"/>
        </w:rPr>
        <w:t>Ecclesiology</w:t>
      </w:r>
      <w:r w:rsidR="004A75FC">
        <w:rPr>
          <w:rFonts w:ascii="Constantia" w:hAnsi="Constantia"/>
          <w:sz w:val="22"/>
          <w:szCs w:val="22"/>
          <w:lang w:val="en"/>
        </w:rPr>
        <w:t xml:space="preserve"> 21:1</w:t>
      </w:r>
      <w:r w:rsidR="00AD6327" w:rsidRPr="00B40753">
        <w:rPr>
          <w:rFonts w:ascii="Constantia" w:hAnsi="Constantia"/>
          <w:sz w:val="22"/>
          <w:szCs w:val="22"/>
          <w:lang w:val="en"/>
        </w:rPr>
        <w:t xml:space="preserve"> (2025)</w:t>
      </w:r>
      <w:r w:rsidR="004A75FC">
        <w:rPr>
          <w:rFonts w:ascii="Constantia" w:hAnsi="Constantia"/>
          <w:sz w:val="22"/>
          <w:szCs w:val="22"/>
          <w:lang w:val="en"/>
        </w:rPr>
        <w:t>: 11</w:t>
      </w:r>
      <w:r w:rsidR="004A75FC" w:rsidRPr="00B40753">
        <w:rPr>
          <w:rFonts w:ascii="Constantia" w:hAnsi="Constantia"/>
          <w:sz w:val="22"/>
          <w:szCs w:val="22"/>
        </w:rPr>
        <w:t>–</w:t>
      </w:r>
      <w:r w:rsidR="004A75FC">
        <w:rPr>
          <w:rFonts w:ascii="Constantia" w:hAnsi="Constantia"/>
          <w:sz w:val="22"/>
          <w:szCs w:val="22"/>
          <w:lang w:val="en"/>
        </w:rPr>
        <w:t>33</w:t>
      </w:r>
      <w:r w:rsidRPr="00B40753">
        <w:rPr>
          <w:rFonts w:ascii="Constantia" w:hAnsi="Constantia"/>
          <w:sz w:val="22"/>
          <w:szCs w:val="22"/>
          <w:lang w:val="en"/>
        </w:rPr>
        <w:t>.</w:t>
      </w:r>
    </w:p>
    <w:p w:rsidR="007B7481" w:rsidRPr="00B40753" w:rsidRDefault="007B7481" w:rsidP="007B7481">
      <w:pPr>
        <w:pStyle w:val="Standard"/>
        <w:spacing w:after="240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 xml:space="preserve">“The Work of a Reconciling Academy: Apprenticing Ourselves to Our Broken Liturgies,” </w:t>
      </w:r>
      <w:r w:rsidRPr="00B40753">
        <w:rPr>
          <w:rFonts w:ascii="Constantia" w:hAnsi="Constantia"/>
          <w:i/>
          <w:iCs/>
          <w:sz w:val="22"/>
          <w:szCs w:val="22"/>
        </w:rPr>
        <w:t>Proceedings of the North American Academy of Liturgy</w:t>
      </w:r>
      <w:r w:rsidRPr="00B40753">
        <w:rPr>
          <w:rFonts w:ascii="Constantia" w:hAnsi="Constantia"/>
          <w:sz w:val="22"/>
          <w:szCs w:val="22"/>
        </w:rPr>
        <w:t xml:space="preserve"> (PKP) (2024)</w:t>
      </w:r>
      <w:r w:rsidR="004A75FC">
        <w:rPr>
          <w:rFonts w:ascii="Constantia" w:hAnsi="Constantia"/>
          <w:sz w:val="22"/>
          <w:szCs w:val="22"/>
        </w:rPr>
        <w:t>:</w:t>
      </w:r>
      <w:r w:rsidRPr="00B40753">
        <w:rPr>
          <w:rFonts w:ascii="Constantia" w:hAnsi="Constantia"/>
          <w:sz w:val="22"/>
          <w:szCs w:val="22"/>
        </w:rPr>
        <w:t xml:space="preserve"> 2–21.</w:t>
      </w:r>
    </w:p>
    <w:p w:rsidR="00FC3A2B" w:rsidRPr="00B40753" w:rsidRDefault="00FC3A2B" w:rsidP="00FC3A2B">
      <w:pPr>
        <w:pStyle w:val="Standard"/>
        <w:spacing w:after="240"/>
        <w:ind w:left="360" w:hanging="360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 xml:space="preserve">“Response to Frederick Ware on Water Baptism,” </w:t>
      </w:r>
      <w:r w:rsidRPr="00B40753">
        <w:rPr>
          <w:rFonts w:ascii="Constantia" w:hAnsi="Constantia"/>
          <w:i/>
          <w:iCs/>
          <w:sz w:val="22"/>
          <w:szCs w:val="22"/>
        </w:rPr>
        <w:t>Worship</w:t>
      </w:r>
      <w:r w:rsidR="007B7481" w:rsidRPr="00B40753">
        <w:rPr>
          <w:rFonts w:ascii="Constantia" w:hAnsi="Constantia"/>
          <w:i/>
          <w:iCs/>
          <w:sz w:val="22"/>
          <w:szCs w:val="22"/>
        </w:rPr>
        <w:t xml:space="preserve"> </w:t>
      </w:r>
      <w:r w:rsidR="007B7481" w:rsidRPr="00B40753">
        <w:rPr>
          <w:rFonts w:ascii="Constantia" w:hAnsi="Constantia"/>
          <w:sz w:val="22"/>
          <w:szCs w:val="22"/>
        </w:rPr>
        <w:t>98.4 (2024)</w:t>
      </w:r>
      <w:r w:rsidRPr="00B40753">
        <w:rPr>
          <w:rFonts w:ascii="Constantia" w:hAnsi="Constantia"/>
          <w:sz w:val="22"/>
          <w:szCs w:val="22"/>
        </w:rPr>
        <w:t>.</w:t>
      </w:r>
    </w:p>
    <w:p w:rsidR="00863B09" w:rsidRPr="00B40753" w:rsidRDefault="00863B09" w:rsidP="00863B09">
      <w:pPr>
        <w:pStyle w:val="Standard"/>
        <w:spacing w:after="240"/>
        <w:ind w:left="360" w:hanging="360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 xml:space="preserve">“Initiation Sacraments and Directions for Catholic-Pentecostal Dialogue: An Essay for the Exploratory USCCB/PCCNA Dialogue,” </w:t>
      </w:r>
      <w:r w:rsidRPr="00B40753">
        <w:rPr>
          <w:rFonts w:ascii="Constantia" w:hAnsi="Constantia"/>
          <w:i/>
          <w:iCs/>
          <w:sz w:val="22"/>
          <w:szCs w:val="22"/>
        </w:rPr>
        <w:t xml:space="preserve">Spiritus: ORU Journal of Theology </w:t>
      </w:r>
      <w:r w:rsidRPr="00B40753">
        <w:rPr>
          <w:rFonts w:ascii="Constantia" w:hAnsi="Constantia"/>
          <w:sz w:val="22"/>
          <w:szCs w:val="22"/>
        </w:rPr>
        <w:t>9.2 (2024)</w:t>
      </w:r>
      <w:r w:rsidR="004A75FC">
        <w:rPr>
          <w:rFonts w:ascii="Constantia" w:hAnsi="Constantia"/>
          <w:sz w:val="22"/>
          <w:szCs w:val="22"/>
        </w:rPr>
        <w:t>:</w:t>
      </w:r>
      <w:r w:rsidRPr="00B40753">
        <w:rPr>
          <w:rFonts w:ascii="Constantia" w:hAnsi="Constantia"/>
          <w:sz w:val="22"/>
          <w:szCs w:val="22"/>
        </w:rPr>
        <w:t xml:space="preserve"> </w:t>
      </w:r>
      <w:r w:rsidR="009A0A2C" w:rsidRPr="00B40753">
        <w:rPr>
          <w:rFonts w:ascii="Constantia" w:hAnsi="Constantia"/>
          <w:sz w:val="22"/>
          <w:szCs w:val="22"/>
        </w:rPr>
        <w:t>161</w:t>
      </w:r>
      <w:r w:rsidR="009A0A2C" w:rsidRPr="00B40753">
        <w:rPr>
          <w:rFonts w:ascii="Engravers MT" w:hAnsi="Engravers MT"/>
          <w:sz w:val="22"/>
          <w:szCs w:val="22"/>
        </w:rPr>
        <w:t>–</w:t>
      </w:r>
      <w:r w:rsidR="009A0A2C" w:rsidRPr="00B40753">
        <w:rPr>
          <w:rFonts w:ascii="Constantia" w:hAnsi="Constantia"/>
          <w:sz w:val="22"/>
          <w:szCs w:val="22"/>
        </w:rPr>
        <w:t>173,  </w:t>
      </w:r>
      <w:hyperlink r:id="rId7" w:history="1">
        <w:r w:rsidR="009A0A2C" w:rsidRPr="00B40753">
          <w:rPr>
            <w:rStyle w:val="Hyperlink"/>
            <w:rFonts w:ascii="Constantia" w:hAnsi="Constantia"/>
            <w:sz w:val="22"/>
            <w:szCs w:val="22"/>
          </w:rPr>
          <w:t>https://doi.org/10.31380/2573-6345.1363</w:t>
        </w:r>
      </w:hyperlink>
      <w:r w:rsidRPr="00B40753">
        <w:rPr>
          <w:rFonts w:ascii="Constantia" w:hAnsi="Constantia"/>
          <w:sz w:val="22"/>
          <w:szCs w:val="22"/>
        </w:rPr>
        <w:t>.</w:t>
      </w:r>
    </w:p>
    <w:p w:rsidR="00FC3A2B" w:rsidRPr="00B40753" w:rsidRDefault="00FC3A2B" w:rsidP="00C73A15">
      <w:pPr>
        <w:pStyle w:val="Standard"/>
        <w:spacing w:after="240"/>
        <w:ind w:left="360" w:hanging="360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 xml:space="preserve">“Response to Frederick Ware on Water Baptism,” </w:t>
      </w:r>
      <w:r w:rsidRPr="00B40753">
        <w:rPr>
          <w:rFonts w:ascii="Constantia" w:hAnsi="Constantia"/>
          <w:i/>
          <w:iCs/>
          <w:sz w:val="22"/>
          <w:szCs w:val="22"/>
        </w:rPr>
        <w:t>Spiritus: ORU Journal of Theology</w:t>
      </w:r>
      <w:r w:rsidR="00863B09" w:rsidRPr="00B40753">
        <w:rPr>
          <w:rFonts w:ascii="Constantia" w:hAnsi="Constantia"/>
          <w:sz w:val="22"/>
          <w:szCs w:val="22"/>
        </w:rPr>
        <w:t xml:space="preserve"> 9.2 (2024)</w:t>
      </w:r>
      <w:r w:rsidR="004A75FC">
        <w:rPr>
          <w:rFonts w:ascii="Constantia" w:hAnsi="Constantia"/>
          <w:sz w:val="22"/>
          <w:szCs w:val="22"/>
        </w:rPr>
        <w:t>:</w:t>
      </w:r>
      <w:r w:rsidRPr="00B40753">
        <w:rPr>
          <w:rFonts w:ascii="Constantia" w:hAnsi="Constantia"/>
          <w:sz w:val="22"/>
          <w:szCs w:val="22"/>
        </w:rPr>
        <w:t xml:space="preserve"> </w:t>
      </w:r>
      <w:r w:rsidR="009A0A2C" w:rsidRPr="00B40753">
        <w:rPr>
          <w:rFonts w:ascii="Constantia" w:hAnsi="Constantia"/>
          <w:sz w:val="22"/>
          <w:szCs w:val="22"/>
        </w:rPr>
        <w:t>189</w:t>
      </w:r>
      <w:r w:rsidR="009A0A2C" w:rsidRPr="00B40753">
        <w:rPr>
          <w:rFonts w:ascii="Engravers MT" w:hAnsi="Engravers MT"/>
          <w:sz w:val="22"/>
          <w:szCs w:val="22"/>
        </w:rPr>
        <w:t>–</w:t>
      </w:r>
      <w:r w:rsidR="009A0A2C" w:rsidRPr="00B40753">
        <w:rPr>
          <w:rFonts w:ascii="Constantia" w:hAnsi="Constantia"/>
          <w:sz w:val="22"/>
          <w:szCs w:val="22"/>
        </w:rPr>
        <w:t>191, </w:t>
      </w:r>
      <w:hyperlink r:id="rId8" w:history="1">
        <w:r w:rsidR="009A0A2C" w:rsidRPr="00B40753">
          <w:rPr>
            <w:rStyle w:val="Hyperlink"/>
            <w:rFonts w:ascii="Constantia" w:hAnsi="Constantia"/>
            <w:sz w:val="22"/>
            <w:szCs w:val="22"/>
          </w:rPr>
          <w:t>https://doi.org/10.31380/2573-6345.1365</w:t>
        </w:r>
      </w:hyperlink>
      <w:r w:rsidRPr="00B40753">
        <w:rPr>
          <w:rFonts w:ascii="Constantia" w:hAnsi="Constantia"/>
          <w:sz w:val="22"/>
          <w:szCs w:val="22"/>
        </w:rPr>
        <w:t>.</w:t>
      </w:r>
    </w:p>
    <w:p w:rsidR="005558C2" w:rsidRPr="00B40753" w:rsidRDefault="005558C2" w:rsidP="00C73A15">
      <w:pPr>
        <w:pStyle w:val="Standard"/>
        <w:spacing w:after="240"/>
        <w:ind w:left="360" w:hanging="360"/>
        <w:rPr>
          <w:rFonts w:ascii="Constantia" w:hAnsi="Constantia"/>
          <w:sz w:val="22"/>
          <w:szCs w:val="22"/>
          <w:lang w:val="en"/>
        </w:rPr>
      </w:pPr>
      <w:r w:rsidRPr="00B40753">
        <w:rPr>
          <w:rFonts w:ascii="Constantia" w:hAnsi="Constantia"/>
          <w:sz w:val="22"/>
          <w:szCs w:val="22"/>
        </w:rPr>
        <w:t xml:space="preserve">“Remembering the Dead, Reconciling the Living: George Floyd and All Souls’ Day,” </w:t>
      </w:r>
      <w:r w:rsidRPr="00B40753">
        <w:rPr>
          <w:rFonts w:ascii="Constantia" w:hAnsi="Constantia"/>
          <w:i/>
          <w:iCs/>
          <w:sz w:val="22"/>
          <w:szCs w:val="22"/>
        </w:rPr>
        <w:t>Stellenbosch Theological Journal</w:t>
      </w:r>
      <w:r w:rsidRPr="00B40753">
        <w:rPr>
          <w:rFonts w:ascii="Constantia" w:hAnsi="Constantia"/>
          <w:sz w:val="22"/>
          <w:szCs w:val="22"/>
        </w:rPr>
        <w:t xml:space="preserve"> </w:t>
      </w:r>
      <w:r w:rsidR="006C199A" w:rsidRPr="00B40753">
        <w:rPr>
          <w:rFonts w:ascii="Constantia" w:hAnsi="Constantia"/>
          <w:sz w:val="22"/>
          <w:szCs w:val="22"/>
        </w:rPr>
        <w:t xml:space="preserve">10:3 (2024) 1–17, </w:t>
      </w:r>
      <w:hyperlink r:id="rId9" w:history="1">
        <w:r w:rsidR="006C199A" w:rsidRPr="00B40753">
          <w:rPr>
            <w:rStyle w:val="Hyperlink"/>
            <w:rFonts w:ascii="Constantia" w:hAnsi="Constantia" w:cs="Times New Roman"/>
            <w:color w:val="006798"/>
            <w:sz w:val="21"/>
            <w:szCs w:val="21"/>
            <w:shd w:val="clear" w:color="auto" w:fill="FFFFFF"/>
          </w:rPr>
          <w:t>https://doi.org/10.17570/stj.2024.v10n3.a1</w:t>
        </w:r>
      </w:hyperlink>
      <w:r w:rsidRPr="00B40753">
        <w:rPr>
          <w:rFonts w:ascii="Constantia" w:hAnsi="Constantia"/>
          <w:sz w:val="22"/>
          <w:szCs w:val="22"/>
        </w:rPr>
        <w:t>.</w:t>
      </w:r>
    </w:p>
    <w:p w:rsidR="00B50CA6" w:rsidRPr="00B40753" w:rsidRDefault="00B50CA6" w:rsidP="00C73A15">
      <w:pPr>
        <w:pStyle w:val="Standard"/>
        <w:spacing w:after="240"/>
        <w:ind w:left="360" w:hanging="360"/>
        <w:rPr>
          <w:rFonts w:ascii="Constantia" w:hAnsi="Constantia"/>
          <w:sz w:val="22"/>
          <w:szCs w:val="22"/>
          <w:lang w:val="en"/>
        </w:rPr>
      </w:pPr>
      <w:r w:rsidRPr="00B40753">
        <w:rPr>
          <w:rFonts w:ascii="Constantia" w:hAnsi="Constantia"/>
          <w:sz w:val="22"/>
          <w:szCs w:val="22"/>
          <w:lang w:val="en"/>
        </w:rPr>
        <w:t>“Ritual Techniques</w:t>
      </w:r>
      <w:r w:rsidR="0032685B" w:rsidRPr="00B40753">
        <w:rPr>
          <w:rFonts w:ascii="Constantia" w:hAnsi="Constantia"/>
          <w:sz w:val="22"/>
          <w:szCs w:val="22"/>
          <w:lang w:val="en"/>
        </w:rPr>
        <w:t xml:space="preserve"> in Affliction Rites and the Lutheran-Catholic ecumenical Liturgy of Lund, 2016,”</w:t>
      </w:r>
      <w:r w:rsidR="003712C6" w:rsidRPr="00B40753">
        <w:rPr>
          <w:rFonts w:ascii="Constantia" w:hAnsi="Constantia"/>
          <w:sz w:val="22"/>
          <w:szCs w:val="22"/>
          <w:lang w:val="en"/>
        </w:rPr>
        <w:t xml:space="preserve"> Jubilee Edition,</w:t>
      </w:r>
      <w:r w:rsidR="0032685B" w:rsidRPr="00B40753">
        <w:rPr>
          <w:rFonts w:ascii="Constantia" w:hAnsi="Constantia"/>
          <w:sz w:val="22"/>
          <w:szCs w:val="22"/>
          <w:lang w:val="en"/>
        </w:rPr>
        <w:t xml:space="preserve"> </w:t>
      </w:r>
      <w:r w:rsidR="0032685B" w:rsidRPr="00B40753">
        <w:rPr>
          <w:rFonts w:ascii="Constantia" w:hAnsi="Constantia"/>
          <w:i/>
          <w:iCs/>
          <w:sz w:val="22"/>
          <w:szCs w:val="22"/>
          <w:lang w:val="en"/>
        </w:rPr>
        <w:t>Yearbook for Ritual and Liturgical Studies</w:t>
      </w:r>
      <w:r w:rsidR="0032685B" w:rsidRPr="00B40753">
        <w:rPr>
          <w:rFonts w:ascii="Constantia" w:hAnsi="Constantia"/>
          <w:sz w:val="22"/>
          <w:szCs w:val="22"/>
          <w:lang w:val="en"/>
        </w:rPr>
        <w:t xml:space="preserve"> 38 (2022) 22–41</w:t>
      </w:r>
      <w:r w:rsidR="00863B09" w:rsidRPr="00B40753">
        <w:rPr>
          <w:rFonts w:ascii="Constantia" w:hAnsi="Constantia"/>
          <w:sz w:val="22"/>
          <w:szCs w:val="22"/>
          <w:lang w:val="en"/>
        </w:rPr>
        <w:t xml:space="preserve">, </w:t>
      </w:r>
      <w:hyperlink r:id="rId10" w:history="1">
        <w:r w:rsidR="00863B09" w:rsidRPr="00B40753">
          <w:rPr>
            <w:rStyle w:val="Hyperlink"/>
            <w:rFonts w:ascii="Constantia" w:hAnsi="Constantia"/>
            <w:sz w:val="22"/>
            <w:szCs w:val="22"/>
            <w:lang w:val="en"/>
          </w:rPr>
          <w:t>https://doi.org/10.21827/YRLS.38.22-41</w:t>
        </w:r>
      </w:hyperlink>
      <w:r w:rsidR="00863B09" w:rsidRPr="00B40753">
        <w:rPr>
          <w:rFonts w:ascii="Constantia" w:hAnsi="Constantia"/>
          <w:sz w:val="22"/>
          <w:szCs w:val="22"/>
          <w:lang w:val="en"/>
        </w:rPr>
        <w:t xml:space="preserve">. </w:t>
      </w:r>
    </w:p>
    <w:p w:rsidR="00D5385A" w:rsidRPr="00B40753" w:rsidRDefault="00D5385A" w:rsidP="009E213A">
      <w:pPr>
        <w:pStyle w:val="Standard"/>
        <w:spacing w:after="240"/>
        <w:ind w:left="360" w:hanging="360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  <w:lang w:val="en"/>
        </w:rPr>
        <w:t>“</w:t>
      </w:r>
      <w:r w:rsidR="009E213A" w:rsidRPr="00B40753">
        <w:rPr>
          <w:rFonts w:ascii="Constantia" w:hAnsi="Constantia"/>
          <w:sz w:val="22"/>
          <w:szCs w:val="22"/>
          <w:lang w:val="en"/>
        </w:rPr>
        <w:t xml:space="preserve">Das </w:t>
      </w:r>
      <w:proofErr w:type="spellStart"/>
      <w:r w:rsidR="009E213A" w:rsidRPr="00B40753">
        <w:rPr>
          <w:rFonts w:ascii="Constantia" w:hAnsi="Constantia"/>
          <w:sz w:val="22"/>
          <w:szCs w:val="22"/>
          <w:lang w:val="en"/>
        </w:rPr>
        <w:t>Sammeln</w:t>
      </w:r>
      <w:proofErr w:type="spellEnd"/>
      <w:r w:rsidR="009E213A" w:rsidRPr="00B40753">
        <w:rPr>
          <w:rFonts w:ascii="Constantia" w:hAnsi="Constantia"/>
          <w:sz w:val="22"/>
          <w:szCs w:val="22"/>
          <w:lang w:val="en"/>
        </w:rPr>
        <w:t xml:space="preserve"> der </w:t>
      </w:r>
      <w:proofErr w:type="spellStart"/>
      <w:r w:rsidR="009E213A" w:rsidRPr="00B40753">
        <w:rPr>
          <w:rFonts w:ascii="Constantia" w:hAnsi="Constantia"/>
          <w:sz w:val="22"/>
          <w:szCs w:val="22"/>
          <w:lang w:val="en"/>
        </w:rPr>
        <w:t>Fragmente</w:t>
      </w:r>
      <w:proofErr w:type="spellEnd"/>
      <w:r w:rsidR="009E213A" w:rsidRPr="00B40753">
        <w:rPr>
          <w:rFonts w:ascii="Constantia" w:hAnsi="Constantia"/>
          <w:sz w:val="22"/>
          <w:szCs w:val="22"/>
          <w:lang w:val="en"/>
        </w:rPr>
        <w:t xml:space="preserve">: Die </w:t>
      </w:r>
      <w:proofErr w:type="spellStart"/>
      <w:r w:rsidR="009E213A" w:rsidRPr="00B40753">
        <w:rPr>
          <w:rFonts w:ascii="Constantia" w:hAnsi="Constantia"/>
          <w:sz w:val="22"/>
          <w:szCs w:val="22"/>
          <w:lang w:val="en"/>
        </w:rPr>
        <w:t>historische</w:t>
      </w:r>
      <w:proofErr w:type="spellEnd"/>
      <w:r w:rsidR="009E213A" w:rsidRPr="00B40753">
        <w:rPr>
          <w:rFonts w:ascii="Constantia" w:hAnsi="Constantia"/>
          <w:sz w:val="22"/>
          <w:szCs w:val="22"/>
          <w:lang w:val="en"/>
        </w:rPr>
        <w:t xml:space="preserve"> </w:t>
      </w:r>
      <w:proofErr w:type="spellStart"/>
      <w:r w:rsidR="009E213A" w:rsidRPr="00B40753">
        <w:rPr>
          <w:rFonts w:ascii="Constantia" w:hAnsi="Constantia"/>
          <w:sz w:val="22"/>
          <w:szCs w:val="22"/>
          <w:lang w:val="en"/>
        </w:rPr>
        <w:t>Liturgiewissenschaft</w:t>
      </w:r>
      <w:proofErr w:type="spellEnd"/>
      <w:r w:rsidR="009E213A" w:rsidRPr="00B40753">
        <w:rPr>
          <w:rFonts w:ascii="Constantia" w:hAnsi="Constantia"/>
          <w:sz w:val="22"/>
          <w:szCs w:val="22"/>
          <w:lang w:val="en"/>
        </w:rPr>
        <w:t xml:space="preserve"> in </w:t>
      </w:r>
      <w:proofErr w:type="spellStart"/>
      <w:r w:rsidR="009E213A" w:rsidRPr="00B40753">
        <w:rPr>
          <w:rFonts w:ascii="Constantia" w:hAnsi="Constantia"/>
          <w:i/>
          <w:sz w:val="22"/>
          <w:szCs w:val="22"/>
          <w:lang w:val="en"/>
        </w:rPr>
        <w:t>Gemeinsam</w:t>
      </w:r>
      <w:proofErr w:type="spellEnd"/>
      <w:r w:rsidR="009E213A" w:rsidRPr="00B40753">
        <w:rPr>
          <w:rFonts w:ascii="Constantia" w:hAnsi="Constantia"/>
          <w:i/>
          <w:sz w:val="22"/>
          <w:szCs w:val="22"/>
          <w:lang w:val="en"/>
        </w:rPr>
        <w:t xml:space="preserve"> am Tisch des Herrn</w:t>
      </w:r>
      <w:r w:rsidR="009E213A" w:rsidRPr="00B40753">
        <w:rPr>
          <w:rFonts w:ascii="Constantia" w:hAnsi="Constantia"/>
          <w:sz w:val="22"/>
          <w:szCs w:val="22"/>
          <w:lang w:val="en"/>
        </w:rPr>
        <w:t xml:space="preserve"> und </w:t>
      </w:r>
      <w:proofErr w:type="spellStart"/>
      <w:r w:rsidR="009E213A" w:rsidRPr="00B40753">
        <w:rPr>
          <w:rFonts w:ascii="Constantia" w:hAnsi="Constantia"/>
          <w:sz w:val="22"/>
          <w:szCs w:val="22"/>
          <w:lang w:val="en"/>
        </w:rPr>
        <w:t>ihre</w:t>
      </w:r>
      <w:proofErr w:type="spellEnd"/>
      <w:r w:rsidR="009E213A" w:rsidRPr="00B40753">
        <w:rPr>
          <w:rFonts w:ascii="Constantia" w:hAnsi="Constantia"/>
          <w:sz w:val="22"/>
          <w:szCs w:val="22"/>
          <w:lang w:val="en"/>
        </w:rPr>
        <w:t xml:space="preserve"> </w:t>
      </w:r>
      <w:proofErr w:type="spellStart"/>
      <w:r w:rsidR="009E213A" w:rsidRPr="00B40753">
        <w:rPr>
          <w:rFonts w:ascii="Constantia" w:hAnsi="Constantia"/>
          <w:sz w:val="22"/>
          <w:szCs w:val="22"/>
          <w:lang w:val="en"/>
        </w:rPr>
        <w:t>Früchte</w:t>
      </w:r>
      <w:proofErr w:type="spellEnd"/>
      <w:r w:rsidRPr="00B40753">
        <w:rPr>
          <w:rFonts w:ascii="Constantia" w:hAnsi="Constantia"/>
          <w:sz w:val="22"/>
          <w:szCs w:val="22"/>
          <w:lang w:val="en"/>
        </w:rPr>
        <w:t>,”</w:t>
      </w:r>
      <w:r w:rsidR="00AB3A2B" w:rsidRPr="00B40753">
        <w:rPr>
          <w:rFonts w:ascii="Constantia" w:hAnsi="Constantia"/>
          <w:sz w:val="22"/>
          <w:szCs w:val="22"/>
        </w:rPr>
        <w:t xml:space="preserve"> </w:t>
      </w:r>
      <w:proofErr w:type="spellStart"/>
      <w:r w:rsidRPr="00B40753">
        <w:rPr>
          <w:rFonts w:ascii="Constantia" w:hAnsi="Constantia"/>
          <w:i/>
          <w:sz w:val="22"/>
          <w:szCs w:val="22"/>
        </w:rPr>
        <w:t>Liturgisches</w:t>
      </w:r>
      <w:proofErr w:type="spellEnd"/>
      <w:r w:rsidRPr="00B40753">
        <w:rPr>
          <w:rFonts w:ascii="Constantia" w:hAnsi="Constantia"/>
          <w:i/>
          <w:sz w:val="22"/>
          <w:szCs w:val="22"/>
        </w:rPr>
        <w:t xml:space="preserve"> </w:t>
      </w:r>
      <w:proofErr w:type="spellStart"/>
      <w:r w:rsidRPr="00B40753">
        <w:rPr>
          <w:rFonts w:ascii="Constantia" w:hAnsi="Constantia"/>
          <w:i/>
          <w:sz w:val="22"/>
          <w:szCs w:val="22"/>
        </w:rPr>
        <w:t>Jahrbuch</w:t>
      </w:r>
      <w:proofErr w:type="spellEnd"/>
      <w:r w:rsidR="00FD6B40" w:rsidRPr="00B40753">
        <w:rPr>
          <w:rFonts w:ascii="Constantia" w:hAnsi="Constantia"/>
          <w:sz w:val="22"/>
          <w:szCs w:val="22"/>
        </w:rPr>
        <w:t xml:space="preserve"> </w:t>
      </w:r>
      <w:r w:rsidR="009E213A" w:rsidRPr="00B40753">
        <w:rPr>
          <w:rFonts w:ascii="Constantia" w:hAnsi="Constantia"/>
          <w:sz w:val="22"/>
          <w:szCs w:val="22"/>
        </w:rPr>
        <w:t>71 (2021) 164</w:t>
      </w:r>
      <w:r w:rsidR="0032685B" w:rsidRPr="00B40753">
        <w:rPr>
          <w:rFonts w:ascii="Constantia" w:hAnsi="Constantia"/>
          <w:sz w:val="22"/>
          <w:szCs w:val="22"/>
          <w:lang w:val="en"/>
        </w:rPr>
        <w:t>–</w:t>
      </w:r>
      <w:r w:rsidR="009E213A" w:rsidRPr="00B40753">
        <w:rPr>
          <w:rFonts w:ascii="Constantia" w:hAnsi="Constantia"/>
          <w:sz w:val="22"/>
          <w:szCs w:val="22"/>
        </w:rPr>
        <w:t>178</w:t>
      </w:r>
      <w:r w:rsidRPr="00B40753">
        <w:rPr>
          <w:rFonts w:ascii="Constantia" w:hAnsi="Constantia"/>
          <w:sz w:val="22"/>
          <w:szCs w:val="22"/>
        </w:rPr>
        <w:t>.</w:t>
      </w:r>
    </w:p>
    <w:p w:rsidR="007D26E0" w:rsidRPr="00B40753" w:rsidRDefault="007D26E0" w:rsidP="00D5385A">
      <w:pPr>
        <w:pStyle w:val="Standard"/>
        <w:spacing w:after="240"/>
        <w:ind w:left="360" w:hanging="360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“Relational Priesthood in the Body of Christ: A Scriptural, Liturgical, and Trinitarian Approach,” with Christopher M. Hadley,</w:t>
      </w:r>
      <w:r w:rsidR="0078185F" w:rsidRPr="00B40753">
        <w:rPr>
          <w:rFonts w:ascii="Constantia" w:hAnsi="Constantia"/>
          <w:sz w:val="22"/>
          <w:szCs w:val="22"/>
        </w:rPr>
        <w:t xml:space="preserve"> S.J.,</w:t>
      </w:r>
      <w:r w:rsidR="00AB3A2B" w:rsidRPr="00B40753">
        <w:rPr>
          <w:rFonts w:ascii="Constantia" w:hAnsi="Constantia"/>
          <w:sz w:val="22"/>
          <w:szCs w:val="22"/>
        </w:rPr>
        <w:t xml:space="preserve"> special issue Phenomenology and Liturgical Practice, edited by Christina Gschwandtner,</w:t>
      </w:r>
      <w:r w:rsidRPr="00B40753">
        <w:rPr>
          <w:rFonts w:ascii="Constantia" w:hAnsi="Constantia"/>
          <w:sz w:val="22"/>
          <w:szCs w:val="22"/>
        </w:rPr>
        <w:t xml:space="preserve"> </w:t>
      </w:r>
      <w:r w:rsidRPr="00B40753">
        <w:rPr>
          <w:rFonts w:ascii="Constantia" w:hAnsi="Constantia"/>
          <w:i/>
          <w:sz w:val="22"/>
          <w:szCs w:val="22"/>
        </w:rPr>
        <w:t>Religions</w:t>
      </w:r>
      <w:r w:rsidRPr="00B40753">
        <w:rPr>
          <w:rFonts w:ascii="Constantia" w:hAnsi="Constantia"/>
          <w:sz w:val="22"/>
          <w:szCs w:val="22"/>
        </w:rPr>
        <w:t xml:space="preserve"> 12:9 (2021)</w:t>
      </w:r>
      <w:r w:rsidR="003712C6" w:rsidRPr="00B40753">
        <w:rPr>
          <w:rFonts w:ascii="Constantia" w:hAnsi="Constantia"/>
          <w:sz w:val="22"/>
          <w:szCs w:val="22"/>
        </w:rPr>
        <w:t xml:space="preserve"> art.</w:t>
      </w:r>
      <w:r w:rsidR="009E213A" w:rsidRPr="00B40753">
        <w:rPr>
          <w:rFonts w:ascii="Constantia" w:hAnsi="Constantia"/>
          <w:sz w:val="22"/>
          <w:szCs w:val="22"/>
        </w:rPr>
        <w:t xml:space="preserve"> </w:t>
      </w:r>
      <w:r w:rsidR="0032685B" w:rsidRPr="00B40753">
        <w:rPr>
          <w:rFonts w:ascii="Constantia" w:hAnsi="Constantia"/>
          <w:sz w:val="22"/>
          <w:szCs w:val="22"/>
        </w:rPr>
        <w:t xml:space="preserve">no. </w:t>
      </w:r>
      <w:r w:rsidR="009E213A" w:rsidRPr="00B40753">
        <w:rPr>
          <w:rFonts w:ascii="Constantia" w:hAnsi="Constantia"/>
          <w:sz w:val="22"/>
          <w:szCs w:val="22"/>
        </w:rPr>
        <w:t>799</w:t>
      </w:r>
      <w:r w:rsidRPr="00B40753">
        <w:rPr>
          <w:rFonts w:ascii="Constantia" w:hAnsi="Constantia"/>
          <w:sz w:val="22"/>
          <w:szCs w:val="22"/>
        </w:rPr>
        <w:t>.</w:t>
      </w:r>
    </w:p>
    <w:p w:rsidR="00816D0C" w:rsidRPr="00B40753" w:rsidRDefault="00816D0C" w:rsidP="00D5385A">
      <w:pPr>
        <w:pStyle w:val="Standard"/>
        <w:spacing w:after="240"/>
        <w:ind w:left="360" w:hanging="360"/>
      </w:pPr>
      <w:r w:rsidRPr="00B40753">
        <w:rPr>
          <w:rFonts w:ascii="Constantia" w:hAnsi="Constantia"/>
          <w:sz w:val="22"/>
          <w:szCs w:val="22"/>
        </w:rPr>
        <w:t>“Recording the Re-</w:t>
      </w:r>
      <w:proofErr w:type="spellStart"/>
      <w:r w:rsidRPr="00B40753">
        <w:rPr>
          <w:rFonts w:ascii="Constantia" w:hAnsi="Constantia"/>
          <w:sz w:val="22"/>
          <w:szCs w:val="22"/>
        </w:rPr>
        <w:t>Membering</w:t>
      </w:r>
      <w:proofErr w:type="spellEnd"/>
      <w:r w:rsidRPr="00B40753">
        <w:rPr>
          <w:rFonts w:ascii="Constantia" w:hAnsi="Constantia"/>
          <w:sz w:val="22"/>
          <w:szCs w:val="22"/>
        </w:rPr>
        <w:t xml:space="preserve"> Work of the People: A Catholic-Jewish Comparative Theology of the Body and Liturgical Memory,” with Rabbi Sonja K. Pilz and Fr. Kevin Grove, C.S.C., </w:t>
      </w:r>
      <w:r w:rsidRPr="00B40753">
        <w:rPr>
          <w:rFonts w:ascii="Constantia" w:hAnsi="Constantia"/>
          <w:i/>
          <w:sz w:val="22"/>
          <w:szCs w:val="22"/>
        </w:rPr>
        <w:t xml:space="preserve">Studia </w:t>
      </w:r>
      <w:proofErr w:type="spellStart"/>
      <w:r w:rsidRPr="00B40753">
        <w:rPr>
          <w:rFonts w:ascii="Constantia" w:hAnsi="Constantia"/>
          <w:i/>
          <w:sz w:val="22"/>
          <w:szCs w:val="22"/>
        </w:rPr>
        <w:t>Liturgica</w:t>
      </w:r>
      <w:proofErr w:type="spellEnd"/>
      <w:r w:rsidRPr="00B40753">
        <w:rPr>
          <w:rFonts w:ascii="Constantia" w:hAnsi="Constantia"/>
          <w:i/>
          <w:sz w:val="22"/>
          <w:szCs w:val="22"/>
        </w:rPr>
        <w:t xml:space="preserve"> </w:t>
      </w:r>
      <w:r w:rsidRPr="00B40753">
        <w:rPr>
          <w:rFonts w:ascii="Constantia" w:hAnsi="Constantia"/>
          <w:sz w:val="22"/>
          <w:szCs w:val="22"/>
        </w:rPr>
        <w:t>51.2 (2021)</w:t>
      </w:r>
      <w:r w:rsidRPr="00B40753">
        <w:rPr>
          <w:rFonts w:ascii="Constantia" w:hAnsi="Constantia"/>
          <w:i/>
          <w:sz w:val="22"/>
          <w:szCs w:val="22"/>
        </w:rPr>
        <w:t xml:space="preserve"> </w:t>
      </w:r>
      <w:r w:rsidR="003D08FF" w:rsidRPr="00B40753">
        <w:rPr>
          <w:rFonts w:ascii="Constantia" w:hAnsi="Constantia"/>
          <w:sz w:val="22"/>
          <w:szCs w:val="22"/>
        </w:rPr>
        <w:t>122–142</w:t>
      </w:r>
      <w:r w:rsidRPr="00B40753">
        <w:rPr>
          <w:rFonts w:ascii="Constantia" w:hAnsi="Constantia"/>
          <w:sz w:val="22"/>
          <w:szCs w:val="22"/>
        </w:rPr>
        <w:t>.</w:t>
      </w:r>
      <w:r w:rsidRPr="00B40753">
        <w:t xml:space="preserve"> </w:t>
      </w:r>
    </w:p>
    <w:p w:rsidR="004B75E0" w:rsidRPr="00B40753" w:rsidRDefault="003979DF" w:rsidP="00D5385A">
      <w:pPr>
        <w:pStyle w:val="Standard"/>
        <w:spacing w:after="240"/>
        <w:ind w:left="360" w:hanging="360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lastRenderedPageBreak/>
        <w:t xml:space="preserve">“Sacramental exchange: Eschatological economy and consumption ritual,” </w:t>
      </w:r>
      <w:r w:rsidRPr="00B40753">
        <w:rPr>
          <w:rFonts w:ascii="Constantia" w:hAnsi="Constantia"/>
          <w:i/>
          <w:sz w:val="22"/>
          <w:szCs w:val="22"/>
        </w:rPr>
        <w:t>Religions</w:t>
      </w:r>
      <w:r w:rsidRPr="00B40753">
        <w:rPr>
          <w:rFonts w:ascii="Constantia" w:hAnsi="Constantia"/>
          <w:sz w:val="22"/>
          <w:szCs w:val="22"/>
        </w:rPr>
        <w:t xml:space="preserve"> 11:11 (2020) 586</w:t>
      </w:r>
      <w:r w:rsidR="00863B09" w:rsidRPr="00B40753">
        <w:rPr>
          <w:rFonts w:ascii="Constantia" w:hAnsi="Constantia"/>
          <w:sz w:val="22"/>
          <w:szCs w:val="22"/>
        </w:rPr>
        <w:t xml:space="preserve">, </w:t>
      </w:r>
      <w:hyperlink r:id="rId11" w:history="1">
        <w:r w:rsidR="00863B09" w:rsidRPr="00B40753">
          <w:rPr>
            <w:rStyle w:val="Hyperlink"/>
            <w:rFonts w:ascii="Constantia" w:hAnsi="Constantia"/>
            <w:sz w:val="22"/>
            <w:szCs w:val="22"/>
          </w:rPr>
          <w:t>https://doi.org/10.3390/rel11110586</w:t>
        </w:r>
      </w:hyperlink>
      <w:r w:rsidRPr="00B40753">
        <w:rPr>
          <w:rFonts w:ascii="Constantia" w:hAnsi="Constantia"/>
          <w:sz w:val="22"/>
          <w:szCs w:val="22"/>
        </w:rPr>
        <w:t>.</w:t>
      </w:r>
    </w:p>
    <w:p w:rsidR="004B75E0" w:rsidRPr="00B40753" w:rsidRDefault="003979DF" w:rsidP="00D5385A">
      <w:pPr>
        <w:pStyle w:val="Standard"/>
        <w:ind w:left="360" w:hanging="360"/>
        <w:rPr>
          <w:rFonts w:ascii="Constantia" w:hAnsi="Constantia"/>
        </w:rPr>
      </w:pPr>
      <w:r w:rsidRPr="00B40753">
        <w:rPr>
          <w:rFonts w:ascii="Constantia" w:hAnsi="Constantia"/>
          <w:sz w:val="22"/>
          <w:szCs w:val="22"/>
        </w:rPr>
        <w:t xml:space="preserve">“Ritual Systems: Prostration, Self, and Community in the Rule of Benedict,” </w:t>
      </w:r>
      <w:r w:rsidRPr="00B40753">
        <w:rPr>
          <w:rFonts w:ascii="Constantia" w:hAnsi="Constantia"/>
          <w:i/>
          <w:sz w:val="22"/>
          <w:szCs w:val="22"/>
        </w:rPr>
        <w:t>Ecclesia Orans</w:t>
      </w:r>
      <w:r w:rsidRPr="00B40753">
        <w:rPr>
          <w:rFonts w:ascii="Constantia" w:hAnsi="Constantia"/>
          <w:sz w:val="22"/>
          <w:szCs w:val="22"/>
        </w:rPr>
        <w:t xml:space="preserve"> 37:2 (2020): 321</w:t>
      </w:r>
      <w:r w:rsidR="0032685B" w:rsidRPr="00B40753">
        <w:rPr>
          <w:rFonts w:ascii="Constantia" w:hAnsi="Constantia"/>
          <w:sz w:val="22"/>
          <w:szCs w:val="22"/>
          <w:lang w:val="en"/>
        </w:rPr>
        <w:t>–</w:t>
      </w:r>
      <w:r w:rsidRPr="00B40753">
        <w:rPr>
          <w:rFonts w:ascii="Constantia" w:hAnsi="Constantia"/>
          <w:sz w:val="22"/>
          <w:szCs w:val="22"/>
        </w:rPr>
        <w:t>356.</w:t>
      </w:r>
    </w:p>
    <w:p w:rsidR="004B75E0" w:rsidRPr="00B40753" w:rsidRDefault="004B75E0" w:rsidP="00D5385A">
      <w:pPr>
        <w:pStyle w:val="Standard"/>
        <w:ind w:left="360" w:hanging="360"/>
      </w:pPr>
    </w:p>
    <w:p w:rsidR="004B75E0" w:rsidRPr="00B40753" w:rsidRDefault="003979DF" w:rsidP="00D5385A">
      <w:pPr>
        <w:pStyle w:val="Standard"/>
        <w:ind w:left="360" w:hanging="360"/>
      </w:pPr>
      <w:r w:rsidRPr="00B40753">
        <w:rPr>
          <w:rFonts w:ascii="Constantia" w:hAnsi="Constantia"/>
          <w:sz w:val="22"/>
          <w:szCs w:val="22"/>
        </w:rPr>
        <w:t xml:space="preserve">“Consecration and Sacrifice in Ambrose and the Roman Canon,” </w:t>
      </w:r>
      <w:r w:rsidRPr="00B40753">
        <w:rPr>
          <w:rFonts w:ascii="Constantia" w:hAnsi="Constantia"/>
          <w:i/>
          <w:iCs/>
          <w:sz w:val="22"/>
          <w:szCs w:val="22"/>
        </w:rPr>
        <w:t xml:space="preserve">Studia </w:t>
      </w:r>
      <w:proofErr w:type="spellStart"/>
      <w:r w:rsidRPr="00B40753">
        <w:rPr>
          <w:rFonts w:ascii="Constantia" w:hAnsi="Constantia"/>
          <w:i/>
          <w:iCs/>
          <w:sz w:val="22"/>
          <w:szCs w:val="22"/>
        </w:rPr>
        <w:t>Liturgica</w:t>
      </w:r>
      <w:proofErr w:type="spellEnd"/>
      <w:r w:rsidRPr="00B40753">
        <w:rPr>
          <w:rFonts w:ascii="Constantia" w:hAnsi="Constantia"/>
          <w:sz w:val="22"/>
          <w:szCs w:val="22"/>
        </w:rPr>
        <w:t xml:space="preserve"> 49.2 (2019): 154</w:t>
      </w:r>
      <w:r w:rsidR="0032685B" w:rsidRPr="00B40753">
        <w:rPr>
          <w:rFonts w:ascii="Constantia" w:hAnsi="Constantia"/>
          <w:sz w:val="22"/>
          <w:szCs w:val="22"/>
          <w:lang w:val="en"/>
        </w:rPr>
        <w:t>–</w:t>
      </w:r>
      <w:r w:rsidRPr="00B40753">
        <w:rPr>
          <w:rFonts w:ascii="Constantia" w:hAnsi="Constantia"/>
          <w:sz w:val="22"/>
          <w:szCs w:val="22"/>
        </w:rPr>
        <w:t>174</w:t>
      </w:r>
      <w:r w:rsidRPr="00B40753">
        <w:rPr>
          <w:rFonts w:ascii="Constantia" w:hAnsi="Constantia"/>
          <w:i/>
          <w:iCs/>
          <w:sz w:val="22"/>
          <w:szCs w:val="22"/>
        </w:rPr>
        <w:t>.</w:t>
      </w:r>
    </w:p>
    <w:p w:rsidR="004B75E0" w:rsidRPr="00B40753" w:rsidRDefault="004B75E0" w:rsidP="00D5385A">
      <w:pPr>
        <w:pStyle w:val="Standard"/>
        <w:ind w:left="360" w:hanging="360"/>
        <w:rPr>
          <w:rFonts w:ascii="Constantia" w:hAnsi="Constantia"/>
          <w:sz w:val="22"/>
          <w:szCs w:val="22"/>
        </w:rPr>
      </w:pPr>
    </w:p>
    <w:p w:rsidR="004B75E0" w:rsidRPr="00B40753" w:rsidRDefault="003979DF" w:rsidP="00D5385A">
      <w:pPr>
        <w:pStyle w:val="Standard"/>
        <w:ind w:left="360" w:hanging="360"/>
      </w:pPr>
      <w:r w:rsidRPr="00B40753">
        <w:rPr>
          <w:rFonts w:ascii="Constantia" w:hAnsi="Constantia"/>
          <w:sz w:val="22"/>
          <w:szCs w:val="22"/>
        </w:rPr>
        <w:t xml:space="preserve">“Ritual Systems and the Laws of Liturgical Reception,” </w:t>
      </w:r>
      <w:r w:rsidRPr="00B40753">
        <w:rPr>
          <w:rFonts w:ascii="Constantia" w:hAnsi="Constantia"/>
          <w:i/>
          <w:iCs/>
          <w:sz w:val="22"/>
          <w:szCs w:val="22"/>
        </w:rPr>
        <w:t xml:space="preserve">Studia </w:t>
      </w:r>
      <w:proofErr w:type="spellStart"/>
      <w:r w:rsidRPr="00B40753">
        <w:rPr>
          <w:rFonts w:ascii="Constantia" w:hAnsi="Constantia"/>
          <w:i/>
          <w:iCs/>
          <w:sz w:val="22"/>
          <w:szCs w:val="22"/>
        </w:rPr>
        <w:t>Liturgica</w:t>
      </w:r>
      <w:proofErr w:type="spellEnd"/>
      <w:r w:rsidRPr="00B40753">
        <w:rPr>
          <w:rFonts w:ascii="Constantia" w:hAnsi="Constantia"/>
          <w:sz w:val="22"/>
          <w:szCs w:val="22"/>
        </w:rPr>
        <w:t xml:space="preserve"> 49.1 (2019): 89</w:t>
      </w:r>
      <w:r w:rsidRPr="00B40753">
        <w:rPr>
          <w:rFonts w:ascii="Constantia" w:eastAsia="Constantia" w:hAnsi="Constantia" w:cs="Constantia"/>
          <w:sz w:val="22"/>
          <w:szCs w:val="22"/>
        </w:rPr>
        <w:t>–110</w:t>
      </w:r>
      <w:r w:rsidRPr="00B40753">
        <w:rPr>
          <w:rFonts w:ascii="Constantia" w:hAnsi="Constantia"/>
          <w:sz w:val="22"/>
          <w:szCs w:val="22"/>
        </w:rPr>
        <w:t>.</w:t>
      </w:r>
    </w:p>
    <w:p w:rsidR="004B75E0" w:rsidRPr="00B40753" w:rsidRDefault="004B75E0" w:rsidP="00D5385A">
      <w:pPr>
        <w:pStyle w:val="Standard"/>
        <w:ind w:left="360" w:hanging="360"/>
        <w:rPr>
          <w:rFonts w:ascii="Constantia" w:hAnsi="Constantia"/>
          <w:sz w:val="22"/>
          <w:szCs w:val="22"/>
        </w:rPr>
      </w:pPr>
    </w:p>
    <w:p w:rsidR="004B75E0" w:rsidRPr="00B40753" w:rsidRDefault="003979DF" w:rsidP="00D5385A">
      <w:pPr>
        <w:pStyle w:val="Standard"/>
        <w:ind w:left="360" w:hanging="360"/>
      </w:pPr>
      <w:r w:rsidRPr="00B40753">
        <w:rPr>
          <w:rFonts w:ascii="Constantia" w:eastAsia="Cambria" w:hAnsi="Constantia" w:cs="Cambria"/>
          <w:sz w:val="22"/>
          <w:szCs w:val="22"/>
        </w:rPr>
        <w:t xml:space="preserve">“Eucharistic Adoration and Ecumenical Dialogue: Ritual Practice and Authority Among Catholic College Students,” </w:t>
      </w:r>
      <w:r w:rsidRPr="00B40753">
        <w:rPr>
          <w:rFonts w:ascii="Constantia" w:eastAsia="Cambria" w:hAnsi="Constantia" w:cs="Cambria"/>
          <w:i/>
          <w:iCs/>
          <w:sz w:val="22"/>
          <w:szCs w:val="22"/>
        </w:rPr>
        <w:t xml:space="preserve">Questions </w:t>
      </w:r>
      <w:proofErr w:type="spellStart"/>
      <w:r w:rsidRPr="00B40753">
        <w:rPr>
          <w:rFonts w:ascii="Constantia" w:eastAsia="Cambria" w:hAnsi="Constantia" w:cs="Cambria"/>
          <w:i/>
          <w:iCs/>
          <w:sz w:val="22"/>
          <w:szCs w:val="22"/>
        </w:rPr>
        <w:t>Liturgiques</w:t>
      </w:r>
      <w:proofErr w:type="spellEnd"/>
      <w:r w:rsidRPr="00B40753">
        <w:rPr>
          <w:rFonts w:ascii="Constantia" w:eastAsia="Cambria" w:hAnsi="Constantia" w:cs="Cambria"/>
          <w:sz w:val="22"/>
          <w:szCs w:val="22"/>
        </w:rPr>
        <w:t xml:space="preserve"> 99 (2018): 3</w:t>
      </w:r>
      <w:r w:rsidRPr="00B40753">
        <w:rPr>
          <w:rFonts w:ascii="Constantia" w:eastAsia="Constantia" w:hAnsi="Constantia" w:cs="Constantia"/>
          <w:sz w:val="22"/>
          <w:szCs w:val="22"/>
        </w:rPr>
        <w:t>–</w:t>
      </w:r>
      <w:r w:rsidRPr="00B40753">
        <w:rPr>
          <w:rFonts w:ascii="Constantia" w:eastAsia="Cambria" w:hAnsi="Constantia" w:cs="Cambria"/>
          <w:sz w:val="22"/>
          <w:szCs w:val="22"/>
        </w:rPr>
        <w:t>23.</w:t>
      </w:r>
    </w:p>
    <w:p w:rsidR="004B75E0" w:rsidRPr="00B40753" w:rsidRDefault="004B75E0" w:rsidP="00D5385A">
      <w:pPr>
        <w:pStyle w:val="Standard"/>
        <w:ind w:left="360" w:hanging="360"/>
        <w:rPr>
          <w:rFonts w:ascii="Constantia" w:hAnsi="Constantia"/>
          <w:sz w:val="22"/>
          <w:szCs w:val="22"/>
        </w:rPr>
      </w:pPr>
    </w:p>
    <w:p w:rsidR="004B75E0" w:rsidRPr="00B40753" w:rsidRDefault="003979DF" w:rsidP="00D5385A">
      <w:pPr>
        <w:pStyle w:val="Standard"/>
        <w:ind w:left="360" w:hanging="360"/>
      </w:pPr>
      <w:r w:rsidRPr="00B40753">
        <w:rPr>
          <w:rFonts w:ascii="Constantia" w:hAnsi="Constantia"/>
          <w:sz w:val="22"/>
          <w:szCs w:val="22"/>
        </w:rPr>
        <w:t xml:space="preserve">“'A Spirit of Improvement Abroad'? Jane Austen and Liturgical Reform in 1813,” </w:t>
      </w:r>
      <w:r w:rsidRPr="00B40753">
        <w:rPr>
          <w:rFonts w:ascii="Constantia" w:hAnsi="Constantia"/>
          <w:i/>
          <w:iCs/>
          <w:sz w:val="22"/>
          <w:szCs w:val="22"/>
        </w:rPr>
        <w:t xml:space="preserve">Worship </w:t>
      </w:r>
      <w:r w:rsidRPr="00B40753">
        <w:rPr>
          <w:rFonts w:ascii="Constantia" w:hAnsi="Constantia"/>
          <w:iCs/>
          <w:sz w:val="22"/>
          <w:szCs w:val="22"/>
        </w:rPr>
        <w:t xml:space="preserve">92:2 </w:t>
      </w:r>
      <w:r w:rsidRPr="00B40753">
        <w:rPr>
          <w:rFonts w:ascii="Constantia" w:hAnsi="Constantia"/>
          <w:sz w:val="22"/>
          <w:szCs w:val="22"/>
        </w:rPr>
        <w:t>(2018) 157</w:t>
      </w:r>
      <w:r w:rsidRPr="00B40753">
        <w:rPr>
          <w:rFonts w:ascii="Constantia" w:eastAsia="Constantia" w:hAnsi="Constantia" w:cs="Constantia"/>
          <w:sz w:val="22"/>
          <w:szCs w:val="22"/>
        </w:rPr>
        <w:t>–</w:t>
      </w:r>
      <w:r w:rsidRPr="00B40753">
        <w:rPr>
          <w:rFonts w:ascii="Constantia" w:hAnsi="Constantia"/>
          <w:sz w:val="22"/>
          <w:szCs w:val="22"/>
        </w:rPr>
        <w:t>75.</w:t>
      </w:r>
    </w:p>
    <w:p w:rsidR="004B75E0" w:rsidRPr="00B40753" w:rsidRDefault="004B75E0" w:rsidP="00D5385A">
      <w:pPr>
        <w:pStyle w:val="Standard"/>
        <w:ind w:left="360" w:hanging="360"/>
        <w:rPr>
          <w:rFonts w:ascii="Constantia" w:hAnsi="Constantia"/>
          <w:sz w:val="22"/>
          <w:szCs w:val="22"/>
        </w:rPr>
      </w:pPr>
    </w:p>
    <w:p w:rsidR="004B75E0" w:rsidRPr="00B40753" w:rsidRDefault="003979DF" w:rsidP="00D5385A">
      <w:pPr>
        <w:pStyle w:val="Standard"/>
        <w:ind w:left="360" w:hanging="360"/>
      </w:pPr>
      <w:r w:rsidRPr="00B40753">
        <w:rPr>
          <w:rFonts w:ascii="Constantia" w:hAnsi="Constantia"/>
          <w:sz w:val="22"/>
          <w:szCs w:val="22"/>
        </w:rPr>
        <w:t xml:space="preserve">“The Givenness of Thanks and the Eucharist: Marion, Acknowledgments, and Anaphora,” </w:t>
      </w:r>
      <w:r w:rsidRPr="00B40753">
        <w:rPr>
          <w:rFonts w:ascii="Constantia" w:hAnsi="Constantia"/>
          <w:i/>
          <w:iCs/>
          <w:sz w:val="22"/>
          <w:szCs w:val="22"/>
        </w:rPr>
        <w:t xml:space="preserve">Louvain Studies </w:t>
      </w:r>
      <w:r w:rsidRPr="00B40753">
        <w:rPr>
          <w:rFonts w:ascii="Constantia" w:hAnsi="Constantia"/>
          <w:iCs/>
          <w:sz w:val="22"/>
          <w:szCs w:val="22"/>
        </w:rPr>
        <w:t>40 (2017) 347</w:t>
      </w:r>
      <w:r w:rsidRPr="00B40753">
        <w:rPr>
          <w:rFonts w:ascii="Constantia" w:eastAsia="Constantia" w:hAnsi="Constantia" w:cs="Constantia"/>
          <w:sz w:val="22"/>
          <w:szCs w:val="22"/>
        </w:rPr>
        <w:t>–</w:t>
      </w:r>
      <w:r w:rsidRPr="00B40753">
        <w:rPr>
          <w:rFonts w:ascii="Constantia" w:hAnsi="Constantia"/>
          <w:iCs/>
          <w:sz w:val="22"/>
          <w:szCs w:val="22"/>
        </w:rPr>
        <w:t>367</w:t>
      </w:r>
      <w:r w:rsidRPr="00B40753">
        <w:rPr>
          <w:rFonts w:ascii="Constantia" w:hAnsi="Constantia"/>
          <w:i/>
          <w:iCs/>
          <w:sz w:val="22"/>
          <w:szCs w:val="22"/>
        </w:rPr>
        <w:t>.</w:t>
      </w:r>
    </w:p>
    <w:p w:rsidR="004B75E0" w:rsidRPr="00B40753" w:rsidRDefault="004B75E0" w:rsidP="00D5385A">
      <w:pPr>
        <w:pStyle w:val="Standard"/>
        <w:ind w:left="360" w:hanging="360"/>
        <w:rPr>
          <w:rFonts w:ascii="Constantia" w:hAnsi="Constantia"/>
          <w:sz w:val="22"/>
          <w:szCs w:val="22"/>
        </w:rPr>
      </w:pPr>
    </w:p>
    <w:p w:rsidR="004B75E0" w:rsidRPr="00B40753" w:rsidRDefault="003979DF" w:rsidP="00D5385A">
      <w:pPr>
        <w:pStyle w:val="Standard"/>
        <w:ind w:left="360" w:hanging="360"/>
      </w:pPr>
      <w:r w:rsidRPr="00B40753">
        <w:rPr>
          <w:rFonts w:ascii="Constantia" w:hAnsi="Constantia"/>
          <w:sz w:val="22"/>
          <w:szCs w:val="22"/>
        </w:rPr>
        <w:t>“</w:t>
      </w:r>
      <w:r w:rsidRPr="00B40753">
        <w:rPr>
          <w:rFonts w:ascii="Constantia" w:eastAsia="Cambria" w:hAnsi="Constantia" w:cs="Cambria"/>
          <w:i/>
          <w:iCs/>
          <w:sz w:val="22"/>
          <w:szCs w:val="22"/>
        </w:rPr>
        <w:t xml:space="preserve">Ex Opere </w:t>
      </w:r>
      <w:proofErr w:type="spellStart"/>
      <w:r w:rsidRPr="00B40753">
        <w:rPr>
          <w:rFonts w:ascii="Constantia" w:eastAsia="Cambria" w:hAnsi="Constantia" w:cs="Cambria"/>
          <w:i/>
          <w:iCs/>
          <w:sz w:val="22"/>
          <w:szCs w:val="22"/>
        </w:rPr>
        <w:t>Operato</w:t>
      </w:r>
      <w:proofErr w:type="spellEnd"/>
      <w:r w:rsidRPr="00B40753">
        <w:rPr>
          <w:rFonts w:ascii="Constantia" w:eastAsia="Cambria" w:hAnsi="Constantia" w:cs="Cambria"/>
          <w:i/>
          <w:iCs/>
          <w:sz w:val="22"/>
          <w:szCs w:val="22"/>
        </w:rPr>
        <w:t xml:space="preserve"> </w:t>
      </w:r>
      <w:r w:rsidRPr="00B40753">
        <w:rPr>
          <w:rFonts w:ascii="Constantia" w:eastAsia="Cambria" w:hAnsi="Constantia" w:cs="Cambria"/>
          <w:sz w:val="22"/>
          <w:szCs w:val="22"/>
        </w:rPr>
        <w:t xml:space="preserve">and Sacraments of Faith: A Trinitarian Proposal,” </w:t>
      </w:r>
      <w:r w:rsidRPr="00B40753">
        <w:rPr>
          <w:rFonts w:ascii="Constantia" w:eastAsia="Cambria" w:hAnsi="Constantia" w:cs="Cambria"/>
          <w:i/>
          <w:iCs/>
          <w:sz w:val="22"/>
          <w:szCs w:val="22"/>
        </w:rPr>
        <w:t>Worship</w:t>
      </w:r>
      <w:r w:rsidRPr="00B40753">
        <w:rPr>
          <w:rFonts w:ascii="Constantia" w:eastAsia="Cambria" w:hAnsi="Constantia" w:cs="Cambria"/>
          <w:sz w:val="22"/>
          <w:szCs w:val="22"/>
        </w:rPr>
        <w:t xml:space="preserve"> 90:3 (2016) 225–45.</w:t>
      </w:r>
    </w:p>
    <w:p w:rsidR="004B75E0" w:rsidRPr="00B40753" w:rsidRDefault="004B75E0" w:rsidP="00D5385A">
      <w:pPr>
        <w:pStyle w:val="Standard"/>
        <w:ind w:left="360" w:hanging="360"/>
        <w:rPr>
          <w:rFonts w:ascii="Constantia" w:hAnsi="Constantia"/>
          <w:sz w:val="22"/>
          <w:szCs w:val="22"/>
        </w:rPr>
      </w:pPr>
    </w:p>
    <w:p w:rsidR="004B75E0" w:rsidRPr="00B40753" w:rsidRDefault="003979DF" w:rsidP="00D5385A">
      <w:pPr>
        <w:pStyle w:val="Standard"/>
        <w:ind w:left="360" w:hanging="360"/>
      </w:pPr>
      <w:r w:rsidRPr="00B40753">
        <w:rPr>
          <w:rFonts w:ascii="Constantia" w:hAnsi="Constantia"/>
          <w:sz w:val="22"/>
          <w:szCs w:val="22"/>
        </w:rPr>
        <w:t xml:space="preserve">“'My Body Free to God': Pilgrimage as a Technology of Self in the </w:t>
      </w:r>
      <w:r w:rsidRPr="00B40753">
        <w:rPr>
          <w:rFonts w:ascii="Constantia" w:hAnsi="Constantia"/>
          <w:i/>
          <w:iCs/>
          <w:sz w:val="22"/>
          <w:szCs w:val="22"/>
        </w:rPr>
        <w:t>Book of Margery Kempe,”</w:t>
      </w:r>
      <w:r w:rsidRPr="00B40753">
        <w:rPr>
          <w:rFonts w:ascii="Constantia" w:hAnsi="Constantia"/>
          <w:sz w:val="22"/>
          <w:szCs w:val="22"/>
        </w:rPr>
        <w:t xml:space="preserve"> </w:t>
      </w:r>
      <w:r w:rsidRPr="00B40753">
        <w:rPr>
          <w:rFonts w:ascii="Constantia" w:hAnsi="Constantia"/>
          <w:i/>
          <w:iCs/>
          <w:sz w:val="22"/>
          <w:szCs w:val="22"/>
        </w:rPr>
        <w:t xml:space="preserve">Spiritus </w:t>
      </w:r>
      <w:r w:rsidRPr="00B40753">
        <w:rPr>
          <w:rFonts w:ascii="Constantia" w:hAnsi="Constantia"/>
          <w:sz w:val="22"/>
          <w:szCs w:val="22"/>
        </w:rPr>
        <w:t>15:2 (2015) 155</w:t>
      </w:r>
      <w:r w:rsidRPr="00B40753">
        <w:rPr>
          <w:rFonts w:ascii="Constantia" w:eastAsia="Constantia" w:hAnsi="Constantia" w:cs="Constantia"/>
          <w:sz w:val="22"/>
          <w:szCs w:val="22"/>
        </w:rPr>
        <w:t>–</w:t>
      </w:r>
      <w:r w:rsidRPr="00B40753">
        <w:rPr>
          <w:rFonts w:ascii="Constantia" w:hAnsi="Constantia"/>
          <w:sz w:val="22"/>
          <w:szCs w:val="22"/>
        </w:rPr>
        <w:t>171.</w:t>
      </w:r>
    </w:p>
    <w:p w:rsidR="004B75E0" w:rsidRPr="00B40753" w:rsidRDefault="004B75E0" w:rsidP="00D5385A">
      <w:pPr>
        <w:pStyle w:val="Standard"/>
        <w:ind w:left="360" w:hanging="360"/>
        <w:rPr>
          <w:rFonts w:ascii="Constantia" w:hAnsi="Constantia"/>
          <w:sz w:val="22"/>
          <w:szCs w:val="22"/>
        </w:rPr>
      </w:pPr>
    </w:p>
    <w:p w:rsidR="004B75E0" w:rsidRPr="00B40753" w:rsidRDefault="003979DF" w:rsidP="00D5385A">
      <w:pPr>
        <w:pStyle w:val="Standard"/>
        <w:ind w:left="360" w:hanging="360"/>
      </w:pPr>
      <w:r w:rsidRPr="00B40753">
        <w:rPr>
          <w:rFonts w:ascii="Constantia" w:hAnsi="Constantia"/>
          <w:sz w:val="22"/>
          <w:szCs w:val="22"/>
        </w:rPr>
        <w:t xml:space="preserve">“Overflowing the Mar </w:t>
      </w:r>
      <w:proofErr w:type="spellStart"/>
      <w:r w:rsidRPr="00B40753">
        <w:rPr>
          <w:rFonts w:ascii="Constantia" w:hAnsi="Constantia"/>
          <w:sz w:val="22"/>
          <w:szCs w:val="22"/>
        </w:rPr>
        <w:t>Thoma</w:t>
      </w:r>
      <w:proofErr w:type="spellEnd"/>
      <w:r w:rsidRPr="00B40753">
        <w:rPr>
          <w:rFonts w:ascii="Constantia" w:hAnsi="Constantia"/>
          <w:sz w:val="22"/>
          <w:szCs w:val="22"/>
        </w:rPr>
        <w:t xml:space="preserve"> Cathedral: Sacred Time and Space in a </w:t>
      </w:r>
      <w:proofErr w:type="spellStart"/>
      <w:r w:rsidRPr="00B40753">
        <w:rPr>
          <w:rFonts w:ascii="Constantia" w:hAnsi="Constantia"/>
          <w:sz w:val="22"/>
          <w:szCs w:val="22"/>
        </w:rPr>
        <w:t>Syro</w:t>
      </w:r>
      <w:proofErr w:type="spellEnd"/>
      <w:r w:rsidRPr="00B40753">
        <w:rPr>
          <w:rFonts w:ascii="Constantia" w:hAnsi="Constantia"/>
          <w:sz w:val="22"/>
          <w:szCs w:val="22"/>
        </w:rPr>
        <w:t xml:space="preserve">-Malabar Cathedral Dedication,” </w:t>
      </w:r>
      <w:r w:rsidRPr="00B40753">
        <w:rPr>
          <w:rFonts w:ascii="Constantia" w:hAnsi="Constantia"/>
          <w:i/>
          <w:iCs/>
          <w:sz w:val="22"/>
          <w:szCs w:val="22"/>
        </w:rPr>
        <w:t>Ecclesia Orans</w:t>
      </w:r>
      <w:r w:rsidRPr="00B40753">
        <w:rPr>
          <w:rFonts w:ascii="Constantia" w:hAnsi="Constantia"/>
          <w:sz w:val="22"/>
          <w:szCs w:val="22"/>
        </w:rPr>
        <w:t xml:space="preserve"> 32:1 (2015) 167</w:t>
      </w:r>
      <w:r w:rsidRPr="00B40753">
        <w:rPr>
          <w:rFonts w:ascii="Constantia" w:eastAsia="Constantia" w:hAnsi="Constantia" w:cs="Constantia"/>
          <w:sz w:val="22"/>
          <w:szCs w:val="22"/>
        </w:rPr>
        <w:t>–</w:t>
      </w:r>
      <w:r w:rsidRPr="00B40753">
        <w:rPr>
          <w:rFonts w:ascii="Constantia" w:hAnsi="Constantia"/>
          <w:sz w:val="22"/>
          <w:szCs w:val="22"/>
        </w:rPr>
        <w:t>87.</w:t>
      </w:r>
    </w:p>
    <w:p w:rsidR="00FA3640" w:rsidRPr="00B40753" w:rsidRDefault="00FA364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ab/>
        <w:t>2. Peer-reviewed book chapters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 w:rsidP="00D5385A">
      <w:pPr>
        <w:pStyle w:val="Standard"/>
        <w:ind w:left="360" w:hanging="360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“To Return to the Eucharistic Task: Thanksgiving and the Bracketing of the Gift,”</w:t>
      </w:r>
      <w:r w:rsidR="00F43A17" w:rsidRPr="00B40753">
        <w:rPr>
          <w:rFonts w:ascii="Constantia" w:hAnsi="Constantia"/>
          <w:sz w:val="22"/>
          <w:szCs w:val="22"/>
        </w:rPr>
        <w:t xml:space="preserve"> in</w:t>
      </w:r>
      <w:r w:rsidRPr="00B40753">
        <w:rPr>
          <w:rFonts w:ascii="Constantia" w:hAnsi="Constantia"/>
          <w:sz w:val="22"/>
          <w:szCs w:val="22"/>
        </w:rPr>
        <w:t xml:space="preserve"> Challenge of God conference proceedings, edited by Hugh Miller and Jacob Tornbeck (title, date, and publisher to be determined).</w:t>
      </w:r>
    </w:p>
    <w:p w:rsidR="004B75E0" w:rsidRPr="00B40753" w:rsidRDefault="004B75E0" w:rsidP="00D5385A">
      <w:pPr>
        <w:pStyle w:val="Standard"/>
        <w:ind w:left="360" w:hanging="360"/>
        <w:rPr>
          <w:rFonts w:ascii="Constantia" w:hAnsi="Constantia"/>
          <w:sz w:val="22"/>
          <w:szCs w:val="22"/>
        </w:rPr>
      </w:pPr>
    </w:p>
    <w:p w:rsidR="000C78A6" w:rsidRPr="00B40753" w:rsidRDefault="000C78A6" w:rsidP="000C78A6">
      <w:pPr>
        <w:widowControl/>
        <w:suppressAutoHyphens w:val="0"/>
        <w:autoSpaceDN/>
        <w:ind w:left="360" w:hanging="360"/>
        <w:textAlignment w:val="auto"/>
        <w:rPr>
          <w:rFonts w:ascii="Constantia" w:eastAsia="Times New Roman" w:hAnsi="Constantia" w:cs="Times New Roman"/>
          <w:color w:val="000000"/>
          <w:kern w:val="0"/>
          <w:sz w:val="22"/>
          <w:szCs w:val="22"/>
          <w:lang w:val="en"/>
        </w:rPr>
      </w:pPr>
      <w:r w:rsidRPr="00B40753">
        <w:rPr>
          <w:rFonts w:ascii="Constantia" w:eastAsia="Times New Roman" w:hAnsi="Constantia" w:cs="Times New Roman"/>
          <w:color w:val="000000"/>
          <w:kern w:val="0"/>
          <w:sz w:val="22"/>
          <w:szCs w:val="22"/>
          <w:lang w:val="en"/>
        </w:rPr>
        <w:t xml:space="preserve">“Adiaphora and Inscription: Ritual Fiction and the </w:t>
      </w:r>
      <w:proofErr w:type="spellStart"/>
      <w:r w:rsidRPr="00B40753">
        <w:rPr>
          <w:rFonts w:ascii="Constantia" w:eastAsia="Times New Roman" w:hAnsi="Constantia" w:cs="Times New Roman"/>
          <w:i/>
          <w:color w:val="000000"/>
          <w:kern w:val="0"/>
          <w:sz w:val="22"/>
          <w:szCs w:val="22"/>
          <w:lang w:val="en"/>
        </w:rPr>
        <w:t>Disciplina</w:t>
      </w:r>
      <w:proofErr w:type="spellEnd"/>
      <w:r w:rsidRPr="00B40753">
        <w:rPr>
          <w:rFonts w:ascii="Constantia" w:eastAsia="Times New Roman" w:hAnsi="Constantia" w:cs="Times New Roman"/>
          <w:i/>
          <w:color w:val="000000"/>
          <w:kern w:val="0"/>
          <w:sz w:val="22"/>
          <w:szCs w:val="22"/>
          <w:lang w:val="en"/>
        </w:rPr>
        <w:t xml:space="preserve"> </w:t>
      </w:r>
      <w:proofErr w:type="spellStart"/>
      <w:r w:rsidRPr="00B40753">
        <w:rPr>
          <w:rFonts w:ascii="Constantia" w:eastAsia="Times New Roman" w:hAnsi="Constantia" w:cs="Times New Roman"/>
          <w:i/>
          <w:color w:val="000000"/>
          <w:kern w:val="0"/>
          <w:sz w:val="22"/>
          <w:szCs w:val="22"/>
          <w:lang w:val="en"/>
        </w:rPr>
        <w:t>Arcani</w:t>
      </w:r>
      <w:proofErr w:type="spellEnd"/>
      <w:r w:rsidRPr="00B40753">
        <w:rPr>
          <w:rFonts w:ascii="Constantia" w:eastAsia="Times New Roman" w:hAnsi="Constantia" w:cs="Times New Roman"/>
          <w:color w:val="000000"/>
          <w:kern w:val="0"/>
          <w:sz w:val="22"/>
          <w:szCs w:val="22"/>
          <w:lang w:val="en"/>
        </w:rPr>
        <w:t xml:space="preserve"> in the Fourth Century,” </w:t>
      </w:r>
      <w:r w:rsidRPr="00B40753">
        <w:rPr>
          <w:rFonts w:ascii="Constantia" w:hAnsi="Constantia"/>
          <w:color w:val="000000"/>
          <w:sz w:val="22"/>
          <w:szCs w:val="22"/>
        </w:rPr>
        <w:t xml:space="preserve">in </w:t>
      </w:r>
      <w:r w:rsidRPr="00B40753">
        <w:rPr>
          <w:rFonts w:ascii="Constantia" w:hAnsi="Constantia"/>
          <w:i/>
          <w:iCs/>
          <w:color w:val="000000"/>
          <w:sz w:val="22"/>
          <w:szCs w:val="22"/>
        </w:rPr>
        <w:t>Explorations in Christian Initiation from the East: In Honor of Maxwell E. Johnson</w:t>
      </w:r>
      <w:r w:rsidRPr="00B40753">
        <w:rPr>
          <w:rFonts w:ascii="Constantia" w:hAnsi="Constantia"/>
          <w:color w:val="000000"/>
          <w:sz w:val="22"/>
          <w:szCs w:val="22"/>
        </w:rPr>
        <w:t xml:space="preserve">, ed. Stefanos Alexopoulos, Nathan Chase, and Anna Petrin, Eastern Catholic Studies and Texts (Washington, D.C.: The Catholic University of America Press, </w:t>
      </w:r>
      <w:r w:rsidR="004D5403" w:rsidRPr="00B40753">
        <w:rPr>
          <w:rFonts w:ascii="Constantia" w:hAnsi="Constantia"/>
          <w:i/>
          <w:iCs/>
          <w:color w:val="000000"/>
          <w:sz w:val="22"/>
          <w:szCs w:val="22"/>
        </w:rPr>
        <w:t>in press</w:t>
      </w:r>
      <w:r w:rsidRPr="00B40753">
        <w:rPr>
          <w:rFonts w:ascii="Constantia" w:hAnsi="Constantia"/>
          <w:color w:val="000000"/>
          <w:sz w:val="22"/>
          <w:szCs w:val="22"/>
        </w:rPr>
        <w:t>).</w:t>
      </w:r>
    </w:p>
    <w:p w:rsidR="00AC52D4" w:rsidRDefault="00AC52D4" w:rsidP="00AC52D4">
      <w:pPr>
        <w:widowControl/>
        <w:suppressAutoHyphens w:val="0"/>
        <w:autoSpaceDN/>
        <w:ind w:left="360" w:hanging="360"/>
        <w:textAlignment w:val="auto"/>
        <w:rPr>
          <w:rFonts w:ascii="Constantia" w:eastAsia="Times New Roman" w:hAnsi="Constantia" w:cs="Times New Roman"/>
          <w:color w:val="000000"/>
          <w:kern w:val="0"/>
          <w:sz w:val="22"/>
          <w:szCs w:val="22"/>
        </w:rPr>
      </w:pPr>
    </w:p>
    <w:p w:rsidR="00AC52D4" w:rsidRPr="00B40753" w:rsidRDefault="00AC52D4" w:rsidP="00AC52D4">
      <w:pPr>
        <w:widowControl/>
        <w:suppressAutoHyphens w:val="0"/>
        <w:autoSpaceDN/>
        <w:ind w:left="360" w:hanging="360"/>
        <w:textAlignment w:val="auto"/>
        <w:rPr>
          <w:rFonts w:ascii="Constantia" w:eastAsia="Times New Roman" w:hAnsi="Constantia" w:cs="Times New Roman"/>
          <w:color w:val="000000"/>
          <w:kern w:val="0"/>
          <w:sz w:val="22"/>
          <w:szCs w:val="22"/>
        </w:rPr>
      </w:pPr>
      <w:r w:rsidRPr="00B40753">
        <w:rPr>
          <w:rFonts w:ascii="Constantia" w:eastAsia="Times New Roman" w:hAnsi="Constantia" w:cs="Times New Roman"/>
          <w:color w:val="000000"/>
          <w:kern w:val="0"/>
          <w:sz w:val="22"/>
          <w:szCs w:val="22"/>
        </w:rPr>
        <w:t xml:space="preserve">“Enslavement Museums: Pilgrimage, Dark Tourism, and Social Reconciliation,” in </w:t>
      </w:r>
      <w:r w:rsidRPr="00B40753">
        <w:rPr>
          <w:rFonts w:ascii="Constantia" w:eastAsia="Times New Roman" w:hAnsi="Constantia" w:cs="Times New Roman"/>
          <w:i/>
          <w:iCs/>
          <w:color w:val="000000"/>
          <w:kern w:val="0"/>
          <w:sz w:val="22"/>
          <w:szCs w:val="22"/>
        </w:rPr>
        <w:t xml:space="preserve">On Earth as in Heaven? Liturgy, Materiality, and Economics, </w:t>
      </w:r>
      <w:r w:rsidRPr="00B40753">
        <w:rPr>
          <w:rFonts w:ascii="Constantia" w:eastAsia="Times New Roman" w:hAnsi="Constantia" w:cs="Times New Roman"/>
          <w:color w:val="000000"/>
          <w:kern w:val="0"/>
          <w:sz w:val="22"/>
          <w:szCs w:val="22"/>
        </w:rPr>
        <w:t xml:space="preserve">edited by Melanie Ross (Collegeville, MN: Liturgical Press, 2025), </w:t>
      </w:r>
      <w:r w:rsidR="00482CD2">
        <w:rPr>
          <w:rFonts w:ascii="Constantia" w:eastAsia="Times New Roman" w:hAnsi="Constantia" w:cs="Times New Roman"/>
          <w:color w:val="000000"/>
          <w:kern w:val="0"/>
          <w:sz w:val="22"/>
          <w:szCs w:val="22"/>
        </w:rPr>
        <w:t>333–354</w:t>
      </w:r>
      <w:r w:rsidRPr="00B40753">
        <w:rPr>
          <w:rFonts w:ascii="Constantia" w:eastAsia="Times New Roman" w:hAnsi="Constantia" w:cs="Times New Roman"/>
          <w:color w:val="000000"/>
          <w:kern w:val="0"/>
          <w:sz w:val="22"/>
          <w:szCs w:val="22"/>
        </w:rPr>
        <w:t>.</w:t>
      </w:r>
    </w:p>
    <w:p w:rsidR="006A23FE" w:rsidRPr="00B40753" w:rsidRDefault="006A23FE" w:rsidP="006A23FE">
      <w:pPr>
        <w:widowControl/>
        <w:suppressAutoHyphens w:val="0"/>
        <w:autoSpaceDN/>
        <w:ind w:left="360" w:hanging="360"/>
        <w:textAlignment w:val="auto"/>
        <w:rPr>
          <w:rFonts w:ascii="Constantia" w:eastAsia="Times New Roman" w:hAnsi="Constantia" w:cs="Times New Roman"/>
          <w:color w:val="000000"/>
          <w:kern w:val="0"/>
          <w:sz w:val="22"/>
          <w:szCs w:val="22"/>
        </w:rPr>
      </w:pPr>
    </w:p>
    <w:p w:rsidR="006A23FE" w:rsidRPr="00B40753" w:rsidRDefault="006A23FE" w:rsidP="006A23FE">
      <w:pPr>
        <w:widowControl/>
        <w:suppressAutoHyphens w:val="0"/>
        <w:autoSpaceDN/>
        <w:ind w:left="360" w:hanging="360"/>
        <w:textAlignment w:val="auto"/>
        <w:rPr>
          <w:rFonts w:ascii="Constantia" w:eastAsia="Times New Roman" w:hAnsi="Constantia" w:cs="Times New Roman"/>
          <w:color w:val="000000"/>
          <w:kern w:val="0"/>
          <w:sz w:val="22"/>
          <w:szCs w:val="22"/>
        </w:rPr>
      </w:pPr>
      <w:r w:rsidRPr="00B40753">
        <w:rPr>
          <w:rFonts w:ascii="Constantia" w:eastAsia="Times New Roman" w:hAnsi="Constantia" w:cs="Times New Roman"/>
          <w:color w:val="000000"/>
          <w:kern w:val="0"/>
          <w:sz w:val="22"/>
          <w:szCs w:val="22"/>
        </w:rPr>
        <w:t xml:space="preserve">“Take Away the Stone: Sacramental Life and the Challenges of Healing Sexual Abuse,” in </w:t>
      </w:r>
      <w:r w:rsidRPr="00B40753">
        <w:rPr>
          <w:rFonts w:ascii="Constantia" w:hAnsi="Constantia"/>
          <w:i/>
          <w:iCs/>
          <w:sz w:val="22"/>
          <w:szCs w:val="22"/>
        </w:rPr>
        <w:t>Accountability, Healing, and Trust: Interdisciplinary Reflections for Ministry in the Midst of the Catholic Sex Abuse Crisis,</w:t>
      </w:r>
      <w:r w:rsidRPr="00B40753">
        <w:rPr>
          <w:rFonts w:ascii="Constantia" w:hAnsi="Constantia"/>
          <w:sz w:val="22"/>
          <w:szCs w:val="22"/>
        </w:rPr>
        <w:t xml:space="preserve"> eds. Kimberly Hope Belcher and David Clairmont (Collegeville, MN: Liturgical Press, 2024)</w:t>
      </w:r>
      <w:r w:rsidR="00482CD2">
        <w:rPr>
          <w:rFonts w:ascii="Constantia" w:hAnsi="Constantia"/>
          <w:sz w:val="22"/>
          <w:szCs w:val="22"/>
        </w:rPr>
        <w:t>, 87</w:t>
      </w:r>
      <w:r w:rsidR="00482CD2">
        <w:rPr>
          <w:rFonts w:ascii="Constantia" w:eastAsia="Times New Roman" w:hAnsi="Constantia" w:cs="Times New Roman"/>
          <w:color w:val="000000"/>
          <w:kern w:val="0"/>
          <w:sz w:val="22"/>
          <w:szCs w:val="22"/>
        </w:rPr>
        <w:t>–104</w:t>
      </w:r>
      <w:r w:rsidRPr="00B40753">
        <w:rPr>
          <w:rFonts w:ascii="Constantia" w:hAnsi="Constantia"/>
          <w:sz w:val="22"/>
          <w:szCs w:val="22"/>
        </w:rPr>
        <w:t>.</w:t>
      </w:r>
    </w:p>
    <w:p w:rsidR="003C03A5" w:rsidRPr="00B40753" w:rsidRDefault="003C03A5" w:rsidP="00A102E1">
      <w:pPr>
        <w:pStyle w:val="Standard"/>
        <w:ind w:left="360" w:hanging="360"/>
        <w:rPr>
          <w:rFonts w:ascii="Constantia" w:hAnsi="Constantia"/>
          <w:sz w:val="22"/>
          <w:szCs w:val="22"/>
        </w:rPr>
      </w:pPr>
    </w:p>
    <w:p w:rsidR="00A102E1" w:rsidRPr="00B40753" w:rsidRDefault="00A102E1" w:rsidP="00A102E1">
      <w:pPr>
        <w:pStyle w:val="Standard"/>
        <w:ind w:left="360" w:hanging="360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 xml:space="preserve">“Litany of the Saints: A Performed Eschatology,” in </w:t>
      </w:r>
      <w:r w:rsidRPr="00B40753">
        <w:rPr>
          <w:rFonts w:ascii="Constantia" w:hAnsi="Constantia"/>
          <w:i/>
          <w:sz w:val="22"/>
          <w:szCs w:val="22"/>
        </w:rPr>
        <w:t>Intercessory Prayer and the Communion of Saints: Mennonite and Catholic Perspectives,</w:t>
      </w:r>
      <w:r w:rsidRPr="00B40753">
        <w:rPr>
          <w:rFonts w:ascii="Constantia" w:hAnsi="Constantia"/>
          <w:sz w:val="22"/>
          <w:szCs w:val="22"/>
        </w:rPr>
        <w:t xml:space="preserve"> edited by Darrin W. Snyder Belousek and Margaret R. Pfeil (Kitchener, ON, Canada: Pandora Press, 2022).</w:t>
      </w:r>
    </w:p>
    <w:p w:rsidR="00A102E1" w:rsidRPr="00B40753" w:rsidRDefault="00A102E1" w:rsidP="00A102E1">
      <w:pPr>
        <w:pStyle w:val="Standard"/>
        <w:ind w:left="360" w:hanging="360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lastRenderedPageBreak/>
        <w:t xml:space="preserve"> </w:t>
      </w:r>
    </w:p>
    <w:p w:rsidR="004B75E0" w:rsidRPr="00B40753" w:rsidRDefault="003979DF" w:rsidP="00A102E1">
      <w:pPr>
        <w:pStyle w:val="Standard"/>
        <w:ind w:left="360" w:hanging="360"/>
      </w:pPr>
      <w:r w:rsidRPr="00B40753">
        <w:rPr>
          <w:rFonts w:ascii="Constantia" w:hAnsi="Constantia"/>
          <w:sz w:val="22"/>
          <w:szCs w:val="22"/>
        </w:rPr>
        <w:t xml:space="preserve">“Sacramental Exposure: The Iconic Gaze,” in </w:t>
      </w:r>
      <w:r w:rsidRPr="00B40753">
        <w:rPr>
          <w:rFonts w:ascii="Constantia" w:hAnsi="Constantia"/>
          <w:i/>
          <w:sz w:val="22"/>
          <w:szCs w:val="22"/>
        </w:rPr>
        <w:t xml:space="preserve">Seeing with the Eyes of the Heart: Cultivating a </w:t>
      </w:r>
      <w:r w:rsidRPr="00B40753">
        <w:rPr>
          <w:rFonts w:ascii="Constantia" w:hAnsi="Constantia"/>
          <w:i/>
          <w:iCs/>
          <w:sz w:val="22"/>
          <w:szCs w:val="22"/>
        </w:rPr>
        <w:t>Sacramental Imagination in an Age of Pornography,</w:t>
      </w:r>
      <w:r w:rsidRPr="00B40753">
        <w:rPr>
          <w:rFonts w:ascii="Constantia" w:hAnsi="Constantia"/>
          <w:iCs/>
          <w:sz w:val="22"/>
          <w:szCs w:val="22"/>
        </w:rPr>
        <w:t xml:space="preserve"> edited by Elizabeth T. Groppe</w:t>
      </w:r>
      <w:r w:rsidRPr="00B40753">
        <w:rPr>
          <w:rFonts w:ascii="Constantia" w:hAnsi="Constantia"/>
          <w:sz w:val="22"/>
          <w:szCs w:val="22"/>
        </w:rPr>
        <w:t xml:space="preserve"> (Washington, DC: Catholic University of America Press, 2020).</w:t>
      </w:r>
    </w:p>
    <w:p w:rsidR="004B75E0" w:rsidRPr="00B40753" w:rsidRDefault="004B75E0" w:rsidP="00D5385A">
      <w:pPr>
        <w:pStyle w:val="Standard"/>
        <w:ind w:left="360" w:hanging="360"/>
        <w:rPr>
          <w:rFonts w:ascii="Constantia" w:hAnsi="Constantia"/>
          <w:sz w:val="22"/>
          <w:szCs w:val="22"/>
        </w:rPr>
      </w:pPr>
    </w:p>
    <w:p w:rsidR="004B75E0" w:rsidRPr="00B40753" w:rsidRDefault="003979DF" w:rsidP="00D5385A">
      <w:pPr>
        <w:pStyle w:val="Standard"/>
        <w:ind w:left="360" w:hanging="360"/>
      </w:pPr>
      <w:r w:rsidRPr="00B40753">
        <w:rPr>
          <w:rFonts w:ascii="Constantia" w:hAnsi="Constantia"/>
          <w:sz w:val="22"/>
          <w:szCs w:val="22"/>
          <w:shd w:val="clear" w:color="auto" w:fill="FFFFFF"/>
        </w:rPr>
        <w:t xml:space="preserve">“Ritual Identity and Cultural Transition in the </w:t>
      </w:r>
      <w:proofErr w:type="spellStart"/>
      <w:r w:rsidRPr="00B40753">
        <w:rPr>
          <w:rFonts w:ascii="Constantia" w:hAnsi="Constantia"/>
          <w:sz w:val="22"/>
          <w:szCs w:val="22"/>
          <w:shd w:val="clear" w:color="auto" w:fill="FFFFFF"/>
        </w:rPr>
        <w:t>Syro</w:t>
      </w:r>
      <w:proofErr w:type="spellEnd"/>
      <w:r w:rsidRPr="00B40753">
        <w:rPr>
          <w:rFonts w:ascii="Constantia" w:hAnsi="Constantia"/>
          <w:sz w:val="22"/>
          <w:szCs w:val="22"/>
          <w:shd w:val="clear" w:color="auto" w:fill="FFFFFF"/>
        </w:rPr>
        <w:t xml:space="preserve">-Malabar Rite Catholic Church in Chicago,” </w:t>
      </w:r>
      <w:r w:rsidRPr="00B40753">
        <w:rPr>
          <w:rFonts w:ascii="Constantia" w:hAnsi="Constantia"/>
          <w:i/>
          <w:iCs/>
          <w:sz w:val="22"/>
          <w:szCs w:val="22"/>
          <w:shd w:val="clear" w:color="auto" w:fill="FFFFFF"/>
        </w:rPr>
        <w:t>Transfer and Spaces,</w:t>
      </w:r>
      <w:r w:rsidRPr="00B40753">
        <w:rPr>
          <w:rFonts w:ascii="Constantia" w:hAnsi="Constantia"/>
          <w:sz w:val="22"/>
          <w:szCs w:val="22"/>
          <w:shd w:val="clear" w:color="auto" w:fill="FFFFFF"/>
        </w:rPr>
        <w:t xml:space="preserve"> Ritual Dynamics and the Science of Ritual, vol 5 (Wiesbaden: </w:t>
      </w:r>
      <w:proofErr w:type="spellStart"/>
      <w:r w:rsidRPr="00B40753">
        <w:rPr>
          <w:rFonts w:ascii="Constantia" w:hAnsi="Constantia"/>
          <w:sz w:val="22"/>
          <w:szCs w:val="22"/>
          <w:shd w:val="clear" w:color="auto" w:fill="FFFFFF"/>
        </w:rPr>
        <w:t>Harrassowitz</w:t>
      </w:r>
      <w:proofErr w:type="spellEnd"/>
      <w:r w:rsidRPr="00B40753">
        <w:rPr>
          <w:rFonts w:ascii="Constantia" w:hAnsi="Constantia"/>
          <w:sz w:val="22"/>
          <w:szCs w:val="22"/>
          <w:shd w:val="clear" w:color="auto" w:fill="FFFFFF"/>
        </w:rPr>
        <w:t>, 2010), 27</w:t>
      </w:r>
      <w:r w:rsidRPr="00B40753">
        <w:rPr>
          <w:rFonts w:ascii="Constantia" w:eastAsia="Constantia" w:hAnsi="Constantia" w:cs="Constantia"/>
          <w:sz w:val="22"/>
          <w:szCs w:val="22"/>
          <w:shd w:val="clear" w:color="auto" w:fill="FFFFFF"/>
        </w:rPr>
        <w:t>–</w:t>
      </w:r>
      <w:r w:rsidRPr="00B40753">
        <w:rPr>
          <w:rFonts w:ascii="Constantia" w:hAnsi="Constantia"/>
          <w:sz w:val="22"/>
          <w:szCs w:val="22"/>
          <w:shd w:val="clear" w:color="auto" w:fill="FFFFFF"/>
        </w:rPr>
        <w:t>42.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FA3640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D</w:t>
      </w:r>
      <w:r w:rsidR="003979DF" w:rsidRPr="00B40753">
        <w:rPr>
          <w:rFonts w:ascii="Constantia" w:hAnsi="Constantia"/>
          <w:sz w:val="22"/>
          <w:szCs w:val="22"/>
        </w:rPr>
        <w:t>. Invited articles and chapters</w:t>
      </w:r>
    </w:p>
    <w:p w:rsidR="004B75E0" w:rsidRPr="00B40753" w:rsidRDefault="004B75E0">
      <w:pPr>
        <w:pStyle w:val="Standard"/>
      </w:pPr>
    </w:p>
    <w:p w:rsidR="00A42DAC" w:rsidRPr="00B40753" w:rsidRDefault="00A42DAC" w:rsidP="00A42DAC">
      <w:pPr>
        <w:pStyle w:val="Standard"/>
        <w:spacing w:after="240"/>
        <w:ind w:left="360" w:hanging="360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 xml:space="preserve">“Emerging Ritual, Museumification, and Responses to Violence,” </w:t>
      </w:r>
      <w:r w:rsidRPr="00B40753">
        <w:rPr>
          <w:rFonts w:ascii="Constantia" w:hAnsi="Constantia"/>
          <w:i/>
          <w:iCs/>
          <w:sz w:val="22"/>
          <w:szCs w:val="22"/>
        </w:rPr>
        <w:t>Concilium</w:t>
      </w:r>
      <w:r>
        <w:rPr>
          <w:rFonts w:ascii="Constantia" w:hAnsi="Constantia"/>
          <w:sz w:val="22"/>
          <w:szCs w:val="22"/>
        </w:rPr>
        <w:t xml:space="preserve"> 61:3</w:t>
      </w:r>
      <w:r w:rsidRPr="00B40753">
        <w:rPr>
          <w:rFonts w:ascii="Constantia" w:hAnsi="Constantia"/>
          <w:sz w:val="22"/>
          <w:szCs w:val="22"/>
        </w:rPr>
        <w:t xml:space="preserve"> </w:t>
      </w:r>
      <w:r>
        <w:rPr>
          <w:rFonts w:ascii="Constantia" w:hAnsi="Constantia"/>
          <w:sz w:val="22"/>
          <w:szCs w:val="22"/>
        </w:rPr>
        <w:t xml:space="preserve">(2025): 111-115; likewise in the other language editions of </w:t>
      </w:r>
      <w:r>
        <w:rPr>
          <w:rFonts w:ascii="Constantia" w:hAnsi="Constantia"/>
          <w:i/>
          <w:iCs/>
          <w:sz w:val="22"/>
          <w:szCs w:val="22"/>
        </w:rPr>
        <w:t>Concilium</w:t>
      </w:r>
      <w:r>
        <w:rPr>
          <w:rFonts w:ascii="Constantia" w:hAnsi="Constantia"/>
          <w:sz w:val="22"/>
          <w:szCs w:val="22"/>
        </w:rPr>
        <w:t xml:space="preserve"> (French, German, Italian).</w:t>
      </w:r>
    </w:p>
    <w:p w:rsidR="00A42DAC" w:rsidRPr="00B40753" w:rsidRDefault="00A42DAC" w:rsidP="00A42DAC">
      <w:pPr>
        <w:pStyle w:val="Standard"/>
        <w:spacing w:after="240"/>
        <w:ind w:left="360" w:hanging="360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“Sacramentality of the World: Sacramental-Theological Perspectives,”</w:t>
      </w:r>
      <w:r w:rsidRPr="00B40753">
        <w:rPr>
          <w:rFonts w:ascii="Constantia" w:hAnsi="Constantia"/>
          <w:i/>
          <w:iCs/>
          <w:sz w:val="22"/>
          <w:szCs w:val="22"/>
        </w:rPr>
        <w:t xml:space="preserve"> Concilium</w:t>
      </w:r>
      <w:r>
        <w:rPr>
          <w:rFonts w:ascii="Constantia" w:hAnsi="Constantia"/>
          <w:sz w:val="22"/>
          <w:szCs w:val="22"/>
        </w:rPr>
        <w:t xml:space="preserve"> 61:2 (2025): 117-124; likewise in the other language editions of </w:t>
      </w:r>
      <w:r>
        <w:rPr>
          <w:rFonts w:ascii="Constantia" w:hAnsi="Constantia"/>
          <w:i/>
          <w:iCs/>
          <w:sz w:val="22"/>
          <w:szCs w:val="22"/>
        </w:rPr>
        <w:t>Concilium</w:t>
      </w:r>
      <w:r>
        <w:rPr>
          <w:rFonts w:ascii="Constantia" w:hAnsi="Constantia"/>
          <w:sz w:val="22"/>
          <w:szCs w:val="22"/>
        </w:rPr>
        <w:t xml:space="preserve"> (French, German, Italian).</w:t>
      </w:r>
    </w:p>
    <w:p w:rsidR="00E16135" w:rsidRPr="00B40753" w:rsidRDefault="00E16135" w:rsidP="00FC3A2B">
      <w:pPr>
        <w:pStyle w:val="Standard"/>
        <w:ind w:left="360" w:hanging="360"/>
      </w:pPr>
      <w:r w:rsidRPr="00B40753">
        <w:t xml:space="preserve">“Foreword,” for </w:t>
      </w:r>
      <w:r w:rsidRPr="00B40753">
        <w:rPr>
          <w:i/>
          <w:iCs/>
        </w:rPr>
        <w:t>Real Presence: The Work of Eucharist,</w:t>
      </w:r>
      <w:r w:rsidRPr="00B40753">
        <w:t xml:space="preserve"> by Nathan D. Mitchell, 3</w:t>
      </w:r>
      <w:r w:rsidRPr="00B40753">
        <w:rPr>
          <w:vertAlign w:val="superscript"/>
        </w:rPr>
        <w:t>rd</w:t>
      </w:r>
      <w:r w:rsidRPr="00B40753">
        <w:t xml:space="preserve"> edition (Chicago, IL: Liturgy Training Publications, </w:t>
      </w:r>
      <w:r w:rsidR="004773AF" w:rsidRPr="00B40753">
        <w:t>2025</w:t>
      </w:r>
      <w:r w:rsidRPr="00B40753">
        <w:t>).</w:t>
      </w:r>
    </w:p>
    <w:p w:rsidR="00E16135" w:rsidRPr="00B40753" w:rsidRDefault="00E16135" w:rsidP="00FC3A2B">
      <w:pPr>
        <w:pStyle w:val="Standard"/>
        <w:ind w:left="360" w:hanging="360"/>
      </w:pPr>
    </w:p>
    <w:p w:rsidR="0077488F" w:rsidRPr="00B40753" w:rsidRDefault="0077488F" w:rsidP="00FC3A2B">
      <w:pPr>
        <w:pStyle w:val="Standard"/>
        <w:ind w:left="360" w:hanging="360"/>
      </w:pPr>
      <w:r w:rsidRPr="00B40753">
        <w:t xml:space="preserve">“Liturgy as Ritual or Prayer,” for </w:t>
      </w:r>
      <w:r w:rsidRPr="00B40753">
        <w:rPr>
          <w:i/>
          <w:iCs/>
        </w:rPr>
        <w:t>The Cambridge Companion to Christian Liturgy</w:t>
      </w:r>
      <w:r w:rsidRPr="00B40753">
        <w:t xml:space="preserve">, edited by Joris Geldhof (Cambridge: Cambridge UP, </w:t>
      </w:r>
      <w:r w:rsidR="009F773C" w:rsidRPr="00B40753">
        <w:t>2025)</w:t>
      </w:r>
      <w:r w:rsidRPr="00B40753">
        <w:t>.</w:t>
      </w:r>
    </w:p>
    <w:p w:rsidR="007335D6" w:rsidRPr="00B40753" w:rsidRDefault="007335D6" w:rsidP="00D5385A">
      <w:pPr>
        <w:pStyle w:val="Standard"/>
        <w:ind w:left="360" w:hanging="360"/>
        <w:rPr>
          <w:rFonts w:ascii="Constantia" w:hAnsi="Constantia"/>
          <w:sz w:val="22"/>
          <w:szCs w:val="22"/>
        </w:rPr>
      </w:pPr>
    </w:p>
    <w:p w:rsidR="007335D6" w:rsidRPr="00B40753" w:rsidRDefault="007335D6" w:rsidP="00D5385A">
      <w:pPr>
        <w:pStyle w:val="Standard"/>
        <w:ind w:left="360" w:hanging="360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 xml:space="preserve">“A Theology of Christian Initiation,” for </w:t>
      </w:r>
      <w:r w:rsidRPr="00B40753">
        <w:rPr>
          <w:rFonts w:ascii="Constantia" w:hAnsi="Constantia"/>
          <w:i/>
          <w:iCs/>
          <w:sz w:val="22"/>
          <w:szCs w:val="22"/>
        </w:rPr>
        <w:t>The Order of Christian Initiation of Adults, Theological Commentary</w:t>
      </w:r>
      <w:r w:rsidRPr="00B40753">
        <w:rPr>
          <w:rFonts w:ascii="Constantia" w:hAnsi="Constantia"/>
          <w:sz w:val="22"/>
          <w:szCs w:val="22"/>
        </w:rPr>
        <w:t xml:space="preserve">, edited by Victoria M. Tufano (Chicago, IL: Liturgy Training Publications, </w:t>
      </w:r>
      <w:r w:rsidR="00857209" w:rsidRPr="00B40753">
        <w:rPr>
          <w:rFonts w:ascii="Constantia" w:hAnsi="Constantia"/>
          <w:sz w:val="22"/>
          <w:szCs w:val="22"/>
        </w:rPr>
        <w:t>2024</w:t>
      </w:r>
      <w:r w:rsidRPr="00B40753">
        <w:rPr>
          <w:rFonts w:ascii="Constantia" w:hAnsi="Constantia"/>
          <w:sz w:val="22"/>
          <w:szCs w:val="22"/>
        </w:rPr>
        <w:t>)</w:t>
      </w:r>
      <w:r w:rsidR="00857209" w:rsidRPr="00B40753">
        <w:rPr>
          <w:rFonts w:ascii="Constantia" w:hAnsi="Constantia"/>
          <w:sz w:val="22"/>
          <w:szCs w:val="22"/>
        </w:rPr>
        <w:t xml:space="preserve">, </w:t>
      </w:r>
      <w:r w:rsidR="00356F5D" w:rsidRPr="00B40753">
        <w:rPr>
          <w:rFonts w:ascii="Constantia" w:hAnsi="Constantia"/>
          <w:sz w:val="22"/>
          <w:szCs w:val="22"/>
        </w:rPr>
        <w:t>43-54</w:t>
      </w:r>
      <w:r w:rsidRPr="00B40753">
        <w:rPr>
          <w:rFonts w:ascii="Constantia" w:hAnsi="Constantia"/>
          <w:sz w:val="22"/>
          <w:szCs w:val="22"/>
        </w:rPr>
        <w:t>.</w:t>
      </w:r>
    </w:p>
    <w:p w:rsidR="004B75E0" w:rsidRPr="00B40753" w:rsidRDefault="004B75E0" w:rsidP="00A102E1">
      <w:pPr>
        <w:pStyle w:val="Standard"/>
        <w:rPr>
          <w:rFonts w:ascii="Constantia" w:hAnsi="Constantia"/>
          <w:sz w:val="22"/>
          <w:szCs w:val="22"/>
        </w:rPr>
      </w:pPr>
    </w:p>
    <w:p w:rsidR="00FC3A2B" w:rsidRPr="00B40753" w:rsidRDefault="00FC3A2B" w:rsidP="00FC3A2B">
      <w:pPr>
        <w:pStyle w:val="Standard"/>
        <w:ind w:left="360" w:hanging="360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 xml:space="preserve">“Liturgy and Ritual,” for </w:t>
      </w:r>
      <w:r w:rsidRPr="00B40753">
        <w:rPr>
          <w:rFonts w:ascii="Constantia" w:hAnsi="Constantia"/>
          <w:i/>
          <w:iCs/>
          <w:sz w:val="22"/>
          <w:szCs w:val="22"/>
        </w:rPr>
        <w:t>The Wiley-Blackwell Companion to Catholicism</w:t>
      </w:r>
      <w:r w:rsidRPr="00B40753">
        <w:rPr>
          <w:rFonts w:ascii="Constantia" w:hAnsi="Constantia"/>
          <w:sz w:val="22"/>
          <w:szCs w:val="22"/>
        </w:rPr>
        <w:t xml:space="preserve">, second edition, edited by Frederick C. Bauerschmidt, James J. Buckley, Jennifer Newsome Martin, and Trent Pomplun (Hoboken, NJ: Wiley, 2024).  </w:t>
      </w:r>
    </w:p>
    <w:p w:rsidR="00FC3A2B" w:rsidRPr="00B40753" w:rsidRDefault="00FC3A2B" w:rsidP="00FC3A2B">
      <w:pPr>
        <w:pStyle w:val="Standard"/>
        <w:ind w:left="360" w:hanging="360"/>
        <w:rPr>
          <w:rFonts w:ascii="Constantia" w:hAnsi="Constantia"/>
          <w:sz w:val="22"/>
          <w:szCs w:val="22"/>
        </w:rPr>
      </w:pPr>
    </w:p>
    <w:p w:rsidR="004B75E0" w:rsidRPr="00B40753" w:rsidRDefault="00FD6B40" w:rsidP="00FC3A2B">
      <w:pPr>
        <w:pStyle w:val="Standard"/>
        <w:ind w:left="360" w:hanging="360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“</w:t>
      </w:r>
      <w:r w:rsidRPr="00B40753">
        <w:rPr>
          <w:rFonts w:ascii="Constantia" w:hAnsi="Constantia" w:hint="eastAsia"/>
          <w:sz w:val="22"/>
          <w:szCs w:val="22"/>
        </w:rPr>
        <w:t>«</w:t>
      </w:r>
      <w:r w:rsidRPr="00B40753">
        <w:rPr>
          <w:rFonts w:ascii="Times New Roman" w:hAnsi="Times New Roman" w:cs="Times New Roman"/>
          <w:sz w:val="22"/>
          <w:szCs w:val="22"/>
        </w:rPr>
        <w:t> </w:t>
      </w:r>
      <w:proofErr w:type="spellStart"/>
      <w:r w:rsidRPr="00B40753">
        <w:rPr>
          <w:rFonts w:ascii="Constantia" w:hAnsi="Constantia"/>
          <w:sz w:val="22"/>
          <w:szCs w:val="22"/>
        </w:rPr>
        <w:t>Souviens-toi</w:t>
      </w:r>
      <w:proofErr w:type="spellEnd"/>
      <w:r w:rsidRPr="00B40753">
        <w:rPr>
          <w:rFonts w:ascii="Constantia" w:hAnsi="Constantia"/>
          <w:sz w:val="22"/>
          <w:szCs w:val="22"/>
        </w:rPr>
        <w:t xml:space="preserve">, Seigneur, de ton </w:t>
      </w:r>
      <w:r w:rsidRPr="00B40753">
        <w:rPr>
          <w:rFonts w:ascii="Constantia" w:hAnsi="Constantia" w:hint="eastAsia"/>
          <w:sz w:val="22"/>
          <w:szCs w:val="22"/>
        </w:rPr>
        <w:t>É</w:t>
      </w:r>
      <w:r w:rsidRPr="00B40753">
        <w:rPr>
          <w:rFonts w:ascii="Constantia" w:hAnsi="Constantia"/>
          <w:sz w:val="22"/>
          <w:szCs w:val="22"/>
        </w:rPr>
        <w:t>glise</w:t>
      </w:r>
      <w:r w:rsidRPr="00B40753">
        <w:rPr>
          <w:rFonts w:ascii="Constantia" w:hAnsi="Constantia" w:hint="eastAsia"/>
          <w:sz w:val="22"/>
          <w:szCs w:val="22"/>
        </w:rPr>
        <w:t>»</w:t>
      </w:r>
      <w:r w:rsidRPr="00B40753">
        <w:rPr>
          <w:rFonts w:ascii="Constantia" w:hAnsi="Constantia"/>
          <w:sz w:val="22"/>
          <w:szCs w:val="22"/>
        </w:rPr>
        <w:t xml:space="preserve"> Dans les </w:t>
      </w:r>
      <w:proofErr w:type="spellStart"/>
      <w:r w:rsidRPr="00B40753">
        <w:rPr>
          <w:rFonts w:ascii="Constantia" w:hAnsi="Constantia"/>
          <w:sz w:val="22"/>
          <w:szCs w:val="22"/>
        </w:rPr>
        <w:t>pri</w:t>
      </w:r>
      <w:r w:rsidRPr="00B40753">
        <w:rPr>
          <w:rFonts w:ascii="Constantia" w:hAnsi="Constantia" w:hint="eastAsia"/>
          <w:sz w:val="22"/>
          <w:szCs w:val="22"/>
        </w:rPr>
        <w:t>è</w:t>
      </w:r>
      <w:r w:rsidRPr="00B40753">
        <w:rPr>
          <w:rFonts w:ascii="Constantia" w:hAnsi="Constantia"/>
          <w:sz w:val="22"/>
          <w:szCs w:val="22"/>
        </w:rPr>
        <w:t>res</w:t>
      </w:r>
      <w:proofErr w:type="spellEnd"/>
      <w:r w:rsidRPr="00B40753">
        <w:rPr>
          <w:rFonts w:ascii="Constantia" w:hAnsi="Constantia"/>
          <w:sz w:val="22"/>
          <w:szCs w:val="22"/>
        </w:rPr>
        <w:t xml:space="preserve"> </w:t>
      </w:r>
      <w:proofErr w:type="spellStart"/>
      <w:r w:rsidRPr="00B40753">
        <w:rPr>
          <w:rFonts w:ascii="Constantia" w:hAnsi="Constantia"/>
          <w:sz w:val="22"/>
          <w:szCs w:val="22"/>
        </w:rPr>
        <w:t>eucharistiques</w:t>
      </w:r>
      <w:proofErr w:type="spellEnd"/>
      <w:r w:rsidRPr="00B40753">
        <w:rPr>
          <w:rFonts w:ascii="Constantia" w:hAnsi="Constantia"/>
          <w:sz w:val="22"/>
          <w:szCs w:val="22"/>
        </w:rPr>
        <w:t>,”</w:t>
      </w:r>
      <w:r w:rsidR="003979DF" w:rsidRPr="00B40753">
        <w:rPr>
          <w:rFonts w:ascii="Constantia" w:hAnsi="Constantia"/>
          <w:sz w:val="22"/>
          <w:szCs w:val="22"/>
        </w:rPr>
        <w:t xml:space="preserve"> </w:t>
      </w:r>
      <w:r w:rsidRPr="00B40753">
        <w:rPr>
          <w:rFonts w:ascii="Constantia" w:hAnsi="Constantia"/>
          <w:sz w:val="22"/>
          <w:szCs w:val="22"/>
        </w:rPr>
        <w:t xml:space="preserve">translated by Pierre-Charles Robitaille, </w:t>
      </w:r>
      <w:r w:rsidR="003979DF" w:rsidRPr="00B40753">
        <w:rPr>
          <w:rFonts w:ascii="Constantia" w:hAnsi="Constantia"/>
          <w:i/>
          <w:sz w:val="22"/>
          <w:szCs w:val="22"/>
        </w:rPr>
        <w:t xml:space="preserve">Vivre et </w:t>
      </w:r>
      <w:proofErr w:type="spellStart"/>
      <w:r w:rsidR="003979DF" w:rsidRPr="00B40753">
        <w:rPr>
          <w:rFonts w:ascii="Constantia" w:hAnsi="Constantia"/>
          <w:i/>
          <w:sz w:val="22"/>
          <w:szCs w:val="22"/>
        </w:rPr>
        <w:t>célébrer</w:t>
      </w:r>
      <w:proofErr w:type="spellEnd"/>
      <w:r w:rsidR="003979DF" w:rsidRPr="00B40753">
        <w:rPr>
          <w:rFonts w:ascii="Constantia" w:hAnsi="Constantia"/>
          <w:sz w:val="22"/>
          <w:szCs w:val="22"/>
        </w:rPr>
        <w:t xml:space="preserve"> (Ottawa: CCCB Office national de </w:t>
      </w:r>
      <w:proofErr w:type="spellStart"/>
      <w:r w:rsidR="003979DF" w:rsidRPr="00B40753">
        <w:rPr>
          <w:rFonts w:ascii="Constantia" w:hAnsi="Constantia"/>
          <w:sz w:val="22"/>
          <w:szCs w:val="22"/>
        </w:rPr>
        <w:t>liturgie</w:t>
      </w:r>
      <w:proofErr w:type="spellEnd"/>
      <w:r w:rsidR="003979DF" w:rsidRPr="00B40753">
        <w:rPr>
          <w:rFonts w:ascii="Constantia" w:hAnsi="Constantia"/>
          <w:sz w:val="22"/>
          <w:szCs w:val="22"/>
        </w:rPr>
        <w:t>, 2021).</w:t>
      </w:r>
    </w:p>
    <w:p w:rsidR="004B75E0" w:rsidRPr="00B40753" w:rsidRDefault="004B75E0" w:rsidP="00D5385A">
      <w:pPr>
        <w:pStyle w:val="Standard"/>
        <w:ind w:left="360" w:hanging="360"/>
        <w:rPr>
          <w:rFonts w:ascii="Constantia" w:hAnsi="Constantia"/>
          <w:sz w:val="22"/>
          <w:szCs w:val="22"/>
        </w:rPr>
      </w:pPr>
    </w:p>
    <w:p w:rsidR="004B75E0" w:rsidRPr="00B40753" w:rsidRDefault="003979DF" w:rsidP="00D5385A">
      <w:pPr>
        <w:pStyle w:val="Standard"/>
        <w:ind w:left="360" w:hanging="360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 xml:space="preserve">“When All Heaven Breaks Loose: Realizing Eschatology in Worship and Preaching,” in </w:t>
      </w:r>
      <w:r w:rsidRPr="00B40753">
        <w:rPr>
          <w:rFonts w:ascii="Constantia" w:hAnsi="Constantia"/>
          <w:i/>
          <w:iCs/>
          <w:sz w:val="22"/>
          <w:szCs w:val="22"/>
        </w:rPr>
        <w:t>Preaching as Spiritual Leadership: Guiding the Faithful as Mystic and Mystagogue</w:t>
      </w:r>
      <w:r w:rsidRPr="00B40753">
        <w:rPr>
          <w:rFonts w:ascii="Constantia" w:hAnsi="Constantia"/>
          <w:sz w:val="22"/>
          <w:szCs w:val="22"/>
        </w:rPr>
        <w:t>, edited by Michael Connors, CSC (Chicago: Liturgy Training Publications, 2021).</w:t>
      </w:r>
    </w:p>
    <w:p w:rsidR="004B75E0" w:rsidRPr="00B40753" w:rsidRDefault="004B75E0" w:rsidP="00D5385A">
      <w:pPr>
        <w:pStyle w:val="Standard"/>
        <w:ind w:left="360" w:hanging="360"/>
      </w:pPr>
    </w:p>
    <w:p w:rsidR="004B75E0" w:rsidRPr="00B40753" w:rsidRDefault="003979DF" w:rsidP="00D5385A">
      <w:pPr>
        <w:pStyle w:val="Standard"/>
        <w:ind w:left="360" w:hanging="360"/>
      </w:pPr>
      <w:r w:rsidRPr="00B40753">
        <w:rPr>
          <w:rFonts w:ascii="Constantia" w:hAnsi="Constantia"/>
          <w:sz w:val="22"/>
          <w:szCs w:val="22"/>
        </w:rPr>
        <w:t xml:space="preserve">“Time and Eschatology, the Week and Shabbat: The Differentiated Unity of </w:t>
      </w:r>
      <w:proofErr w:type="spellStart"/>
      <w:r w:rsidRPr="00B40753">
        <w:rPr>
          <w:rFonts w:ascii="Constantia" w:hAnsi="Constantia"/>
          <w:sz w:val="22"/>
          <w:szCs w:val="22"/>
        </w:rPr>
        <w:t>Schmemann’s</w:t>
      </w:r>
      <w:proofErr w:type="spellEnd"/>
      <w:r w:rsidRPr="00B40753">
        <w:rPr>
          <w:rFonts w:ascii="Constantia" w:hAnsi="Constantia"/>
          <w:sz w:val="22"/>
          <w:szCs w:val="22"/>
        </w:rPr>
        <w:t xml:space="preserve"> </w:t>
      </w:r>
      <w:r w:rsidRPr="00B40753">
        <w:rPr>
          <w:rFonts w:ascii="Constantia" w:hAnsi="Constantia"/>
          <w:i/>
          <w:iCs/>
          <w:sz w:val="22"/>
          <w:szCs w:val="22"/>
        </w:rPr>
        <w:t>Ordo</w:t>
      </w:r>
      <w:r w:rsidRPr="00B40753">
        <w:rPr>
          <w:rFonts w:ascii="Constantia" w:hAnsi="Constantia"/>
          <w:sz w:val="22"/>
          <w:szCs w:val="22"/>
        </w:rPr>
        <w:t xml:space="preserve"> and the Jewish Sabbath,” in </w:t>
      </w:r>
      <w:r w:rsidRPr="00B40753">
        <w:rPr>
          <w:rFonts w:ascii="Constantia" w:hAnsi="Constantia"/>
          <w:i/>
          <w:iCs/>
          <w:sz w:val="22"/>
          <w:szCs w:val="22"/>
        </w:rPr>
        <w:t xml:space="preserve">We Give Our Thanks </w:t>
      </w:r>
      <w:proofErr w:type="gramStart"/>
      <w:r w:rsidRPr="00B40753">
        <w:rPr>
          <w:rFonts w:ascii="Constantia" w:hAnsi="Constantia"/>
          <w:i/>
          <w:iCs/>
          <w:sz w:val="22"/>
          <w:szCs w:val="22"/>
        </w:rPr>
        <w:t>Unto</w:t>
      </w:r>
      <w:proofErr w:type="gramEnd"/>
      <w:r w:rsidRPr="00B40753">
        <w:rPr>
          <w:rFonts w:ascii="Constantia" w:hAnsi="Constantia"/>
          <w:i/>
          <w:iCs/>
          <w:sz w:val="22"/>
          <w:szCs w:val="22"/>
        </w:rPr>
        <w:t xml:space="preserve"> Thee: Essays Honoring Fr. Alexander Schmemann</w:t>
      </w:r>
      <w:r w:rsidRPr="00B40753">
        <w:rPr>
          <w:rFonts w:ascii="Constantia" w:hAnsi="Constantia"/>
          <w:sz w:val="22"/>
          <w:szCs w:val="22"/>
        </w:rPr>
        <w:t>, ed. Porter C. Taylor (Eugene, OR: Wipf and Stock, 2019), 166-182.</w:t>
      </w:r>
    </w:p>
    <w:p w:rsidR="004B75E0" w:rsidRPr="00B40753" w:rsidRDefault="004B75E0" w:rsidP="00D5385A">
      <w:pPr>
        <w:pStyle w:val="Standard"/>
        <w:ind w:left="360" w:hanging="360"/>
        <w:rPr>
          <w:rFonts w:ascii="Constantia" w:hAnsi="Constantia"/>
          <w:sz w:val="22"/>
          <w:szCs w:val="22"/>
        </w:rPr>
      </w:pPr>
    </w:p>
    <w:p w:rsidR="004B75E0" w:rsidRPr="00B40753" w:rsidRDefault="003979DF" w:rsidP="00D5385A">
      <w:pPr>
        <w:pStyle w:val="Standard"/>
        <w:ind w:left="360" w:hanging="360"/>
      </w:pPr>
      <w:r w:rsidRPr="00B40753">
        <w:rPr>
          <w:rFonts w:ascii="Constantia" w:hAnsi="Constantia"/>
          <w:sz w:val="22"/>
          <w:szCs w:val="22"/>
        </w:rPr>
        <w:t xml:space="preserve">“Theology of Marriage,” in </w:t>
      </w:r>
      <w:r w:rsidRPr="00B40753">
        <w:rPr>
          <w:rFonts w:ascii="Constantia" w:hAnsi="Constantia"/>
          <w:i/>
          <w:iCs/>
          <w:sz w:val="22"/>
          <w:szCs w:val="22"/>
        </w:rPr>
        <w:t>The New Rite of Marriage: A Comprehensive Handbook</w:t>
      </w:r>
      <w:r w:rsidRPr="00B40753">
        <w:rPr>
          <w:rFonts w:ascii="Constantia" w:hAnsi="Constantia"/>
          <w:sz w:val="22"/>
          <w:szCs w:val="22"/>
        </w:rPr>
        <w:t xml:space="preserve"> (Chicago: Liturgy Training Press, 2019), 13-26.</w:t>
      </w:r>
    </w:p>
    <w:p w:rsidR="004B75E0" w:rsidRPr="00B40753" w:rsidRDefault="004B75E0" w:rsidP="00D5385A">
      <w:pPr>
        <w:pStyle w:val="Standard"/>
        <w:ind w:left="360" w:hanging="360"/>
        <w:rPr>
          <w:rFonts w:ascii="Constantia" w:hAnsi="Constantia"/>
          <w:sz w:val="22"/>
          <w:szCs w:val="22"/>
          <w:shd w:val="clear" w:color="auto" w:fill="FFF200"/>
        </w:rPr>
      </w:pPr>
    </w:p>
    <w:p w:rsidR="004B75E0" w:rsidRPr="00B40753" w:rsidRDefault="003979DF" w:rsidP="00D5385A">
      <w:pPr>
        <w:pStyle w:val="Standard"/>
        <w:ind w:left="360" w:hanging="360"/>
      </w:pPr>
      <w:r w:rsidRPr="00B40753">
        <w:rPr>
          <w:rFonts w:ascii="Constantia" w:hAnsi="Constantia"/>
          <w:sz w:val="22"/>
          <w:szCs w:val="22"/>
        </w:rPr>
        <w:t xml:space="preserve">“Trinitarian Hymns (East and West),” in </w:t>
      </w:r>
      <w:r w:rsidRPr="00B40753">
        <w:rPr>
          <w:rFonts w:ascii="Constantia" w:hAnsi="Constantia"/>
          <w:i/>
          <w:iCs/>
          <w:sz w:val="22"/>
          <w:szCs w:val="22"/>
        </w:rPr>
        <w:t>A Legacy of Hymnists: Historical and Theological Introductions,</w:t>
      </w:r>
      <w:r w:rsidRPr="00B40753">
        <w:rPr>
          <w:rFonts w:ascii="Constantia" w:hAnsi="Constantia"/>
          <w:sz w:val="22"/>
          <w:szCs w:val="22"/>
        </w:rPr>
        <w:t xml:space="preserve"> vol I (Eugene, OR: Wipf and Stock, 2018), 95–105.</w:t>
      </w:r>
    </w:p>
    <w:p w:rsidR="004B75E0" w:rsidRPr="00B40753" w:rsidRDefault="004B75E0" w:rsidP="00D5385A">
      <w:pPr>
        <w:pStyle w:val="Standard"/>
        <w:ind w:left="360" w:hanging="360"/>
        <w:rPr>
          <w:rFonts w:ascii="Constantia" w:hAnsi="Constantia"/>
          <w:sz w:val="22"/>
          <w:szCs w:val="22"/>
        </w:rPr>
      </w:pPr>
    </w:p>
    <w:p w:rsidR="004B75E0" w:rsidRPr="00B40753" w:rsidRDefault="003979DF" w:rsidP="00D5385A">
      <w:pPr>
        <w:pStyle w:val="Standard"/>
        <w:ind w:left="360" w:hanging="360"/>
      </w:pPr>
      <w:r w:rsidRPr="00B40753">
        <w:rPr>
          <w:rFonts w:ascii="Constantia" w:hAnsi="Constantia"/>
          <w:sz w:val="22"/>
          <w:szCs w:val="22"/>
        </w:rPr>
        <w:t xml:space="preserve">“Can a Mother Forget Her Nursing Child? Flesh, Blessing, and the Eucharist,” in </w:t>
      </w:r>
      <w:r w:rsidRPr="00B40753">
        <w:rPr>
          <w:rFonts w:ascii="Constantia" w:hAnsi="Constantia"/>
          <w:i/>
          <w:iCs/>
          <w:sz w:val="22"/>
          <w:szCs w:val="22"/>
        </w:rPr>
        <w:t>At the Heart of the Liturgy: Reflections on Nathan D. Mitchell’s Amen Corners 1992-2012,</w:t>
      </w:r>
      <w:r w:rsidRPr="00B40753">
        <w:rPr>
          <w:rFonts w:ascii="Constantia" w:hAnsi="Constantia"/>
          <w:sz w:val="22"/>
          <w:szCs w:val="22"/>
        </w:rPr>
        <w:t xml:space="preserve"> edited by Maxwell Johnson, Tim O’Malley, Demetrio S. Yocum (Collegeville, MN: Liturgical Press, 2014), 1</w:t>
      </w:r>
      <w:r w:rsidRPr="00B40753">
        <w:rPr>
          <w:rFonts w:ascii="Constantia" w:eastAsia="Constantia" w:hAnsi="Constantia" w:cs="Constantia"/>
          <w:sz w:val="22"/>
          <w:szCs w:val="22"/>
        </w:rPr>
        <w:t>–</w:t>
      </w:r>
      <w:r w:rsidRPr="00B40753">
        <w:rPr>
          <w:rFonts w:ascii="Constantia" w:hAnsi="Constantia"/>
          <w:sz w:val="22"/>
          <w:szCs w:val="22"/>
        </w:rPr>
        <w:t>12.</w:t>
      </w:r>
    </w:p>
    <w:p w:rsidR="004B75E0" w:rsidRPr="00B40753" w:rsidRDefault="004B75E0" w:rsidP="00D5385A">
      <w:pPr>
        <w:pStyle w:val="Standard"/>
        <w:ind w:left="360" w:hanging="360"/>
        <w:rPr>
          <w:rFonts w:ascii="Constantia" w:hAnsi="Constantia"/>
          <w:sz w:val="22"/>
          <w:szCs w:val="22"/>
        </w:rPr>
      </w:pPr>
    </w:p>
    <w:p w:rsidR="004B75E0" w:rsidRPr="00B40753" w:rsidRDefault="003979DF" w:rsidP="00D5385A">
      <w:pPr>
        <w:pStyle w:val="Standard"/>
        <w:ind w:left="360" w:hanging="360"/>
      </w:pPr>
      <w:r w:rsidRPr="00B40753">
        <w:rPr>
          <w:rFonts w:ascii="Constantia" w:hAnsi="Constantia"/>
          <w:sz w:val="22"/>
          <w:szCs w:val="22"/>
        </w:rPr>
        <w:t xml:space="preserve">“Sacramental and Liturgical Theology: 1900-2000,” in </w:t>
      </w:r>
      <w:r w:rsidRPr="00B40753">
        <w:rPr>
          <w:rFonts w:ascii="Constantia" w:hAnsi="Constantia"/>
          <w:i/>
          <w:iCs/>
          <w:sz w:val="22"/>
          <w:szCs w:val="22"/>
        </w:rPr>
        <w:t>Oxford Handbook for Catholic Theology,</w:t>
      </w:r>
      <w:r w:rsidRPr="00B40753">
        <w:rPr>
          <w:rFonts w:ascii="Constantia" w:hAnsi="Constantia"/>
          <w:sz w:val="22"/>
          <w:szCs w:val="22"/>
        </w:rPr>
        <w:t xml:space="preserve"> edited by Lewis Ayres (New York: Oxford University, 2014), chapter 49.</w:t>
      </w:r>
    </w:p>
    <w:p w:rsidR="004B75E0" w:rsidRPr="00B40753" w:rsidRDefault="004B75E0" w:rsidP="00D5385A">
      <w:pPr>
        <w:pStyle w:val="Standard"/>
        <w:ind w:left="360" w:hanging="360"/>
        <w:rPr>
          <w:rFonts w:ascii="Constantia" w:hAnsi="Constantia"/>
          <w:sz w:val="22"/>
          <w:szCs w:val="22"/>
        </w:rPr>
      </w:pPr>
    </w:p>
    <w:p w:rsidR="004B75E0" w:rsidRPr="00B40753" w:rsidRDefault="003979DF" w:rsidP="00D5385A">
      <w:pPr>
        <w:pStyle w:val="Standard"/>
        <w:ind w:left="360" w:hanging="360"/>
      </w:pPr>
      <w:r w:rsidRPr="00B40753">
        <w:rPr>
          <w:rFonts w:ascii="Constantia" w:hAnsi="Constantia"/>
          <w:sz w:val="22"/>
          <w:szCs w:val="22"/>
        </w:rPr>
        <w:t xml:space="preserve">“The Feast of Peace: The Eucharist as a Sacrifice and a Meal in Benedict XVI's Theology,” in </w:t>
      </w:r>
      <w:r w:rsidRPr="00B40753">
        <w:rPr>
          <w:rFonts w:ascii="Constantia" w:hAnsi="Constantia"/>
          <w:i/>
          <w:iCs/>
          <w:sz w:val="22"/>
          <w:szCs w:val="22"/>
        </w:rPr>
        <w:t>Explorations in the Theology of Benedict XVI,</w:t>
      </w:r>
      <w:r w:rsidRPr="00B40753">
        <w:rPr>
          <w:rFonts w:ascii="Constantia" w:hAnsi="Constantia"/>
          <w:sz w:val="22"/>
          <w:szCs w:val="22"/>
        </w:rPr>
        <w:t xml:space="preserve"> edited by John Cavadini (Notre Dame, IN: Ave Maria, 2012), 254</w:t>
      </w:r>
      <w:r w:rsidRPr="00B40753">
        <w:rPr>
          <w:rFonts w:ascii="Constantia" w:eastAsia="Constantia" w:hAnsi="Constantia" w:cs="Constantia"/>
          <w:sz w:val="22"/>
          <w:szCs w:val="22"/>
        </w:rPr>
        <w:t>–</w:t>
      </w:r>
      <w:r w:rsidRPr="00B40753">
        <w:rPr>
          <w:rFonts w:ascii="Constantia" w:hAnsi="Constantia"/>
          <w:sz w:val="22"/>
          <w:szCs w:val="22"/>
        </w:rPr>
        <w:t>75.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FA3640" w:rsidRPr="00B40753" w:rsidRDefault="00FA3640">
      <w:pPr>
        <w:pStyle w:val="Standard"/>
        <w:rPr>
          <w:rFonts w:ascii="Constantia" w:hAnsi="Constantia"/>
          <w:sz w:val="22"/>
          <w:szCs w:val="22"/>
        </w:rPr>
      </w:pPr>
    </w:p>
    <w:p w:rsidR="005E6AC7" w:rsidRPr="00B40753" w:rsidRDefault="00FA3640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E</w:t>
      </w:r>
      <w:r w:rsidR="003979DF" w:rsidRPr="00B40753">
        <w:rPr>
          <w:rFonts w:ascii="Constantia" w:hAnsi="Constantia"/>
          <w:sz w:val="22"/>
          <w:szCs w:val="22"/>
        </w:rPr>
        <w:t xml:space="preserve">. </w:t>
      </w:r>
      <w:r w:rsidR="005E6AC7" w:rsidRPr="00B40753">
        <w:rPr>
          <w:rFonts w:ascii="Constantia" w:hAnsi="Constantia"/>
          <w:sz w:val="22"/>
          <w:szCs w:val="22"/>
        </w:rPr>
        <w:t>Ecumenical dialogue documents</w:t>
      </w:r>
    </w:p>
    <w:p w:rsidR="005E6AC7" w:rsidRPr="00B40753" w:rsidRDefault="005E6AC7">
      <w:pPr>
        <w:pStyle w:val="Standard"/>
        <w:rPr>
          <w:rFonts w:ascii="Constantia" w:hAnsi="Constantia"/>
          <w:sz w:val="22"/>
          <w:szCs w:val="22"/>
        </w:rPr>
      </w:pPr>
    </w:p>
    <w:p w:rsidR="005E6AC7" w:rsidRPr="00B40753" w:rsidRDefault="005E6AC7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“A Call to Reconciliation: A Joint Document from the Anglican-Roman Catholic USA Dialogue,” contributor and co-editor with Daniel Joslyn-Siemiatkoski (USCCB and The Episcopal Church Ecumenical and Interreligious Ministries, 2024).</w:t>
      </w:r>
    </w:p>
    <w:p w:rsidR="005E0B30" w:rsidRPr="00B40753" w:rsidRDefault="005E0B30">
      <w:pPr>
        <w:pStyle w:val="Standard"/>
        <w:rPr>
          <w:rFonts w:ascii="Constantia" w:hAnsi="Constantia"/>
          <w:sz w:val="22"/>
          <w:szCs w:val="22"/>
        </w:rPr>
      </w:pPr>
    </w:p>
    <w:p w:rsidR="005E6AC7" w:rsidRPr="00B40753" w:rsidRDefault="005E6AC7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“Catholics and United Methodists Together: We Believe, We Pray, We Act,” contributor (USCCB and United Methodist Council of Bishops, 2021).</w:t>
      </w:r>
    </w:p>
    <w:p w:rsidR="005E6AC7" w:rsidRPr="00B40753" w:rsidRDefault="005E6AC7">
      <w:pPr>
        <w:pStyle w:val="Standard"/>
        <w:rPr>
          <w:rFonts w:ascii="Constantia" w:hAnsi="Constantia"/>
          <w:sz w:val="22"/>
          <w:szCs w:val="22"/>
        </w:rPr>
      </w:pPr>
    </w:p>
    <w:p w:rsidR="005E6AC7" w:rsidRPr="00B40753" w:rsidRDefault="005E6AC7" w:rsidP="005E6AC7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“Catholics and United Methodists Together: Shared Prayers and Resources,” contributor (USCCB and United Methodist Council of Bishops, 2021).</w:t>
      </w:r>
    </w:p>
    <w:p w:rsidR="005E6AC7" w:rsidRDefault="005E6AC7">
      <w:pPr>
        <w:pStyle w:val="Standard"/>
        <w:rPr>
          <w:rFonts w:ascii="Constantia" w:hAnsi="Constantia"/>
          <w:sz w:val="22"/>
          <w:szCs w:val="22"/>
        </w:rPr>
      </w:pPr>
    </w:p>
    <w:p w:rsidR="00CD638F" w:rsidRPr="00B40753" w:rsidRDefault="00CD638F">
      <w:pPr>
        <w:pStyle w:val="Standard"/>
        <w:rPr>
          <w:rFonts w:ascii="Constantia" w:hAnsi="Constantia"/>
          <w:sz w:val="22"/>
          <w:szCs w:val="22"/>
        </w:rPr>
      </w:pPr>
    </w:p>
    <w:p w:rsidR="005E6AC7" w:rsidRDefault="00714C9A">
      <w:pPr>
        <w:pStyle w:val="Standard"/>
        <w:rPr>
          <w:rFonts w:ascii="Constantia" w:hAnsi="Constantia"/>
          <w:sz w:val="22"/>
          <w:szCs w:val="22"/>
        </w:rPr>
      </w:pPr>
      <w:r>
        <w:rPr>
          <w:rFonts w:ascii="Constantia" w:hAnsi="Constantia"/>
          <w:sz w:val="22"/>
          <w:szCs w:val="22"/>
        </w:rPr>
        <w:t>F. Professional society publications</w:t>
      </w:r>
    </w:p>
    <w:p w:rsidR="00714C9A" w:rsidRDefault="00714C9A">
      <w:pPr>
        <w:pStyle w:val="Standard"/>
        <w:rPr>
          <w:rFonts w:ascii="Constantia" w:hAnsi="Constantia"/>
          <w:sz w:val="22"/>
          <w:szCs w:val="22"/>
        </w:rPr>
      </w:pPr>
    </w:p>
    <w:p w:rsidR="00714C9A" w:rsidRDefault="00714C9A">
      <w:pPr>
        <w:pStyle w:val="Standard"/>
        <w:rPr>
          <w:rFonts w:ascii="Constantia" w:hAnsi="Constantia"/>
          <w:sz w:val="22"/>
          <w:szCs w:val="22"/>
        </w:rPr>
      </w:pPr>
      <w:r>
        <w:rPr>
          <w:rFonts w:ascii="Constantia" w:hAnsi="Constantia"/>
          <w:sz w:val="22"/>
          <w:szCs w:val="22"/>
        </w:rPr>
        <w:t>“</w:t>
      </w:r>
      <w:r w:rsidRPr="00714C9A">
        <w:rPr>
          <w:rFonts w:ascii="Constantia" w:hAnsi="Constantia"/>
          <w:sz w:val="22"/>
          <w:szCs w:val="22"/>
        </w:rPr>
        <w:t>One Baptism</w:t>
      </w:r>
      <w:r>
        <w:rPr>
          <w:rFonts w:ascii="Constantia" w:hAnsi="Constantia"/>
          <w:sz w:val="22"/>
          <w:szCs w:val="22"/>
        </w:rPr>
        <w:t xml:space="preserve"> – O</w:t>
      </w:r>
      <w:r w:rsidRPr="00714C9A">
        <w:rPr>
          <w:rFonts w:ascii="Constantia" w:hAnsi="Constantia"/>
          <w:sz w:val="22"/>
          <w:szCs w:val="22"/>
        </w:rPr>
        <w:t xml:space="preserve">ne </w:t>
      </w:r>
      <w:r>
        <w:rPr>
          <w:rFonts w:ascii="Constantia" w:hAnsi="Constantia"/>
          <w:sz w:val="22"/>
          <w:szCs w:val="22"/>
        </w:rPr>
        <w:t>C</w:t>
      </w:r>
      <w:r w:rsidRPr="00714C9A">
        <w:rPr>
          <w:rFonts w:ascii="Constantia" w:hAnsi="Constantia"/>
          <w:sz w:val="22"/>
          <w:szCs w:val="22"/>
        </w:rPr>
        <w:t xml:space="preserve">hurch? Baptism, Belonging, </w:t>
      </w:r>
      <w:r>
        <w:rPr>
          <w:rFonts w:ascii="Constantia" w:hAnsi="Constantia"/>
          <w:sz w:val="22"/>
          <w:szCs w:val="22"/>
        </w:rPr>
        <w:t>a</w:t>
      </w:r>
      <w:r w:rsidRPr="00714C9A">
        <w:rPr>
          <w:rFonts w:ascii="Constantia" w:hAnsi="Constantia"/>
          <w:sz w:val="22"/>
          <w:szCs w:val="22"/>
        </w:rPr>
        <w:t xml:space="preserve">nd </w:t>
      </w:r>
      <w:r>
        <w:rPr>
          <w:rFonts w:ascii="Constantia" w:hAnsi="Constantia"/>
          <w:sz w:val="22"/>
          <w:szCs w:val="22"/>
        </w:rPr>
        <w:t>t</w:t>
      </w:r>
      <w:r w:rsidRPr="00714C9A">
        <w:rPr>
          <w:rFonts w:ascii="Constantia" w:hAnsi="Constantia"/>
          <w:sz w:val="22"/>
          <w:szCs w:val="22"/>
        </w:rPr>
        <w:t>he Contemporary Ecumenical Movement – Selected Session</w:t>
      </w:r>
      <w:r>
        <w:rPr>
          <w:rFonts w:ascii="Constantia" w:hAnsi="Constantia"/>
          <w:sz w:val="22"/>
          <w:szCs w:val="22"/>
        </w:rPr>
        <w:t xml:space="preserve">,” </w:t>
      </w:r>
      <w:r>
        <w:rPr>
          <w:rFonts w:ascii="Constantia" w:hAnsi="Constantia"/>
          <w:i/>
          <w:iCs/>
          <w:sz w:val="22"/>
          <w:szCs w:val="22"/>
        </w:rPr>
        <w:t>Proceedings of the CTSA</w:t>
      </w:r>
      <w:r>
        <w:rPr>
          <w:rFonts w:ascii="Constantia" w:hAnsi="Constantia"/>
          <w:sz w:val="22"/>
          <w:szCs w:val="22"/>
        </w:rPr>
        <w:t xml:space="preserve"> </w:t>
      </w:r>
      <w:r w:rsidR="00D97A89">
        <w:rPr>
          <w:rFonts w:ascii="Constantia" w:hAnsi="Constantia"/>
          <w:sz w:val="22"/>
          <w:szCs w:val="22"/>
        </w:rPr>
        <w:t>79</w:t>
      </w:r>
      <w:r>
        <w:rPr>
          <w:rFonts w:ascii="Constantia" w:hAnsi="Constantia"/>
          <w:sz w:val="22"/>
          <w:szCs w:val="22"/>
        </w:rPr>
        <w:t xml:space="preserve"> (2025), pages TBA.</w:t>
      </w:r>
    </w:p>
    <w:p w:rsidR="00714C9A" w:rsidRDefault="00714C9A">
      <w:pPr>
        <w:pStyle w:val="Standard"/>
        <w:rPr>
          <w:rFonts w:ascii="Constantia" w:hAnsi="Constantia"/>
          <w:sz w:val="22"/>
          <w:szCs w:val="22"/>
        </w:rPr>
      </w:pPr>
    </w:p>
    <w:p w:rsidR="00714C9A" w:rsidRDefault="00A70123">
      <w:pPr>
        <w:pStyle w:val="Standard"/>
        <w:rPr>
          <w:rFonts w:ascii="Constantia" w:hAnsi="Constantia"/>
          <w:sz w:val="22"/>
          <w:szCs w:val="22"/>
        </w:rPr>
      </w:pPr>
      <w:r>
        <w:rPr>
          <w:rFonts w:ascii="Constantia" w:hAnsi="Constantia"/>
          <w:sz w:val="22"/>
          <w:szCs w:val="22"/>
        </w:rPr>
        <w:t>“</w:t>
      </w:r>
      <w:r w:rsidRPr="00A70123">
        <w:rPr>
          <w:rFonts w:ascii="Constantia" w:hAnsi="Constantia"/>
          <w:sz w:val="22"/>
          <w:szCs w:val="22"/>
        </w:rPr>
        <w:t>Introduction to the Vice-Presidential Address</w:t>
      </w:r>
      <w:r>
        <w:rPr>
          <w:rFonts w:ascii="Constantia" w:hAnsi="Constantia"/>
          <w:sz w:val="22"/>
          <w:szCs w:val="22"/>
        </w:rPr>
        <w:t xml:space="preserve">,” </w:t>
      </w:r>
      <w:r>
        <w:rPr>
          <w:rFonts w:ascii="Constantia" w:hAnsi="Constantia"/>
          <w:i/>
          <w:iCs/>
          <w:sz w:val="22"/>
          <w:szCs w:val="22"/>
        </w:rPr>
        <w:t>Proceedings of the North American Academy of Liturgy</w:t>
      </w:r>
      <w:r>
        <w:rPr>
          <w:rFonts w:ascii="Constantia" w:hAnsi="Constantia"/>
          <w:sz w:val="22"/>
          <w:szCs w:val="22"/>
        </w:rPr>
        <w:t xml:space="preserve"> (2025).</w:t>
      </w:r>
    </w:p>
    <w:p w:rsidR="00A70123" w:rsidRDefault="00A70123">
      <w:pPr>
        <w:pStyle w:val="Standard"/>
        <w:rPr>
          <w:rFonts w:ascii="Constantia" w:hAnsi="Constantia"/>
          <w:sz w:val="22"/>
          <w:szCs w:val="22"/>
        </w:rPr>
      </w:pPr>
    </w:p>
    <w:p w:rsidR="00A70123" w:rsidRDefault="00A70123" w:rsidP="00A70123">
      <w:pPr>
        <w:pStyle w:val="Standard"/>
        <w:rPr>
          <w:rFonts w:ascii="Constantia" w:hAnsi="Constantia"/>
          <w:sz w:val="22"/>
          <w:szCs w:val="22"/>
        </w:rPr>
      </w:pPr>
      <w:r>
        <w:rPr>
          <w:rFonts w:ascii="Constantia" w:hAnsi="Constantia"/>
          <w:sz w:val="22"/>
          <w:szCs w:val="22"/>
        </w:rPr>
        <w:t xml:space="preserve">“President’s Report to the Academy,” </w:t>
      </w:r>
      <w:r>
        <w:rPr>
          <w:rFonts w:ascii="Constantia" w:hAnsi="Constantia"/>
          <w:i/>
          <w:iCs/>
          <w:sz w:val="22"/>
          <w:szCs w:val="22"/>
        </w:rPr>
        <w:t>Proceedings of the North American Academy of Liturgy</w:t>
      </w:r>
      <w:r>
        <w:rPr>
          <w:rFonts w:ascii="Constantia" w:hAnsi="Constantia"/>
          <w:sz w:val="22"/>
          <w:szCs w:val="22"/>
        </w:rPr>
        <w:t xml:space="preserve"> (2025).</w:t>
      </w:r>
    </w:p>
    <w:p w:rsidR="00A70123" w:rsidRDefault="00A70123">
      <w:pPr>
        <w:pStyle w:val="Standard"/>
        <w:rPr>
          <w:rFonts w:ascii="Constantia" w:hAnsi="Constantia"/>
          <w:sz w:val="22"/>
          <w:szCs w:val="22"/>
        </w:rPr>
      </w:pPr>
    </w:p>
    <w:p w:rsidR="00D97A89" w:rsidRPr="00D97A89" w:rsidRDefault="00D97A89">
      <w:pPr>
        <w:pStyle w:val="Standard"/>
        <w:rPr>
          <w:rFonts w:ascii="Constantia" w:hAnsi="Constantia"/>
          <w:sz w:val="22"/>
          <w:szCs w:val="22"/>
        </w:rPr>
      </w:pPr>
      <w:r>
        <w:rPr>
          <w:rFonts w:ascii="Constantia" w:hAnsi="Constantia"/>
          <w:sz w:val="22"/>
          <w:szCs w:val="22"/>
        </w:rPr>
        <w:t xml:space="preserve">“Liturgy/Sacraments,” </w:t>
      </w:r>
      <w:r>
        <w:rPr>
          <w:rFonts w:ascii="Constantia" w:hAnsi="Constantia"/>
          <w:i/>
          <w:iCs/>
          <w:sz w:val="22"/>
          <w:szCs w:val="22"/>
        </w:rPr>
        <w:t xml:space="preserve">Proceedings of the CTSA </w:t>
      </w:r>
      <w:r>
        <w:rPr>
          <w:rFonts w:ascii="Constantia" w:hAnsi="Constantia"/>
          <w:sz w:val="22"/>
          <w:szCs w:val="22"/>
        </w:rPr>
        <w:t>77 (2023), 120-121.</w:t>
      </w:r>
    </w:p>
    <w:p w:rsidR="00D97A89" w:rsidRDefault="00D97A89">
      <w:pPr>
        <w:pStyle w:val="Standard"/>
        <w:rPr>
          <w:rFonts w:ascii="Constantia" w:hAnsi="Constantia"/>
          <w:sz w:val="22"/>
          <w:szCs w:val="22"/>
        </w:rPr>
      </w:pPr>
    </w:p>
    <w:p w:rsidR="00D97A89" w:rsidRPr="00A70123" w:rsidRDefault="00D97A89">
      <w:pPr>
        <w:pStyle w:val="Standard"/>
        <w:rPr>
          <w:rFonts w:ascii="Constantia" w:hAnsi="Constantia"/>
          <w:sz w:val="22"/>
          <w:szCs w:val="22"/>
        </w:rPr>
      </w:pPr>
      <w:r>
        <w:rPr>
          <w:rFonts w:ascii="Constantia" w:hAnsi="Constantia"/>
          <w:sz w:val="22"/>
          <w:szCs w:val="22"/>
        </w:rPr>
        <w:t xml:space="preserve">“Critical Theories and Liturgical Studies,” </w:t>
      </w:r>
      <w:r>
        <w:rPr>
          <w:rFonts w:ascii="Constantia" w:hAnsi="Constantia"/>
          <w:i/>
          <w:iCs/>
          <w:sz w:val="22"/>
          <w:szCs w:val="22"/>
        </w:rPr>
        <w:t>Proceedings of the North American Academy of Liturgy</w:t>
      </w:r>
      <w:r>
        <w:rPr>
          <w:rFonts w:ascii="Constantia" w:hAnsi="Constantia"/>
          <w:sz w:val="22"/>
          <w:szCs w:val="22"/>
        </w:rPr>
        <w:t xml:space="preserve"> (2019): 41.</w:t>
      </w:r>
    </w:p>
    <w:p w:rsidR="00714C9A" w:rsidRDefault="00714C9A">
      <w:pPr>
        <w:pStyle w:val="Standard"/>
        <w:rPr>
          <w:rFonts w:ascii="Constantia" w:hAnsi="Constantia"/>
          <w:sz w:val="22"/>
          <w:szCs w:val="22"/>
        </w:rPr>
      </w:pPr>
    </w:p>
    <w:p w:rsidR="00CD638F" w:rsidRPr="00B40753" w:rsidRDefault="00CD638F">
      <w:pPr>
        <w:pStyle w:val="Standard"/>
        <w:rPr>
          <w:rFonts w:ascii="Constantia" w:hAnsi="Constantia"/>
          <w:sz w:val="22"/>
          <w:szCs w:val="22"/>
        </w:rPr>
      </w:pPr>
    </w:p>
    <w:p w:rsidR="0073107B" w:rsidRPr="00B40753" w:rsidRDefault="00714C9A">
      <w:pPr>
        <w:pStyle w:val="Standard"/>
        <w:rPr>
          <w:rFonts w:ascii="Constantia" w:hAnsi="Constantia"/>
          <w:sz w:val="22"/>
          <w:szCs w:val="22"/>
        </w:rPr>
      </w:pPr>
      <w:r>
        <w:rPr>
          <w:rFonts w:ascii="Constantia" w:hAnsi="Constantia"/>
          <w:sz w:val="22"/>
          <w:szCs w:val="22"/>
        </w:rPr>
        <w:t>G</w:t>
      </w:r>
      <w:r w:rsidR="005E6AC7" w:rsidRPr="00B40753">
        <w:rPr>
          <w:rFonts w:ascii="Constantia" w:hAnsi="Constantia"/>
          <w:sz w:val="22"/>
          <w:szCs w:val="22"/>
        </w:rPr>
        <w:t xml:space="preserve">. </w:t>
      </w:r>
      <w:r w:rsidR="0073107B" w:rsidRPr="00B40753">
        <w:rPr>
          <w:rFonts w:ascii="Constantia" w:hAnsi="Constantia"/>
          <w:sz w:val="22"/>
          <w:szCs w:val="22"/>
        </w:rPr>
        <w:t>Public-facing scholarship</w:t>
      </w:r>
    </w:p>
    <w:p w:rsidR="0073107B" w:rsidRPr="00B40753" w:rsidRDefault="0073107B">
      <w:pPr>
        <w:pStyle w:val="Standard"/>
        <w:rPr>
          <w:rFonts w:ascii="Constantia" w:hAnsi="Constantia"/>
          <w:sz w:val="22"/>
          <w:szCs w:val="22"/>
        </w:rPr>
      </w:pPr>
    </w:p>
    <w:p w:rsidR="0073107B" w:rsidRPr="00B40753" w:rsidRDefault="0073107B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 xml:space="preserve">Website for </w:t>
      </w:r>
      <w:r w:rsidRPr="00B40753">
        <w:rPr>
          <w:rFonts w:ascii="Constantia" w:hAnsi="Constantia"/>
          <w:i/>
          <w:iCs/>
          <w:sz w:val="22"/>
          <w:szCs w:val="22"/>
        </w:rPr>
        <w:t>Rhythms of Faith.</w:t>
      </w:r>
      <w:r w:rsidRPr="00B40753">
        <w:rPr>
          <w:rFonts w:ascii="Constantia" w:hAnsi="Constantia"/>
          <w:sz w:val="22"/>
          <w:szCs w:val="22"/>
        </w:rPr>
        <w:t xml:space="preserve"> Public-facing website to introduce scholars, high school teachers, and liturgical professionals to the process of theological reflection on the Liturgy of the Hours in the Rhythms of Faith course: https://rofcourse.nd.edu/.</w:t>
      </w:r>
    </w:p>
    <w:p w:rsidR="0073107B" w:rsidRPr="00B40753" w:rsidRDefault="0073107B">
      <w:pPr>
        <w:pStyle w:val="Standard"/>
        <w:rPr>
          <w:rFonts w:ascii="Constantia" w:hAnsi="Constantia"/>
          <w:i/>
          <w:iCs/>
          <w:sz w:val="22"/>
          <w:szCs w:val="22"/>
        </w:rPr>
      </w:pPr>
    </w:p>
    <w:p w:rsidR="0073107B" w:rsidRPr="00B40753" w:rsidRDefault="0073107B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i/>
          <w:iCs/>
          <w:sz w:val="22"/>
          <w:szCs w:val="22"/>
        </w:rPr>
        <w:t xml:space="preserve">Rhythms of Faith </w:t>
      </w:r>
      <w:r w:rsidR="009F773C" w:rsidRPr="00B40753">
        <w:rPr>
          <w:rFonts w:ascii="Constantia" w:hAnsi="Constantia"/>
          <w:sz w:val="22"/>
          <w:szCs w:val="22"/>
        </w:rPr>
        <w:t>video and audio p</w:t>
      </w:r>
      <w:r w:rsidRPr="00B40753">
        <w:rPr>
          <w:rFonts w:ascii="Constantia" w:hAnsi="Constantia"/>
          <w:sz w:val="22"/>
          <w:szCs w:val="22"/>
        </w:rPr>
        <w:t>odcast,</w:t>
      </w:r>
      <w:r w:rsidR="009F773C" w:rsidRPr="00B40753">
        <w:rPr>
          <w:rFonts w:ascii="Constantia" w:hAnsi="Constantia"/>
          <w:sz w:val="22"/>
          <w:szCs w:val="22"/>
        </w:rPr>
        <w:t xml:space="preserve"> cohosted with J. J. Wright, on YouTube (https://www.youtube.com/@RhythmsofFaith) and </w:t>
      </w:r>
      <w:proofErr w:type="spellStart"/>
      <w:r w:rsidR="009F773C" w:rsidRPr="00B40753">
        <w:rPr>
          <w:rFonts w:ascii="Constantia" w:hAnsi="Constantia"/>
          <w:sz w:val="22"/>
          <w:szCs w:val="22"/>
        </w:rPr>
        <w:t>Acast</w:t>
      </w:r>
      <w:proofErr w:type="spellEnd"/>
      <w:r w:rsidR="009F773C" w:rsidRPr="00B40753">
        <w:rPr>
          <w:rFonts w:ascii="Constantia" w:hAnsi="Constantia"/>
          <w:sz w:val="22"/>
          <w:szCs w:val="22"/>
        </w:rPr>
        <w:t xml:space="preserve"> (https://shows.acast.com/rhythmsoffaith)</w:t>
      </w:r>
      <w:r w:rsidRPr="00B40753">
        <w:rPr>
          <w:rFonts w:ascii="Constantia" w:hAnsi="Constantia"/>
          <w:sz w:val="22"/>
          <w:szCs w:val="22"/>
        </w:rPr>
        <w:t>.</w:t>
      </w:r>
    </w:p>
    <w:p w:rsidR="0073107B" w:rsidRPr="00B40753" w:rsidRDefault="0073107B">
      <w:pPr>
        <w:pStyle w:val="Standard"/>
        <w:rPr>
          <w:rFonts w:ascii="Constantia" w:hAnsi="Constantia"/>
          <w:sz w:val="22"/>
          <w:szCs w:val="22"/>
        </w:rPr>
      </w:pPr>
    </w:p>
    <w:p w:rsidR="0073107B" w:rsidRDefault="0073107B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 xml:space="preserve">“Awakening Our Senses Exercise,” “Ritual Observation Instrument,” and “Historical Imagination and an Early House Church Liturgy” pedagogical activities for </w:t>
      </w:r>
      <w:hyperlink r:id="rId12" w:history="1">
        <w:r w:rsidRPr="00B40753">
          <w:rPr>
            <w:rStyle w:val="Hyperlink"/>
            <w:rFonts w:ascii="Constantia" w:hAnsi="Constantia"/>
            <w:i/>
            <w:iCs/>
            <w:sz w:val="22"/>
            <w:szCs w:val="22"/>
          </w:rPr>
          <w:t>Sensory Liturgy</w:t>
        </w:r>
      </w:hyperlink>
      <w:r w:rsidRPr="00B40753">
        <w:rPr>
          <w:rFonts w:ascii="Constantia" w:hAnsi="Constantia"/>
          <w:i/>
          <w:iCs/>
          <w:sz w:val="22"/>
          <w:szCs w:val="22"/>
        </w:rPr>
        <w:t>,</w:t>
      </w:r>
      <w:r w:rsidRPr="00B40753">
        <w:rPr>
          <w:rFonts w:ascii="Constantia" w:hAnsi="Constantia"/>
          <w:sz w:val="22"/>
          <w:szCs w:val="22"/>
        </w:rPr>
        <w:t xml:space="preserve"> a Creative Commons (CC BY-NC-SA 4.0) liturgical training project</w:t>
      </w:r>
      <w:r w:rsidR="00EC0CC0">
        <w:rPr>
          <w:rFonts w:ascii="Constantia" w:hAnsi="Constantia"/>
          <w:sz w:val="22"/>
          <w:szCs w:val="22"/>
        </w:rPr>
        <w:t xml:space="preserve"> formerly</w:t>
      </w:r>
      <w:r w:rsidRPr="00B40753">
        <w:rPr>
          <w:rFonts w:ascii="Constantia" w:hAnsi="Constantia"/>
          <w:sz w:val="22"/>
          <w:szCs w:val="22"/>
        </w:rPr>
        <w:t xml:space="preserve"> </w:t>
      </w:r>
      <w:r w:rsidR="00E77AF3" w:rsidRPr="00B40753">
        <w:rPr>
          <w:rFonts w:ascii="Constantia" w:hAnsi="Constantia"/>
          <w:sz w:val="22"/>
          <w:szCs w:val="22"/>
        </w:rPr>
        <w:t>coordinated</w:t>
      </w:r>
      <w:r w:rsidRPr="00B40753">
        <w:rPr>
          <w:rFonts w:ascii="Constantia" w:hAnsi="Constantia"/>
          <w:sz w:val="22"/>
          <w:szCs w:val="22"/>
        </w:rPr>
        <w:t xml:space="preserve"> by Nathan Chase.</w:t>
      </w:r>
    </w:p>
    <w:p w:rsidR="00714C9A" w:rsidRDefault="00714C9A">
      <w:pPr>
        <w:pStyle w:val="Standard"/>
        <w:rPr>
          <w:rFonts w:ascii="Constantia" w:hAnsi="Constantia"/>
          <w:sz w:val="22"/>
          <w:szCs w:val="22"/>
        </w:rPr>
      </w:pPr>
    </w:p>
    <w:p w:rsidR="00714C9A" w:rsidRDefault="00714C9A">
      <w:pPr>
        <w:pStyle w:val="Standard"/>
      </w:pPr>
    </w:p>
    <w:p w:rsidR="00A42DAC" w:rsidRDefault="00A42DAC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714C9A">
      <w:pPr>
        <w:pStyle w:val="Standard"/>
        <w:rPr>
          <w:rFonts w:ascii="Constantia" w:hAnsi="Constantia"/>
          <w:sz w:val="22"/>
          <w:szCs w:val="22"/>
        </w:rPr>
      </w:pPr>
      <w:r>
        <w:rPr>
          <w:rFonts w:ascii="Constantia" w:hAnsi="Constantia"/>
          <w:sz w:val="22"/>
          <w:szCs w:val="22"/>
        </w:rPr>
        <w:t xml:space="preserve">H. </w:t>
      </w:r>
      <w:r w:rsidR="003979DF" w:rsidRPr="00B40753">
        <w:rPr>
          <w:rFonts w:ascii="Constantia" w:hAnsi="Constantia"/>
          <w:sz w:val="22"/>
          <w:szCs w:val="22"/>
        </w:rPr>
        <w:t>Non-academic publications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 w:rsidP="00096E67">
      <w:pPr>
        <w:pStyle w:val="Standard"/>
        <w:ind w:left="360" w:hanging="360"/>
      </w:pPr>
      <w:r w:rsidRPr="00B40753">
        <w:rPr>
          <w:rFonts w:ascii="Constantia" w:hAnsi="Constantia"/>
          <w:sz w:val="22"/>
          <w:szCs w:val="22"/>
        </w:rPr>
        <w:t>Reflections on the mass readings for</w:t>
      </w:r>
      <w:r w:rsidR="00714C9A">
        <w:rPr>
          <w:rFonts w:ascii="Constantia" w:hAnsi="Constantia"/>
          <w:sz w:val="22"/>
          <w:szCs w:val="22"/>
        </w:rPr>
        <w:t xml:space="preserve"> May 30, 2026;</w:t>
      </w:r>
      <w:r w:rsidR="009A1A3B" w:rsidRPr="00B40753">
        <w:rPr>
          <w:rFonts w:ascii="Constantia" w:hAnsi="Constantia"/>
          <w:sz w:val="22"/>
          <w:szCs w:val="22"/>
        </w:rPr>
        <w:t xml:space="preserve"> </w:t>
      </w:r>
      <w:r w:rsidR="003712C6" w:rsidRPr="00B40753">
        <w:rPr>
          <w:rFonts w:ascii="Constantia" w:hAnsi="Constantia"/>
          <w:sz w:val="22"/>
          <w:szCs w:val="22"/>
        </w:rPr>
        <w:t xml:space="preserve">April 2, 2023 (Palm Sunday); </w:t>
      </w:r>
      <w:r w:rsidR="009A1A3B" w:rsidRPr="00B40753">
        <w:rPr>
          <w:rFonts w:ascii="Constantia" w:hAnsi="Constantia"/>
          <w:sz w:val="22"/>
          <w:szCs w:val="22"/>
        </w:rPr>
        <w:t>June 29, 2022</w:t>
      </w:r>
      <w:r w:rsidR="003712C6" w:rsidRPr="00B40753">
        <w:rPr>
          <w:rFonts w:ascii="Constantia" w:hAnsi="Constantia"/>
          <w:sz w:val="22"/>
          <w:szCs w:val="22"/>
        </w:rPr>
        <w:t xml:space="preserve"> (St Peter and St Paul)</w:t>
      </w:r>
      <w:r w:rsidR="009A1A3B" w:rsidRPr="00B40753">
        <w:rPr>
          <w:rFonts w:ascii="Constantia" w:hAnsi="Constantia"/>
          <w:sz w:val="22"/>
          <w:szCs w:val="22"/>
        </w:rPr>
        <w:t>; February 1, 2022; December 13, 2020;</w:t>
      </w:r>
      <w:r w:rsidRPr="00B40753">
        <w:rPr>
          <w:rFonts w:ascii="Constantia" w:hAnsi="Constantia"/>
          <w:sz w:val="22"/>
          <w:szCs w:val="22"/>
        </w:rPr>
        <w:t xml:space="preserve"> September 20, 2020; July 11, 2020; March 1, 2020; March 19, 2019; December 9, 2018; July 4, 2018; November 19, 2017; February 2, 2017; February 7, 2016; April 25, 2015; September 28, 2014; October 10, 2013; April 26, 2013; September 22, 2012; August 8, 2011; “Within the Word” for Triduum, 2017; September 6, 2015; “Teach Us to Pray” for</w:t>
      </w:r>
      <w:r w:rsidR="009A1A3B" w:rsidRPr="00B40753">
        <w:rPr>
          <w:rFonts w:ascii="Constantia" w:hAnsi="Constantia"/>
          <w:sz w:val="22"/>
          <w:szCs w:val="22"/>
        </w:rPr>
        <w:t xml:space="preserve"> June, 2021 and June</w:t>
      </w:r>
      <w:r w:rsidRPr="00B40753">
        <w:rPr>
          <w:rFonts w:ascii="Constantia" w:hAnsi="Constantia"/>
          <w:sz w:val="22"/>
          <w:szCs w:val="22"/>
        </w:rPr>
        <w:t xml:space="preserve">, 2016 in </w:t>
      </w:r>
      <w:r w:rsidRPr="00B40753">
        <w:rPr>
          <w:rFonts w:ascii="Constantia" w:hAnsi="Constantia"/>
          <w:i/>
          <w:iCs/>
          <w:sz w:val="22"/>
          <w:szCs w:val="22"/>
        </w:rPr>
        <w:t>Give Us This Day</w:t>
      </w:r>
      <w:r w:rsidRPr="00B40753">
        <w:rPr>
          <w:rFonts w:ascii="Constantia" w:hAnsi="Constantia"/>
          <w:sz w:val="22"/>
          <w:szCs w:val="22"/>
        </w:rPr>
        <w:t xml:space="preserve"> (Collegeville, MN: Liturgical Press).</w:t>
      </w:r>
    </w:p>
    <w:p w:rsidR="004B75E0" w:rsidRPr="00B40753" w:rsidRDefault="004B75E0" w:rsidP="00096E67">
      <w:pPr>
        <w:pStyle w:val="Standard"/>
        <w:ind w:left="360" w:hanging="360"/>
        <w:rPr>
          <w:rFonts w:ascii="Constantia" w:hAnsi="Constantia"/>
          <w:sz w:val="22"/>
          <w:szCs w:val="22"/>
        </w:rPr>
      </w:pPr>
    </w:p>
    <w:p w:rsidR="004B75E0" w:rsidRPr="00B40753" w:rsidRDefault="003979DF" w:rsidP="00096E67">
      <w:pPr>
        <w:pStyle w:val="Standard"/>
        <w:ind w:left="360" w:hanging="360"/>
      </w:pPr>
      <w:r w:rsidRPr="00B40753">
        <w:rPr>
          <w:rFonts w:ascii="Constantia" w:hAnsi="Constantia"/>
          <w:sz w:val="22"/>
          <w:szCs w:val="22"/>
        </w:rPr>
        <w:t xml:space="preserve">“What Can Catholicism Still Draw from the Wells of Ecumenism?” </w:t>
      </w:r>
      <w:r w:rsidRPr="00B40753">
        <w:rPr>
          <w:rFonts w:ascii="Constantia" w:hAnsi="Constantia"/>
          <w:i/>
          <w:iCs/>
          <w:sz w:val="22"/>
          <w:szCs w:val="22"/>
        </w:rPr>
        <w:t>Church Life Journal</w:t>
      </w:r>
      <w:r w:rsidRPr="00B40753">
        <w:rPr>
          <w:rFonts w:ascii="Constantia" w:hAnsi="Constantia"/>
          <w:sz w:val="22"/>
          <w:szCs w:val="22"/>
        </w:rPr>
        <w:t xml:space="preserve"> (churchlife.nd.edu), January 23, 2018.</w:t>
      </w:r>
    </w:p>
    <w:p w:rsidR="004B75E0" w:rsidRPr="00B40753" w:rsidRDefault="004B75E0" w:rsidP="00096E67">
      <w:pPr>
        <w:pStyle w:val="Standard"/>
        <w:ind w:left="360" w:hanging="360"/>
      </w:pPr>
    </w:p>
    <w:p w:rsidR="004B75E0" w:rsidRPr="00B40753" w:rsidRDefault="003979DF" w:rsidP="00096E67">
      <w:pPr>
        <w:pStyle w:val="Standard"/>
        <w:ind w:left="360" w:hanging="360"/>
      </w:pPr>
      <w:r w:rsidRPr="00B40753">
        <w:rPr>
          <w:rFonts w:ascii="Constantia" w:hAnsi="Constantia"/>
          <w:sz w:val="22"/>
          <w:szCs w:val="22"/>
        </w:rPr>
        <w:t xml:space="preserve">Regular blog posts for </w:t>
      </w:r>
      <w:proofErr w:type="spellStart"/>
      <w:r w:rsidRPr="00B40753">
        <w:rPr>
          <w:rFonts w:ascii="Constantia" w:hAnsi="Constantia"/>
          <w:sz w:val="22"/>
          <w:szCs w:val="22"/>
        </w:rPr>
        <w:t>PrayTell</w:t>
      </w:r>
      <w:proofErr w:type="spellEnd"/>
      <w:r w:rsidRPr="00B40753">
        <w:rPr>
          <w:rFonts w:ascii="Constantia" w:hAnsi="Constantia"/>
          <w:sz w:val="22"/>
          <w:szCs w:val="22"/>
        </w:rPr>
        <w:t>, a professional liturgy blog hosted by the Liturgical Press, 2010</w:t>
      </w:r>
      <w:r w:rsidRPr="00B40753">
        <w:rPr>
          <w:rFonts w:ascii="Constantia" w:eastAsia="Constantia" w:hAnsi="Constantia" w:cs="Constantia"/>
          <w:sz w:val="22"/>
          <w:szCs w:val="22"/>
        </w:rPr>
        <w:t>–2017</w:t>
      </w:r>
      <w:r w:rsidRPr="00B40753">
        <w:rPr>
          <w:rFonts w:ascii="Constantia" w:hAnsi="Constantia"/>
          <w:sz w:val="22"/>
          <w:szCs w:val="22"/>
        </w:rPr>
        <w:t>. See www.praytellblog.com.</w:t>
      </w:r>
    </w:p>
    <w:p w:rsidR="004B75E0" w:rsidRPr="00B40753" w:rsidRDefault="004B75E0" w:rsidP="00096E67">
      <w:pPr>
        <w:pStyle w:val="Standard"/>
        <w:ind w:left="360" w:hanging="360"/>
        <w:rPr>
          <w:rFonts w:ascii="Constantia" w:hAnsi="Constantia"/>
          <w:sz w:val="22"/>
          <w:szCs w:val="22"/>
        </w:rPr>
      </w:pPr>
    </w:p>
    <w:p w:rsidR="004B75E0" w:rsidRPr="00B40753" w:rsidRDefault="003979DF" w:rsidP="00096E67">
      <w:pPr>
        <w:pStyle w:val="Standard"/>
        <w:ind w:left="360" w:hanging="360"/>
      </w:pPr>
      <w:r w:rsidRPr="00B40753">
        <w:rPr>
          <w:rFonts w:ascii="Constantia" w:hAnsi="Constantia"/>
          <w:sz w:val="22"/>
          <w:szCs w:val="22"/>
        </w:rPr>
        <w:t xml:space="preserve">“Sharing Airspace,” </w:t>
      </w:r>
      <w:r w:rsidRPr="00B40753">
        <w:rPr>
          <w:rFonts w:ascii="Constantia" w:hAnsi="Constantia"/>
          <w:i/>
          <w:iCs/>
          <w:sz w:val="22"/>
          <w:szCs w:val="22"/>
        </w:rPr>
        <w:t>GIA Quarterly</w:t>
      </w:r>
      <w:r w:rsidRPr="00B40753">
        <w:rPr>
          <w:rFonts w:ascii="Constantia" w:hAnsi="Constantia"/>
          <w:sz w:val="22"/>
          <w:szCs w:val="22"/>
        </w:rPr>
        <w:t xml:space="preserve"> 28:3 (2017) 18-20.</w:t>
      </w:r>
    </w:p>
    <w:p w:rsidR="004B75E0" w:rsidRPr="00B40753" w:rsidRDefault="004B75E0" w:rsidP="00096E67">
      <w:pPr>
        <w:pStyle w:val="Standard"/>
        <w:ind w:left="360" w:hanging="360"/>
        <w:rPr>
          <w:rFonts w:ascii="Constantia" w:hAnsi="Constantia"/>
          <w:sz w:val="22"/>
          <w:szCs w:val="22"/>
        </w:rPr>
      </w:pPr>
    </w:p>
    <w:p w:rsidR="004B75E0" w:rsidRPr="00B40753" w:rsidRDefault="003979DF" w:rsidP="00096E67">
      <w:pPr>
        <w:pStyle w:val="Standard"/>
        <w:ind w:left="360" w:hanging="360"/>
      </w:pPr>
      <w:r w:rsidRPr="00B40753">
        <w:rPr>
          <w:rFonts w:ascii="Constantia" w:hAnsi="Constantia"/>
          <w:sz w:val="22"/>
          <w:szCs w:val="22"/>
        </w:rPr>
        <w:t xml:space="preserve">“Celebrating the Christian Mystery,” a column for the quarterly </w:t>
      </w:r>
      <w:r w:rsidRPr="00B40753">
        <w:rPr>
          <w:rFonts w:ascii="Constantia" w:hAnsi="Constantia"/>
          <w:i/>
          <w:iCs/>
          <w:sz w:val="22"/>
          <w:szCs w:val="22"/>
        </w:rPr>
        <w:t>Church Life: A Journal for the New Evangelization,</w:t>
      </w:r>
      <w:r w:rsidRPr="00B40753">
        <w:rPr>
          <w:rFonts w:ascii="Constantia" w:hAnsi="Constantia"/>
          <w:sz w:val="22"/>
          <w:szCs w:val="22"/>
        </w:rPr>
        <w:t xml:space="preserve"> 3.2, 3.3, 3.4, 4.1, 4.2, 4.3, 4.4.</w:t>
      </w:r>
    </w:p>
    <w:p w:rsidR="004B75E0" w:rsidRPr="00B40753" w:rsidRDefault="004B75E0" w:rsidP="00096E67">
      <w:pPr>
        <w:pStyle w:val="Standard"/>
        <w:ind w:left="360" w:hanging="360"/>
        <w:rPr>
          <w:rFonts w:ascii="Constantia" w:hAnsi="Constantia"/>
          <w:sz w:val="22"/>
          <w:szCs w:val="22"/>
        </w:rPr>
      </w:pPr>
    </w:p>
    <w:p w:rsidR="004B75E0" w:rsidRPr="00B40753" w:rsidRDefault="003979DF" w:rsidP="00096E67">
      <w:pPr>
        <w:pStyle w:val="Standard"/>
        <w:ind w:left="360" w:hanging="360"/>
      </w:pPr>
      <w:r w:rsidRPr="00B40753">
        <w:rPr>
          <w:rFonts w:ascii="Constantia" w:hAnsi="Constantia"/>
          <w:sz w:val="22"/>
          <w:szCs w:val="22"/>
        </w:rPr>
        <w:t xml:space="preserve">“Hello, I AM … Named,” </w:t>
      </w:r>
      <w:r w:rsidRPr="00B40753">
        <w:rPr>
          <w:rFonts w:ascii="Constantia" w:hAnsi="Constantia"/>
          <w:i/>
          <w:iCs/>
          <w:sz w:val="22"/>
          <w:szCs w:val="22"/>
        </w:rPr>
        <w:t>Church Life: A Journal for the New Evangelization</w:t>
      </w:r>
      <w:r w:rsidRPr="00B40753">
        <w:rPr>
          <w:rFonts w:ascii="Constantia" w:hAnsi="Constantia"/>
          <w:sz w:val="22"/>
          <w:szCs w:val="22"/>
        </w:rPr>
        <w:t xml:space="preserve"> 3.1 (2014).</w:t>
      </w:r>
    </w:p>
    <w:p w:rsidR="004B75E0" w:rsidRPr="00B40753" w:rsidRDefault="004B75E0" w:rsidP="00096E67">
      <w:pPr>
        <w:pStyle w:val="Standard"/>
        <w:ind w:left="360" w:hanging="360"/>
        <w:rPr>
          <w:rFonts w:ascii="Constantia" w:hAnsi="Constantia"/>
          <w:sz w:val="22"/>
          <w:szCs w:val="22"/>
        </w:rPr>
      </w:pPr>
    </w:p>
    <w:p w:rsidR="004B75E0" w:rsidRPr="00B40753" w:rsidRDefault="003979DF" w:rsidP="00096E67">
      <w:pPr>
        <w:pStyle w:val="Standard"/>
        <w:ind w:left="360" w:hanging="360"/>
      </w:pPr>
      <w:r w:rsidRPr="00B40753">
        <w:rPr>
          <w:rFonts w:ascii="Constantia" w:hAnsi="Constantia"/>
          <w:sz w:val="22"/>
          <w:szCs w:val="22"/>
        </w:rPr>
        <w:t xml:space="preserve">“Our Embodied Worship,” </w:t>
      </w:r>
      <w:r w:rsidRPr="00B40753">
        <w:rPr>
          <w:rFonts w:ascii="Constantia" w:hAnsi="Constantia"/>
          <w:i/>
          <w:iCs/>
          <w:sz w:val="22"/>
          <w:szCs w:val="22"/>
        </w:rPr>
        <w:t>Pastoral Music</w:t>
      </w:r>
      <w:r w:rsidRPr="00B40753">
        <w:rPr>
          <w:rFonts w:ascii="Constantia" w:hAnsi="Constantia"/>
          <w:sz w:val="22"/>
          <w:szCs w:val="22"/>
        </w:rPr>
        <w:t xml:space="preserve"> 38:4 (May 2014) 14</w:t>
      </w:r>
      <w:r w:rsidRPr="00B40753">
        <w:rPr>
          <w:rFonts w:ascii="Constantia" w:eastAsia="Constantia" w:hAnsi="Constantia" w:cs="Constantia"/>
          <w:sz w:val="22"/>
          <w:szCs w:val="22"/>
        </w:rPr>
        <w:t>–</w:t>
      </w:r>
      <w:r w:rsidRPr="00B40753">
        <w:rPr>
          <w:rFonts w:ascii="Constantia" w:hAnsi="Constantia"/>
          <w:sz w:val="22"/>
          <w:szCs w:val="22"/>
        </w:rPr>
        <w:t>19.</w:t>
      </w:r>
    </w:p>
    <w:p w:rsidR="004B75E0" w:rsidRPr="00B40753" w:rsidRDefault="004B75E0" w:rsidP="00096E67">
      <w:pPr>
        <w:pStyle w:val="Standard"/>
        <w:ind w:left="360" w:hanging="360"/>
        <w:rPr>
          <w:rFonts w:ascii="Constantia" w:hAnsi="Constantia"/>
          <w:sz w:val="22"/>
          <w:szCs w:val="22"/>
        </w:rPr>
      </w:pPr>
    </w:p>
    <w:p w:rsidR="004B75E0" w:rsidRPr="00B40753" w:rsidRDefault="003979DF" w:rsidP="00096E67">
      <w:pPr>
        <w:pStyle w:val="Standard"/>
        <w:ind w:left="360" w:hanging="360"/>
      </w:pPr>
      <w:r w:rsidRPr="00B40753">
        <w:rPr>
          <w:rFonts w:ascii="Constantia" w:hAnsi="Constantia"/>
          <w:sz w:val="22"/>
          <w:szCs w:val="22"/>
        </w:rPr>
        <w:t>“Reconciled to the Trinitarian God,”</w:t>
      </w:r>
      <w:r w:rsidRPr="00B40753">
        <w:rPr>
          <w:rFonts w:ascii="Constantia" w:hAnsi="Constantia"/>
          <w:i/>
          <w:iCs/>
          <w:sz w:val="22"/>
          <w:szCs w:val="22"/>
        </w:rPr>
        <w:t xml:space="preserve"> Assembly: A Journal of Liturgical Theology</w:t>
      </w:r>
      <w:r w:rsidRPr="00B40753">
        <w:rPr>
          <w:rFonts w:ascii="Constantia" w:hAnsi="Constantia"/>
          <w:sz w:val="22"/>
          <w:szCs w:val="22"/>
        </w:rPr>
        <w:t xml:space="preserve"> 35.1, January 2009.</w:t>
      </w:r>
    </w:p>
    <w:p w:rsidR="004B75E0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CD638F" w:rsidRPr="00B40753" w:rsidRDefault="00CD638F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73107B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H</w:t>
      </w:r>
      <w:r w:rsidR="003979DF" w:rsidRPr="00B40753">
        <w:rPr>
          <w:rFonts w:ascii="Constantia" w:hAnsi="Constantia"/>
          <w:sz w:val="22"/>
          <w:szCs w:val="22"/>
        </w:rPr>
        <w:t>. Book Reviews</w:t>
      </w:r>
    </w:p>
    <w:p w:rsidR="004B75E0" w:rsidRPr="00B40753" w:rsidRDefault="004B75E0" w:rsidP="00096E67">
      <w:pPr>
        <w:pStyle w:val="Standard"/>
        <w:ind w:left="360" w:hanging="360"/>
        <w:rPr>
          <w:rFonts w:ascii="Constantia" w:hAnsi="Constantia"/>
          <w:sz w:val="22"/>
          <w:szCs w:val="22"/>
        </w:rPr>
      </w:pPr>
    </w:p>
    <w:p w:rsidR="003712C6" w:rsidRPr="00B40753" w:rsidRDefault="003712C6" w:rsidP="003712C6">
      <w:pPr>
        <w:pStyle w:val="Standard"/>
        <w:ind w:left="360" w:hanging="360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 xml:space="preserve">Book Review: “The Oxford Handbook of Ecumenical Studies,” edited by Geoffrey Wainwright and Paul McPartlan, </w:t>
      </w:r>
      <w:r w:rsidRPr="00B40753">
        <w:rPr>
          <w:rFonts w:ascii="Constantia" w:hAnsi="Constantia"/>
          <w:i/>
          <w:iCs/>
          <w:sz w:val="22"/>
          <w:szCs w:val="22"/>
        </w:rPr>
        <w:t>Worship</w:t>
      </w:r>
      <w:r w:rsidRPr="00B40753">
        <w:rPr>
          <w:rFonts w:ascii="Constantia" w:hAnsi="Constantia"/>
          <w:sz w:val="22"/>
          <w:szCs w:val="22"/>
        </w:rPr>
        <w:t xml:space="preserve"> (</w:t>
      </w:r>
      <w:r w:rsidR="003C03A5" w:rsidRPr="00B40753">
        <w:rPr>
          <w:rFonts w:ascii="Constantia" w:hAnsi="Constantia"/>
          <w:sz w:val="22"/>
          <w:szCs w:val="22"/>
        </w:rPr>
        <w:t>2023</w:t>
      </w:r>
      <w:r w:rsidRPr="00B40753">
        <w:rPr>
          <w:rFonts w:ascii="Constantia" w:hAnsi="Constantia"/>
          <w:sz w:val="22"/>
          <w:szCs w:val="22"/>
        </w:rPr>
        <w:t>)</w:t>
      </w:r>
      <w:r w:rsidR="003C03A5" w:rsidRPr="00B40753">
        <w:rPr>
          <w:rFonts w:ascii="Constantia" w:hAnsi="Constantia"/>
          <w:sz w:val="22"/>
          <w:szCs w:val="22"/>
        </w:rPr>
        <w:t xml:space="preserve"> 86</w:t>
      </w:r>
      <w:r w:rsidRPr="00B40753">
        <w:rPr>
          <w:rFonts w:ascii="Constantia" w:hAnsi="Constantia"/>
          <w:sz w:val="22"/>
          <w:szCs w:val="22"/>
        </w:rPr>
        <w:t>.</w:t>
      </w:r>
    </w:p>
    <w:p w:rsidR="001E5E93" w:rsidRPr="00B40753" w:rsidRDefault="001E5E93" w:rsidP="003712C6">
      <w:pPr>
        <w:pStyle w:val="Standard"/>
        <w:ind w:left="360" w:hanging="360"/>
        <w:rPr>
          <w:rFonts w:ascii="Constantia" w:hAnsi="Constantia"/>
          <w:sz w:val="22"/>
          <w:szCs w:val="22"/>
        </w:rPr>
      </w:pPr>
    </w:p>
    <w:p w:rsidR="001E5E93" w:rsidRPr="00B40753" w:rsidRDefault="001E5E93" w:rsidP="001E5E93">
      <w:pPr>
        <w:pStyle w:val="Standard"/>
        <w:ind w:left="360" w:hanging="360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 xml:space="preserve">Book Review: “Handbook of Disaster Ritual:  Multidisciplinary Perspectives, Cases and Themes,” edited by Martin Hoondert, et al, </w:t>
      </w:r>
      <w:r w:rsidRPr="00B40753">
        <w:rPr>
          <w:rFonts w:ascii="Constantia" w:hAnsi="Constantia"/>
          <w:i/>
          <w:iCs/>
          <w:sz w:val="22"/>
          <w:szCs w:val="22"/>
        </w:rPr>
        <w:t xml:space="preserve">Theological Studies </w:t>
      </w:r>
      <w:r w:rsidRPr="00B40753">
        <w:rPr>
          <w:rFonts w:ascii="Constantia" w:hAnsi="Constantia"/>
          <w:sz w:val="22"/>
          <w:szCs w:val="22"/>
        </w:rPr>
        <w:t>83.4 (2022) 620–621.</w:t>
      </w:r>
    </w:p>
    <w:p w:rsidR="003712C6" w:rsidRPr="00B40753" w:rsidRDefault="003712C6" w:rsidP="00096E67">
      <w:pPr>
        <w:pStyle w:val="Standard"/>
        <w:ind w:left="360" w:hanging="360"/>
        <w:rPr>
          <w:rFonts w:ascii="Constantia" w:hAnsi="Constantia"/>
          <w:sz w:val="22"/>
          <w:szCs w:val="22"/>
        </w:rPr>
      </w:pPr>
    </w:p>
    <w:p w:rsidR="004B75E0" w:rsidRPr="00B40753" w:rsidRDefault="003979DF" w:rsidP="00096E67">
      <w:pPr>
        <w:pStyle w:val="Standard"/>
        <w:ind w:left="360" w:hanging="360"/>
      </w:pPr>
      <w:r w:rsidRPr="00B40753">
        <w:rPr>
          <w:rFonts w:ascii="Constantia" w:hAnsi="Constantia"/>
          <w:sz w:val="22"/>
          <w:szCs w:val="22"/>
        </w:rPr>
        <w:t xml:space="preserve">Book Review: “Christ’s Gift, Our Response: Martin Luther and Louis-Marie Chauvet on the Connection between Sacraments and Ethics,” Benjamin Durheim, </w:t>
      </w:r>
      <w:r w:rsidRPr="00B40753">
        <w:rPr>
          <w:rFonts w:ascii="Constantia" w:hAnsi="Constantia"/>
          <w:i/>
          <w:iCs/>
          <w:sz w:val="22"/>
          <w:szCs w:val="22"/>
        </w:rPr>
        <w:t>Theological Studies</w:t>
      </w:r>
      <w:r w:rsidRPr="00B40753">
        <w:rPr>
          <w:rFonts w:ascii="Constantia" w:hAnsi="Constantia"/>
          <w:sz w:val="22"/>
          <w:szCs w:val="22"/>
        </w:rPr>
        <w:t xml:space="preserve"> 78:1 (2017) 261–3.</w:t>
      </w:r>
    </w:p>
    <w:p w:rsidR="004B75E0" w:rsidRPr="00B40753" w:rsidRDefault="004B75E0" w:rsidP="00096E67">
      <w:pPr>
        <w:pStyle w:val="Standard"/>
        <w:ind w:left="360" w:hanging="360"/>
        <w:rPr>
          <w:rFonts w:ascii="Constantia" w:hAnsi="Constantia"/>
          <w:sz w:val="22"/>
          <w:szCs w:val="22"/>
        </w:rPr>
      </w:pPr>
    </w:p>
    <w:p w:rsidR="004B75E0" w:rsidRPr="00B40753" w:rsidRDefault="003979DF" w:rsidP="00096E67">
      <w:pPr>
        <w:pStyle w:val="Standard"/>
        <w:ind w:left="360" w:hanging="360"/>
      </w:pPr>
      <w:r w:rsidRPr="00B40753">
        <w:rPr>
          <w:rFonts w:ascii="Constantia" w:hAnsi="Constantia"/>
          <w:sz w:val="22"/>
          <w:szCs w:val="22"/>
        </w:rPr>
        <w:t xml:space="preserve">Book Review: “The Eucharist: Origins and Contemporary Understandings,” Thomas O’Loughlin, </w:t>
      </w:r>
      <w:r w:rsidRPr="00B40753">
        <w:rPr>
          <w:rFonts w:ascii="Constantia" w:hAnsi="Constantia"/>
          <w:i/>
          <w:iCs/>
          <w:sz w:val="22"/>
          <w:szCs w:val="22"/>
        </w:rPr>
        <w:t>Theological Studies</w:t>
      </w:r>
      <w:r w:rsidRPr="00B40753">
        <w:rPr>
          <w:rFonts w:ascii="Constantia" w:hAnsi="Constantia"/>
          <w:sz w:val="22"/>
          <w:szCs w:val="22"/>
        </w:rPr>
        <w:t xml:space="preserve"> 77/2 (June 2016): 504</w:t>
      </w:r>
      <w:r w:rsidRPr="00B40753">
        <w:rPr>
          <w:rFonts w:ascii="Constantia" w:eastAsia="Constantia" w:hAnsi="Constantia" w:cs="Constantia"/>
          <w:sz w:val="22"/>
          <w:szCs w:val="22"/>
        </w:rPr>
        <w:t>–</w:t>
      </w:r>
      <w:r w:rsidRPr="00B40753">
        <w:rPr>
          <w:rFonts w:ascii="Constantia" w:hAnsi="Constantia"/>
          <w:sz w:val="22"/>
          <w:szCs w:val="22"/>
        </w:rPr>
        <w:t>5.</w:t>
      </w:r>
    </w:p>
    <w:p w:rsidR="004B75E0" w:rsidRPr="00B40753" w:rsidRDefault="004B75E0" w:rsidP="00096E67">
      <w:pPr>
        <w:pStyle w:val="Standard"/>
        <w:ind w:left="360" w:hanging="360"/>
        <w:rPr>
          <w:rFonts w:ascii="Constantia" w:hAnsi="Constantia"/>
          <w:sz w:val="22"/>
          <w:szCs w:val="22"/>
        </w:rPr>
      </w:pPr>
    </w:p>
    <w:p w:rsidR="004B75E0" w:rsidRPr="00B40753" w:rsidRDefault="003979DF" w:rsidP="00096E67">
      <w:pPr>
        <w:pStyle w:val="Standard"/>
        <w:ind w:left="360" w:hanging="360"/>
      </w:pPr>
      <w:r w:rsidRPr="00B40753">
        <w:rPr>
          <w:rFonts w:ascii="Constantia" w:hAnsi="Constantia"/>
          <w:sz w:val="22"/>
          <w:szCs w:val="22"/>
        </w:rPr>
        <w:t xml:space="preserve">Book Review: “Worship in the Network Culture: Liturgical Ritual Studies, Fields and Methods, Concepts and Metaphors,” Marcel Barnard, Johan Cillers, and Cas Wepener, </w:t>
      </w:r>
      <w:r w:rsidRPr="00B40753">
        <w:rPr>
          <w:rFonts w:ascii="Constantia" w:hAnsi="Constantia"/>
          <w:i/>
          <w:iCs/>
          <w:sz w:val="22"/>
          <w:szCs w:val="22"/>
        </w:rPr>
        <w:t>Worship</w:t>
      </w:r>
      <w:r w:rsidRPr="00B40753">
        <w:rPr>
          <w:rFonts w:ascii="Constantia" w:hAnsi="Constantia"/>
          <w:sz w:val="22"/>
          <w:szCs w:val="22"/>
        </w:rPr>
        <w:t xml:space="preserve"> 89/2 (March 2015): 183</w:t>
      </w:r>
      <w:r w:rsidRPr="00B40753">
        <w:rPr>
          <w:rFonts w:ascii="Constantia" w:eastAsia="Constantia" w:hAnsi="Constantia" w:cs="Constantia"/>
          <w:sz w:val="22"/>
          <w:szCs w:val="22"/>
        </w:rPr>
        <w:t>–</w:t>
      </w:r>
      <w:r w:rsidRPr="00B40753">
        <w:rPr>
          <w:rFonts w:ascii="Constantia" w:hAnsi="Constantia"/>
          <w:sz w:val="22"/>
          <w:szCs w:val="22"/>
        </w:rPr>
        <w:t>5.</w:t>
      </w:r>
    </w:p>
    <w:p w:rsidR="004B75E0" w:rsidRPr="00B40753" w:rsidRDefault="004B75E0" w:rsidP="00096E67">
      <w:pPr>
        <w:pStyle w:val="Standard"/>
        <w:ind w:left="360" w:hanging="360"/>
        <w:rPr>
          <w:rFonts w:ascii="Constantia" w:hAnsi="Constantia"/>
          <w:sz w:val="22"/>
          <w:szCs w:val="22"/>
        </w:rPr>
      </w:pPr>
    </w:p>
    <w:p w:rsidR="004B75E0" w:rsidRPr="00B40753" w:rsidRDefault="003979DF" w:rsidP="00096E67">
      <w:pPr>
        <w:pStyle w:val="Standard"/>
        <w:ind w:left="360" w:hanging="360"/>
      </w:pPr>
      <w:r w:rsidRPr="00B40753">
        <w:rPr>
          <w:rFonts w:ascii="Constantia" w:hAnsi="Constantia"/>
          <w:sz w:val="22"/>
          <w:szCs w:val="22"/>
        </w:rPr>
        <w:t xml:space="preserve">Book Review: “Take the Plunge: Living Baptism and Confirmation,” Timothy Radcliffe, </w:t>
      </w:r>
      <w:r w:rsidRPr="00B40753">
        <w:rPr>
          <w:rFonts w:ascii="Constantia" w:hAnsi="Constantia"/>
          <w:i/>
          <w:iCs/>
          <w:sz w:val="22"/>
          <w:szCs w:val="22"/>
        </w:rPr>
        <w:t>Worship</w:t>
      </w:r>
      <w:r w:rsidRPr="00B40753">
        <w:rPr>
          <w:rFonts w:ascii="Constantia" w:hAnsi="Constantia"/>
          <w:sz w:val="22"/>
          <w:szCs w:val="22"/>
        </w:rPr>
        <w:t xml:space="preserve"> 88/2 (March 2014): 189</w:t>
      </w:r>
      <w:r w:rsidRPr="00B40753">
        <w:rPr>
          <w:rFonts w:ascii="Constantia" w:eastAsia="Constantia" w:hAnsi="Constantia" w:cs="Constantia"/>
          <w:sz w:val="22"/>
          <w:szCs w:val="22"/>
        </w:rPr>
        <w:t>–</w:t>
      </w:r>
      <w:r w:rsidRPr="00B40753">
        <w:rPr>
          <w:rFonts w:ascii="Constantia" w:hAnsi="Constantia"/>
          <w:sz w:val="22"/>
          <w:szCs w:val="22"/>
        </w:rPr>
        <w:t>90.</w:t>
      </w:r>
    </w:p>
    <w:p w:rsidR="004B75E0" w:rsidRPr="00B40753" w:rsidRDefault="004B75E0" w:rsidP="00096E67">
      <w:pPr>
        <w:pStyle w:val="Standard"/>
        <w:ind w:left="360" w:hanging="360"/>
        <w:rPr>
          <w:rFonts w:ascii="Constantia" w:hAnsi="Constantia"/>
          <w:sz w:val="22"/>
          <w:szCs w:val="22"/>
        </w:rPr>
      </w:pPr>
    </w:p>
    <w:p w:rsidR="004B75E0" w:rsidRPr="00B40753" w:rsidRDefault="003979DF" w:rsidP="00096E67">
      <w:pPr>
        <w:pStyle w:val="Standard"/>
        <w:ind w:left="360" w:hanging="360"/>
      </w:pPr>
      <w:r w:rsidRPr="00B40753">
        <w:rPr>
          <w:rFonts w:ascii="Constantia" w:hAnsi="Constantia"/>
          <w:sz w:val="22"/>
          <w:szCs w:val="22"/>
        </w:rPr>
        <w:lastRenderedPageBreak/>
        <w:t xml:space="preserve">Book Review: “Encountering Christ in the Eucharist: The Paschal Mystery in People, Word, and Sacrament,” Bruce T. Morrill, </w:t>
      </w:r>
      <w:r w:rsidRPr="00B40753">
        <w:rPr>
          <w:rFonts w:ascii="Constantia" w:hAnsi="Constantia"/>
          <w:i/>
          <w:iCs/>
          <w:sz w:val="22"/>
          <w:szCs w:val="22"/>
        </w:rPr>
        <w:t>Theological Studies</w:t>
      </w:r>
      <w:r w:rsidRPr="00B40753">
        <w:rPr>
          <w:rFonts w:ascii="Constantia" w:hAnsi="Constantia"/>
          <w:sz w:val="22"/>
          <w:szCs w:val="22"/>
        </w:rPr>
        <w:t xml:space="preserve"> 74/3 (September 2013): 756</w:t>
      </w:r>
      <w:r w:rsidRPr="00B40753">
        <w:rPr>
          <w:rFonts w:ascii="Constantia" w:eastAsia="Constantia" w:hAnsi="Constantia" w:cs="Constantia"/>
          <w:sz w:val="22"/>
          <w:szCs w:val="22"/>
        </w:rPr>
        <w:t>–</w:t>
      </w:r>
      <w:r w:rsidRPr="00B40753">
        <w:rPr>
          <w:rFonts w:ascii="Constantia" w:hAnsi="Constantia"/>
          <w:sz w:val="22"/>
          <w:szCs w:val="22"/>
        </w:rPr>
        <w:t>8.</w:t>
      </w:r>
    </w:p>
    <w:p w:rsidR="004B75E0" w:rsidRPr="00B40753" w:rsidRDefault="004B75E0" w:rsidP="00096E67">
      <w:pPr>
        <w:pStyle w:val="Standard"/>
        <w:ind w:left="360" w:hanging="360"/>
        <w:rPr>
          <w:rFonts w:ascii="Constantia" w:hAnsi="Constantia"/>
          <w:sz w:val="22"/>
          <w:szCs w:val="22"/>
        </w:rPr>
      </w:pPr>
    </w:p>
    <w:p w:rsidR="004B75E0" w:rsidRPr="00B40753" w:rsidRDefault="003979DF" w:rsidP="00096E67">
      <w:pPr>
        <w:pStyle w:val="Standard"/>
        <w:ind w:left="360" w:hanging="360"/>
      </w:pPr>
      <w:r w:rsidRPr="00B40753">
        <w:rPr>
          <w:rFonts w:ascii="Constantia" w:hAnsi="Constantia"/>
          <w:sz w:val="22"/>
          <w:szCs w:val="22"/>
        </w:rPr>
        <w:t xml:space="preserve">Book Review: “Women and the Vatican: An Exploration of Official Documents,” Ivy A. Helman, </w:t>
      </w:r>
      <w:r w:rsidRPr="00B40753">
        <w:rPr>
          <w:rFonts w:ascii="Constantia" w:hAnsi="Constantia"/>
          <w:i/>
          <w:iCs/>
          <w:sz w:val="22"/>
          <w:szCs w:val="22"/>
        </w:rPr>
        <w:t>Theological Studies</w:t>
      </w:r>
      <w:r w:rsidRPr="00B40753">
        <w:rPr>
          <w:rFonts w:ascii="Constantia" w:hAnsi="Constantia"/>
          <w:sz w:val="22"/>
          <w:szCs w:val="22"/>
        </w:rPr>
        <w:t xml:space="preserve"> 74/1 (March 2013): 209</w:t>
      </w:r>
      <w:r w:rsidRPr="00B40753">
        <w:rPr>
          <w:rFonts w:ascii="Constantia" w:eastAsia="Constantia" w:hAnsi="Constantia" w:cs="Constantia"/>
          <w:sz w:val="22"/>
          <w:szCs w:val="22"/>
        </w:rPr>
        <w:t>–</w:t>
      </w:r>
      <w:r w:rsidRPr="00B40753">
        <w:rPr>
          <w:rFonts w:ascii="Constantia" w:hAnsi="Constantia"/>
          <w:sz w:val="22"/>
          <w:szCs w:val="22"/>
        </w:rPr>
        <w:t>10.</w:t>
      </w:r>
    </w:p>
    <w:p w:rsidR="004B75E0" w:rsidRPr="00B40753" w:rsidRDefault="004B75E0" w:rsidP="00096E67">
      <w:pPr>
        <w:pStyle w:val="Standard"/>
        <w:ind w:left="360" w:hanging="360"/>
        <w:rPr>
          <w:rFonts w:ascii="Constantia" w:hAnsi="Constantia"/>
          <w:sz w:val="22"/>
          <w:szCs w:val="22"/>
        </w:rPr>
      </w:pPr>
    </w:p>
    <w:p w:rsidR="004B75E0" w:rsidRPr="00B40753" w:rsidRDefault="003979DF" w:rsidP="00096E67">
      <w:pPr>
        <w:pStyle w:val="Standard"/>
        <w:ind w:left="360" w:hanging="360"/>
      </w:pPr>
      <w:r w:rsidRPr="00B40753">
        <w:rPr>
          <w:rFonts w:ascii="Constantia" w:hAnsi="Constantia"/>
          <w:sz w:val="22"/>
          <w:szCs w:val="22"/>
        </w:rPr>
        <w:t xml:space="preserve">Book Review: “RCIA: Real Stories of Christian Initiation,” D. Yamane et al., </w:t>
      </w:r>
      <w:r w:rsidRPr="00B40753">
        <w:rPr>
          <w:rFonts w:ascii="Constantia" w:hAnsi="Constantia"/>
          <w:i/>
          <w:iCs/>
          <w:sz w:val="22"/>
          <w:szCs w:val="22"/>
        </w:rPr>
        <w:t>NDCL Bulletin,</w:t>
      </w:r>
      <w:r w:rsidRPr="00B40753">
        <w:rPr>
          <w:rFonts w:ascii="Constantia" w:hAnsi="Constantia"/>
          <w:sz w:val="22"/>
          <w:szCs w:val="22"/>
        </w:rPr>
        <w:t xml:space="preserve"> Fall 2006.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73107B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I</w:t>
      </w:r>
      <w:r w:rsidR="003979DF" w:rsidRPr="00B40753">
        <w:rPr>
          <w:rFonts w:ascii="Constantia" w:hAnsi="Constantia"/>
          <w:sz w:val="22"/>
          <w:szCs w:val="22"/>
        </w:rPr>
        <w:t>. Works in Progress</w:t>
      </w:r>
    </w:p>
    <w:p w:rsidR="009F773C" w:rsidRPr="00B40753" w:rsidRDefault="009F773C" w:rsidP="002C2E1E">
      <w:pPr>
        <w:pStyle w:val="Standard"/>
        <w:rPr>
          <w:rFonts w:ascii="Constantia" w:hAnsi="Constantia"/>
          <w:sz w:val="22"/>
          <w:szCs w:val="22"/>
        </w:rPr>
      </w:pPr>
    </w:p>
    <w:p w:rsidR="0078185F" w:rsidRPr="00B40753" w:rsidRDefault="0078185F" w:rsidP="00096E67">
      <w:pPr>
        <w:pStyle w:val="Standard"/>
        <w:ind w:left="360" w:hanging="360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 xml:space="preserve">“Rites for a World in Crisis: </w:t>
      </w:r>
      <w:r w:rsidR="00AB3A2B" w:rsidRPr="00B40753">
        <w:rPr>
          <w:rFonts w:ascii="Constantia" w:hAnsi="Constantia"/>
          <w:sz w:val="22"/>
          <w:szCs w:val="22"/>
        </w:rPr>
        <w:t xml:space="preserve">Responses to </w:t>
      </w:r>
      <w:r w:rsidRPr="00B40753">
        <w:rPr>
          <w:rFonts w:ascii="Constantia" w:hAnsi="Constantia"/>
          <w:sz w:val="22"/>
          <w:szCs w:val="22"/>
        </w:rPr>
        <w:t>Personal, Social, and Ecological Catastrophe.”</w:t>
      </w:r>
      <w:r w:rsidR="00FA3640" w:rsidRPr="00B40753">
        <w:rPr>
          <w:rFonts w:ascii="Constantia" w:hAnsi="Constantia"/>
          <w:sz w:val="22"/>
          <w:szCs w:val="22"/>
        </w:rPr>
        <w:t xml:space="preserve"> </w:t>
      </w:r>
      <w:r w:rsidR="0077488F" w:rsidRPr="00B40753">
        <w:rPr>
          <w:rFonts w:ascii="Constantia" w:hAnsi="Constantia"/>
          <w:sz w:val="22"/>
          <w:szCs w:val="22"/>
        </w:rPr>
        <w:t>B</w:t>
      </w:r>
      <w:r w:rsidR="00FA3640" w:rsidRPr="00B40753">
        <w:rPr>
          <w:rFonts w:ascii="Constantia" w:hAnsi="Constantia"/>
          <w:sz w:val="22"/>
          <w:szCs w:val="22"/>
        </w:rPr>
        <w:t>ook project.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  <w:rPr>
          <w:rFonts w:ascii="Constantia" w:hAnsi="Constantia"/>
          <w:b/>
          <w:i/>
          <w:iCs/>
          <w:smallCaps/>
          <w:spacing w:val="60"/>
          <w:sz w:val="30"/>
          <w:szCs w:val="30"/>
        </w:rPr>
      </w:pPr>
      <w:r w:rsidRPr="00B40753">
        <w:rPr>
          <w:rFonts w:ascii="Constantia" w:hAnsi="Constantia"/>
          <w:b/>
          <w:i/>
          <w:iCs/>
          <w:smallCaps/>
          <w:spacing w:val="60"/>
          <w:sz w:val="30"/>
          <w:szCs w:val="30"/>
        </w:rPr>
        <w:t>presentations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A. Scholarly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ab/>
        <w:t>1. Outside Notre Dame:</w:t>
      </w:r>
    </w:p>
    <w:p w:rsidR="009F773C" w:rsidRDefault="009F773C" w:rsidP="00E16135">
      <w:pPr>
        <w:pStyle w:val="Standard"/>
        <w:rPr>
          <w:rFonts w:ascii="Constantia" w:hAnsi="Constantia"/>
          <w:sz w:val="22"/>
          <w:szCs w:val="22"/>
        </w:rPr>
      </w:pPr>
    </w:p>
    <w:p w:rsidR="00505C63" w:rsidRDefault="00505C63" w:rsidP="00E16135">
      <w:pPr>
        <w:pStyle w:val="Standard"/>
        <w:rPr>
          <w:rFonts w:ascii="Georgia" w:hAnsi="Georgia"/>
          <w:color w:val="000000"/>
          <w:sz w:val="22"/>
          <w:szCs w:val="22"/>
          <w:shd w:val="clear" w:color="auto" w:fill="FFFFFF"/>
        </w:rPr>
      </w:pPr>
      <w:r>
        <w:rPr>
          <w:rFonts w:ascii="Constantia" w:hAnsi="Constantia"/>
          <w:sz w:val="22"/>
          <w:szCs w:val="22"/>
        </w:rPr>
        <w:t>“</w:t>
      </w:r>
      <w:r>
        <w:rPr>
          <w:rFonts w:ascii="Georgia" w:hAnsi="Georgia"/>
          <w:color w:val="000000"/>
          <w:sz w:val="22"/>
          <w:szCs w:val="22"/>
          <w:shd w:val="clear" w:color="auto" w:fill="FFFFFF"/>
        </w:rPr>
        <w:t xml:space="preserve">A Feast Celebrating the Mystery of Creation: An Ecumenical </w:t>
      </w:r>
      <w:r w:rsidRPr="00505C63">
        <w:rPr>
          <w:rFonts w:ascii="Georgia" w:hAnsi="Georgia"/>
          <w:color w:val="000000"/>
          <w:sz w:val="22"/>
          <w:szCs w:val="22"/>
          <w:shd w:val="clear" w:color="auto" w:fill="FFFFFF"/>
        </w:rPr>
        <w:t>Dream,”</w:t>
      </w:r>
      <w:r>
        <w:rPr>
          <w:rFonts w:ascii="Georgia" w:hAnsi="Georgia"/>
          <w:color w:val="000000"/>
          <w:sz w:val="22"/>
          <w:szCs w:val="22"/>
          <w:shd w:val="clear" w:color="auto" w:fill="FFFFFF"/>
        </w:rPr>
        <w:t xml:space="preserve"> plenary address </w:t>
      </w:r>
      <w:r w:rsidRPr="00505C63">
        <w:rPr>
          <w:rFonts w:ascii="Georgia" w:hAnsi="Georgia"/>
          <w:color w:val="000000"/>
          <w:sz w:val="22"/>
          <w:szCs w:val="22"/>
          <w:shd w:val="clear" w:color="auto" w:fill="FFFFFF"/>
        </w:rPr>
        <w:t>for the Institute of Liturgical Studies 202</w:t>
      </w:r>
      <w:r>
        <w:rPr>
          <w:rFonts w:ascii="Georgia" w:hAnsi="Georgia"/>
          <w:color w:val="000000"/>
          <w:sz w:val="22"/>
          <w:szCs w:val="22"/>
          <w:shd w:val="clear" w:color="auto" w:fill="FFFFFF"/>
        </w:rPr>
        <w:t xml:space="preserve">6 </w:t>
      </w:r>
      <w:r w:rsidRPr="00505C63">
        <w:rPr>
          <w:rFonts w:ascii="Georgia" w:hAnsi="Georgia"/>
          <w:color w:val="000000"/>
          <w:sz w:val="22"/>
          <w:szCs w:val="22"/>
          <w:shd w:val="clear" w:color="auto" w:fill="FFFFFF"/>
        </w:rPr>
        <w:t xml:space="preserve">conference, </w:t>
      </w:r>
      <w:r>
        <w:rPr>
          <w:rFonts w:ascii="Georgia" w:hAnsi="Georgia"/>
          <w:color w:val="000000"/>
          <w:sz w:val="22"/>
          <w:szCs w:val="22"/>
          <w:shd w:val="clear" w:color="auto" w:fill="FFFFFF"/>
        </w:rPr>
        <w:t>“Feast of Creation—liturgy as creation groans</w:t>
      </w:r>
      <w:r w:rsidRPr="00505C63">
        <w:rPr>
          <w:rFonts w:ascii="Georgia" w:hAnsi="Georgia"/>
          <w:color w:val="000000"/>
          <w:sz w:val="22"/>
          <w:szCs w:val="22"/>
          <w:shd w:val="clear" w:color="auto" w:fill="FFFFFF"/>
        </w:rPr>
        <w:t>,</w:t>
      </w:r>
      <w:r>
        <w:rPr>
          <w:rFonts w:ascii="Georgia" w:hAnsi="Georgia"/>
          <w:color w:val="000000"/>
          <w:sz w:val="22"/>
          <w:szCs w:val="22"/>
          <w:shd w:val="clear" w:color="auto" w:fill="FFFFFF"/>
        </w:rPr>
        <w:t>”</w:t>
      </w:r>
      <w:r w:rsidRPr="00505C63">
        <w:rPr>
          <w:rFonts w:ascii="Georgia" w:hAnsi="Georgia"/>
          <w:color w:val="000000"/>
          <w:sz w:val="22"/>
          <w:szCs w:val="22"/>
          <w:shd w:val="clear" w:color="auto" w:fill="FFFFFF"/>
        </w:rPr>
        <w:t xml:space="preserve"> Valparaiso University, Valparaiso, IN, April </w:t>
      </w:r>
      <w:r>
        <w:rPr>
          <w:rFonts w:ascii="Georgia" w:hAnsi="Georgia"/>
          <w:color w:val="000000"/>
          <w:sz w:val="22"/>
          <w:szCs w:val="22"/>
          <w:shd w:val="clear" w:color="auto" w:fill="FFFFFF"/>
        </w:rPr>
        <w:t>15</w:t>
      </w:r>
      <w:r w:rsidRPr="00505C63">
        <w:rPr>
          <w:rFonts w:ascii="Georgia" w:hAnsi="Georgia"/>
          <w:color w:val="000000"/>
          <w:sz w:val="22"/>
          <w:szCs w:val="22"/>
          <w:shd w:val="clear" w:color="auto" w:fill="FFFFFF"/>
        </w:rPr>
        <w:t>, 202</w:t>
      </w:r>
      <w:r>
        <w:rPr>
          <w:rFonts w:ascii="Georgia" w:hAnsi="Georgia"/>
          <w:color w:val="000000"/>
          <w:sz w:val="22"/>
          <w:szCs w:val="22"/>
          <w:shd w:val="clear" w:color="auto" w:fill="FFFFFF"/>
        </w:rPr>
        <w:t>6</w:t>
      </w:r>
      <w:r w:rsidRPr="00505C63">
        <w:rPr>
          <w:rFonts w:ascii="Georgia" w:hAnsi="Georgia"/>
          <w:color w:val="000000"/>
          <w:sz w:val="22"/>
          <w:szCs w:val="22"/>
          <w:shd w:val="clear" w:color="auto" w:fill="FFFFFF"/>
        </w:rPr>
        <w:t>.</w:t>
      </w:r>
    </w:p>
    <w:p w:rsidR="00505C63" w:rsidRDefault="00505C63" w:rsidP="00E16135">
      <w:pPr>
        <w:pStyle w:val="Standard"/>
        <w:rPr>
          <w:rFonts w:ascii="Constantia" w:hAnsi="Constantia"/>
          <w:sz w:val="22"/>
          <w:szCs w:val="22"/>
        </w:rPr>
      </w:pPr>
    </w:p>
    <w:p w:rsidR="005521A7" w:rsidRDefault="00505C63" w:rsidP="00E16135">
      <w:pPr>
        <w:pStyle w:val="Standard"/>
        <w:rPr>
          <w:rFonts w:ascii="Constantia" w:hAnsi="Constantia"/>
          <w:sz w:val="22"/>
          <w:szCs w:val="22"/>
        </w:rPr>
      </w:pPr>
      <w:r>
        <w:rPr>
          <w:rFonts w:ascii="Constantia" w:hAnsi="Constantia"/>
          <w:sz w:val="22"/>
          <w:szCs w:val="22"/>
        </w:rPr>
        <w:t>With Joanna Leidenhag, Lamar Hardwick, and Audrey Seah, “Armand Léon van Ommen’s Autism and Worship: A Conversation Exploring Liturgy, Autistic Experience, and Theology,” Religion and Disability Studies Unit, American Academy of Religion, Boston, MA, November 22, 2025.</w:t>
      </w:r>
    </w:p>
    <w:p w:rsidR="005521A7" w:rsidRDefault="005521A7" w:rsidP="00E16135">
      <w:pPr>
        <w:pStyle w:val="Standard"/>
        <w:rPr>
          <w:rFonts w:ascii="Constantia" w:hAnsi="Constantia"/>
          <w:sz w:val="22"/>
          <w:szCs w:val="22"/>
        </w:rPr>
      </w:pPr>
    </w:p>
    <w:p w:rsidR="005521A7" w:rsidRDefault="005521A7" w:rsidP="008909AD">
      <w:pPr>
        <w:pStyle w:val="Standard"/>
        <w:rPr>
          <w:rFonts w:ascii="Constantia" w:hAnsi="Constantia"/>
          <w:sz w:val="22"/>
          <w:szCs w:val="22"/>
        </w:rPr>
      </w:pPr>
      <w:r>
        <w:rPr>
          <w:rFonts w:ascii="Constantia" w:hAnsi="Constantia"/>
          <w:sz w:val="22"/>
          <w:szCs w:val="22"/>
        </w:rPr>
        <w:t>“</w:t>
      </w:r>
      <w:r w:rsidRPr="005521A7">
        <w:rPr>
          <w:rFonts w:ascii="Constantia" w:hAnsi="Constantia"/>
          <w:sz w:val="22"/>
          <w:szCs w:val="22"/>
        </w:rPr>
        <w:t>Unity Mediated by Ritual Diversity: A Trinitarian Approach</w:t>
      </w:r>
      <w:r>
        <w:rPr>
          <w:rFonts w:ascii="Constantia" w:hAnsi="Constantia"/>
          <w:sz w:val="22"/>
          <w:szCs w:val="22"/>
        </w:rPr>
        <w:t>,” North American Academy of Ecumenists 2025 Annual Conference, B</w:t>
      </w:r>
      <w:r w:rsidR="00505C63">
        <w:rPr>
          <w:rFonts w:ascii="Constantia" w:hAnsi="Constantia"/>
          <w:sz w:val="22"/>
          <w:szCs w:val="22"/>
        </w:rPr>
        <w:t>rookline</w:t>
      </w:r>
      <w:r>
        <w:rPr>
          <w:rFonts w:ascii="Constantia" w:hAnsi="Constantia"/>
          <w:sz w:val="22"/>
          <w:szCs w:val="22"/>
        </w:rPr>
        <w:t>, MA, November 20, 2025.</w:t>
      </w:r>
    </w:p>
    <w:p w:rsidR="005521A7" w:rsidRDefault="005521A7" w:rsidP="008909AD">
      <w:pPr>
        <w:pStyle w:val="Standard"/>
        <w:rPr>
          <w:rFonts w:ascii="Constantia" w:hAnsi="Constantia"/>
          <w:sz w:val="22"/>
          <w:szCs w:val="22"/>
        </w:rPr>
      </w:pPr>
    </w:p>
    <w:p w:rsidR="00EC0CC0" w:rsidRDefault="00D97A89" w:rsidP="008909AD">
      <w:pPr>
        <w:pStyle w:val="Standard"/>
        <w:rPr>
          <w:rFonts w:ascii="Constantia" w:hAnsi="Constantia"/>
          <w:sz w:val="22"/>
          <w:szCs w:val="22"/>
        </w:rPr>
      </w:pPr>
      <w:r>
        <w:rPr>
          <w:rFonts w:ascii="Constantia" w:hAnsi="Constantia"/>
          <w:sz w:val="22"/>
          <w:szCs w:val="22"/>
        </w:rPr>
        <w:t>With Andres Frischeisen and Alice Hyun, “</w:t>
      </w:r>
      <w:r w:rsidRPr="00D97A89">
        <w:rPr>
          <w:rFonts w:ascii="Constantia" w:hAnsi="Constantia"/>
          <w:sz w:val="22"/>
          <w:szCs w:val="22"/>
        </w:rPr>
        <w:t>Cosmology and Liturgical Space: Ritual Systems and Architectural Conversations</w:t>
      </w:r>
      <w:r>
        <w:rPr>
          <w:rFonts w:ascii="Constantia" w:hAnsi="Constantia"/>
          <w:sz w:val="22"/>
          <w:szCs w:val="22"/>
        </w:rPr>
        <w:t xml:space="preserve">,” panel for Societas </w:t>
      </w:r>
      <w:proofErr w:type="spellStart"/>
      <w:r>
        <w:rPr>
          <w:rFonts w:ascii="Constantia" w:hAnsi="Constantia"/>
          <w:sz w:val="22"/>
          <w:szCs w:val="22"/>
        </w:rPr>
        <w:t>Liturgica</w:t>
      </w:r>
      <w:proofErr w:type="spellEnd"/>
      <w:r>
        <w:rPr>
          <w:rFonts w:ascii="Constantia" w:hAnsi="Constantia"/>
          <w:sz w:val="22"/>
          <w:szCs w:val="22"/>
        </w:rPr>
        <w:t xml:space="preserve"> 2025, Paris, France, </w:t>
      </w:r>
      <w:r w:rsidR="006B73FD">
        <w:rPr>
          <w:rFonts w:ascii="Constantia" w:hAnsi="Constantia"/>
          <w:sz w:val="22"/>
          <w:szCs w:val="22"/>
        </w:rPr>
        <w:t>July 29, 2025.</w:t>
      </w:r>
    </w:p>
    <w:p w:rsidR="00EC0CC0" w:rsidRDefault="00EC0CC0" w:rsidP="008909AD">
      <w:pPr>
        <w:pStyle w:val="Standard"/>
        <w:rPr>
          <w:rFonts w:ascii="Constantia" w:hAnsi="Constantia"/>
          <w:sz w:val="22"/>
          <w:szCs w:val="22"/>
        </w:rPr>
      </w:pPr>
    </w:p>
    <w:p w:rsidR="00A7296B" w:rsidRDefault="00A7296B" w:rsidP="008909AD">
      <w:pPr>
        <w:pStyle w:val="Standard"/>
        <w:rPr>
          <w:rFonts w:ascii="Constantia" w:hAnsi="Constantia"/>
          <w:sz w:val="22"/>
          <w:szCs w:val="22"/>
        </w:rPr>
      </w:pPr>
      <w:r>
        <w:rPr>
          <w:rFonts w:ascii="Constantia" w:hAnsi="Constantia"/>
          <w:sz w:val="22"/>
          <w:szCs w:val="22"/>
        </w:rPr>
        <w:t>“</w:t>
      </w:r>
      <w:r w:rsidRPr="00A7296B">
        <w:rPr>
          <w:rFonts w:ascii="Constantia" w:hAnsi="Constantia"/>
          <w:sz w:val="22"/>
          <w:szCs w:val="22"/>
        </w:rPr>
        <w:t>The Feast</w:t>
      </w:r>
      <w:r>
        <w:rPr>
          <w:rFonts w:ascii="Constantia" w:hAnsi="Constantia"/>
          <w:sz w:val="22"/>
          <w:szCs w:val="22"/>
        </w:rPr>
        <w:t>’</w:t>
      </w:r>
      <w:r w:rsidRPr="00A7296B">
        <w:rPr>
          <w:rFonts w:ascii="Constantia" w:hAnsi="Constantia"/>
          <w:sz w:val="22"/>
          <w:szCs w:val="22"/>
        </w:rPr>
        <w:t>s Title: Recap dialogue</w:t>
      </w:r>
      <w:r>
        <w:rPr>
          <w:rFonts w:ascii="Constantia" w:hAnsi="Constantia"/>
          <w:sz w:val="22"/>
          <w:szCs w:val="22"/>
        </w:rPr>
        <w:t xml:space="preserve">,” plenary </w:t>
      </w:r>
      <w:r w:rsidR="008909AD">
        <w:rPr>
          <w:rFonts w:ascii="Constantia" w:hAnsi="Constantia"/>
          <w:sz w:val="22"/>
          <w:szCs w:val="22"/>
        </w:rPr>
        <w:t xml:space="preserve">contribution </w:t>
      </w:r>
      <w:r>
        <w:rPr>
          <w:rFonts w:ascii="Constantia" w:hAnsi="Constantia"/>
          <w:sz w:val="22"/>
          <w:szCs w:val="22"/>
        </w:rPr>
        <w:t xml:space="preserve">for </w:t>
      </w:r>
      <w:r w:rsidR="008909AD">
        <w:rPr>
          <w:rFonts w:ascii="Constantia" w:hAnsi="Constantia"/>
          <w:sz w:val="22"/>
          <w:szCs w:val="22"/>
        </w:rPr>
        <w:t>“</w:t>
      </w:r>
      <w:r w:rsidR="008909AD" w:rsidRPr="008909AD">
        <w:rPr>
          <w:rFonts w:ascii="Constantia" w:hAnsi="Constantia"/>
          <w:sz w:val="22"/>
          <w:szCs w:val="22"/>
        </w:rPr>
        <w:t>C</w:t>
      </w:r>
      <w:r w:rsidR="008909AD">
        <w:rPr>
          <w:rFonts w:ascii="Constantia" w:hAnsi="Constantia"/>
          <w:sz w:val="22"/>
          <w:szCs w:val="22"/>
        </w:rPr>
        <w:t>reation</w:t>
      </w:r>
      <w:r w:rsidR="008909AD" w:rsidRPr="008909AD">
        <w:rPr>
          <w:rFonts w:ascii="Constantia" w:hAnsi="Constantia"/>
          <w:sz w:val="22"/>
          <w:szCs w:val="22"/>
        </w:rPr>
        <w:t xml:space="preserve"> D</w:t>
      </w:r>
      <w:r w:rsidR="008909AD">
        <w:rPr>
          <w:rFonts w:ascii="Constantia" w:hAnsi="Constantia"/>
          <w:sz w:val="22"/>
          <w:szCs w:val="22"/>
        </w:rPr>
        <w:t>ay and</w:t>
      </w:r>
      <w:r w:rsidR="008909AD" w:rsidRPr="008909AD">
        <w:rPr>
          <w:rFonts w:ascii="Constantia" w:hAnsi="Constantia"/>
          <w:sz w:val="22"/>
          <w:szCs w:val="22"/>
        </w:rPr>
        <w:t xml:space="preserve"> </w:t>
      </w:r>
      <w:r w:rsidR="008909AD">
        <w:rPr>
          <w:rFonts w:ascii="Constantia" w:hAnsi="Constantia"/>
          <w:sz w:val="22"/>
          <w:szCs w:val="22"/>
        </w:rPr>
        <w:t>the</w:t>
      </w:r>
      <w:r w:rsidR="008909AD" w:rsidRPr="008909AD">
        <w:rPr>
          <w:rFonts w:ascii="Constantia" w:hAnsi="Constantia"/>
          <w:sz w:val="22"/>
          <w:szCs w:val="22"/>
        </w:rPr>
        <w:t xml:space="preserve"> N</w:t>
      </w:r>
      <w:r w:rsidR="008909AD">
        <w:rPr>
          <w:rFonts w:ascii="Constantia" w:hAnsi="Constantia"/>
          <w:sz w:val="22"/>
          <w:szCs w:val="22"/>
        </w:rPr>
        <w:t>icaea</w:t>
      </w:r>
      <w:r w:rsidR="008909AD" w:rsidRPr="008909AD">
        <w:rPr>
          <w:rFonts w:ascii="Constantia" w:hAnsi="Constantia"/>
          <w:sz w:val="22"/>
          <w:szCs w:val="22"/>
        </w:rPr>
        <w:t xml:space="preserve"> C</w:t>
      </w:r>
      <w:r w:rsidR="008909AD">
        <w:rPr>
          <w:rFonts w:ascii="Constantia" w:hAnsi="Constantia"/>
          <w:sz w:val="22"/>
          <w:szCs w:val="22"/>
        </w:rPr>
        <w:t xml:space="preserve">entenary: </w:t>
      </w:r>
      <w:r w:rsidR="008909AD" w:rsidRPr="008909AD">
        <w:rPr>
          <w:rFonts w:ascii="Constantia" w:hAnsi="Constantia"/>
          <w:sz w:val="22"/>
          <w:szCs w:val="22"/>
        </w:rPr>
        <w:t>Crystallizing the Ecumenical Dream of the New Liturgical Feast</w:t>
      </w:r>
      <w:r w:rsidR="008909AD">
        <w:rPr>
          <w:rFonts w:ascii="Constantia" w:hAnsi="Constantia"/>
          <w:sz w:val="22"/>
          <w:szCs w:val="22"/>
        </w:rPr>
        <w:t>,” Assisi, Italy, May 6, 2025.</w:t>
      </w:r>
    </w:p>
    <w:p w:rsidR="008909AD" w:rsidRDefault="008909AD" w:rsidP="00E16135">
      <w:pPr>
        <w:pStyle w:val="Standard"/>
        <w:rPr>
          <w:rFonts w:ascii="Constantia" w:hAnsi="Constantia"/>
          <w:sz w:val="22"/>
          <w:szCs w:val="22"/>
        </w:rPr>
      </w:pPr>
    </w:p>
    <w:p w:rsidR="008909AD" w:rsidRDefault="008909AD" w:rsidP="00E16135">
      <w:pPr>
        <w:pStyle w:val="Standard"/>
        <w:rPr>
          <w:rFonts w:ascii="Constantia" w:hAnsi="Constantia"/>
          <w:sz w:val="22"/>
          <w:szCs w:val="22"/>
        </w:rPr>
      </w:pPr>
      <w:r>
        <w:rPr>
          <w:rFonts w:ascii="Constantia" w:hAnsi="Constantia"/>
          <w:sz w:val="22"/>
          <w:szCs w:val="22"/>
        </w:rPr>
        <w:t>With Michael Terrien and Aphrodite Peponis, “</w:t>
      </w:r>
      <w:r w:rsidRPr="008909AD">
        <w:rPr>
          <w:rFonts w:ascii="Constantia" w:hAnsi="Constantia"/>
          <w:sz w:val="22"/>
          <w:szCs w:val="22"/>
        </w:rPr>
        <w:t>Ecumenical Prayer to Commemorate the Mystery of Creation in Christ</w:t>
      </w:r>
      <w:r>
        <w:rPr>
          <w:rFonts w:ascii="Constantia" w:hAnsi="Constantia"/>
          <w:sz w:val="22"/>
          <w:szCs w:val="22"/>
        </w:rPr>
        <w:t>,” breakout session for “</w:t>
      </w:r>
      <w:r w:rsidRPr="008909AD">
        <w:rPr>
          <w:rFonts w:ascii="Constantia" w:hAnsi="Constantia"/>
          <w:sz w:val="22"/>
          <w:szCs w:val="22"/>
        </w:rPr>
        <w:t>C</w:t>
      </w:r>
      <w:r>
        <w:rPr>
          <w:rFonts w:ascii="Constantia" w:hAnsi="Constantia"/>
          <w:sz w:val="22"/>
          <w:szCs w:val="22"/>
        </w:rPr>
        <w:t>reation</w:t>
      </w:r>
      <w:r w:rsidRPr="008909AD">
        <w:rPr>
          <w:rFonts w:ascii="Constantia" w:hAnsi="Constantia"/>
          <w:sz w:val="22"/>
          <w:szCs w:val="22"/>
        </w:rPr>
        <w:t xml:space="preserve"> D</w:t>
      </w:r>
      <w:r>
        <w:rPr>
          <w:rFonts w:ascii="Constantia" w:hAnsi="Constantia"/>
          <w:sz w:val="22"/>
          <w:szCs w:val="22"/>
        </w:rPr>
        <w:t>ay and</w:t>
      </w:r>
      <w:r w:rsidRPr="008909AD">
        <w:rPr>
          <w:rFonts w:ascii="Constantia" w:hAnsi="Constantia"/>
          <w:sz w:val="22"/>
          <w:szCs w:val="22"/>
        </w:rPr>
        <w:t xml:space="preserve"> </w:t>
      </w:r>
      <w:r>
        <w:rPr>
          <w:rFonts w:ascii="Constantia" w:hAnsi="Constantia"/>
          <w:sz w:val="22"/>
          <w:szCs w:val="22"/>
        </w:rPr>
        <w:t>the</w:t>
      </w:r>
      <w:r w:rsidRPr="008909AD">
        <w:rPr>
          <w:rFonts w:ascii="Constantia" w:hAnsi="Constantia"/>
          <w:sz w:val="22"/>
          <w:szCs w:val="22"/>
        </w:rPr>
        <w:t xml:space="preserve"> N</w:t>
      </w:r>
      <w:r>
        <w:rPr>
          <w:rFonts w:ascii="Constantia" w:hAnsi="Constantia"/>
          <w:sz w:val="22"/>
          <w:szCs w:val="22"/>
        </w:rPr>
        <w:t>icaea</w:t>
      </w:r>
      <w:r w:rsidRPr="008909AD">
        <w:rPr>
          <w:rFonts w:ascii="Constantia" w:hAnsi="Constantia"/>
          <w:sz w:val="22"/>
          <w:szCs w:val="22"/>
        </w:rPr>
        <w:t xml:space="preserve"> C</w:t>
      </w:r>
      <w:r>
        <w:rPr>
          <w:rFonts w:ascii="Constantia" w:hAnsi="Constantia"/>
          <w:sz w:val="22"/>
          <w:szCs w:val="22"/>
        </w:rPr>
        <w:t xml:space="preserve">entenary: </w:t>
      </w:r>
      <w:r w:rsidRPr="008909AD">
        <w:rPr>
          <w:rFonts w:ascii="Constantia" w:hAnsi="Constantia"/>
          <w:sz w:val="22"/>
          <w:szCs w:val="22"/>
        </w:rPr>
        <w:t>Crystallizing the Ecumenical Dream of the New Liturgical Feast</w:t>
      </w:r>
      <w:r>
        <w:rPr>
          <w:rFonts w:ascii="Constantia" w:hAnsi="Constantia"/>
          <w:sz w:val="22"/>
          <w:szCs w:val="22"/>
        </w:rPr>
        <w:t>,” Assisi, Italy, May 6, 2025.</w:t>
      </w:r>
    </w:p>
    <w:p w:rsidR="008909AD" w:rsidRDefault="008909AD" w:rsidP="00E16135">
      <w:pPr>
        <w:pStyle w:val="Standard"/>
        <w:rPr>
          <w:rFonts w:ascii="Constantia" w:hAnsi="Constantia"/>
          <w:sz w:val="22"/>
          <w:szCs w:val="22"/>
        </w:rPr>
      </w:pPr>
    </w:p>
    <w:p w:rsidR="008909AD" w:rsidRDefault="008909AD" w:rsidP="008909AD">
      <w:pPr>
        <w:pStyle w:val="Standard"/>
        <w:rPr>
          <w:rFonts w:ascii="Constantia" w:hAnsi="Constantia"/>
          <w:sz w:val="22"/>
          <w:szCs w:val="22"/>
        </w:rPr>
      </w:pPr>
      <w:r>
        <w:rPr>
          <w:rFonts w:ascii="Constantia" w:hAnsi="Constantia"/>
          <w:sz w:val="22"/>
          <w:szCs w:val="22"/>
        </w:rPr>
        <w:t>With J. J. Wright, “</w:t>
      </w:r>
      <w:r w:rsidRPr="008909AD">
        <w:rPr>
          <w:rFonts w:ascii="Constantia" w:hAnsi="Constantia"/>
          <w:sz w:val="22"/>
          <w:szCs w:val="22"/>
        </w:rPr>
        <w:t>Liturgical Music to celebrate the Feast</w:t>
      </w:r>
      <w:r>
        <w:rPr>
          <w:rFonts w:ascii="Constantia" w:hAnsi="Constantia"/>
          <w:sz w:val="22"/>
          <w:szCs w:val="22"/>
        </w:rPr>
        <w:t>,” breakout session for “</w:t>
      </w:r>
      <w:r w:rsidRPr="008909AD">
        <w:rPr>
          <w:rFonts w:ascii="Constantia" w:hAnsi="Constantia"/>
          <w:sz w:val="22"/>
          <w:szCs w:val="22"/>
        </w:rPr>
        <w:t>C</w:t>
      </w:r>
      <w:r>
        <w:rPr>
          <w:rFonts w:ascii="Constantia" w:hAnsi="Constantia"/>
          <w:sz w:val="22"/>
          <w:szCs w:val="22"/>
        </w:rPr>
        <w:t>reation</w:t>
      </w:r>
      <w:r w:rsidRPr="008909AD">
        <w:rPr>
          <w:rFonts w:ascii="Constantia" w:hAnsi="Constantia"/>
          <w:sz w:val="22"/>
          <w:szCs w:val="22"/>
        </w:rPr>
        <w:t xml:space="preserve"> D</w:t>
      </w:r>
      <w:r>
        <w:rPr>
          <w:rFonts w:ascii="Constantia" w:hAnsi="Constantia"/>
          <w:sz w:val="22"/>
          <w:szCs w:val="22"/>
        </w:rPr>
        <w:t>ay and</w:t>
      </w:r>
      <w:r w:rsidRPr="008909AD">
        <w:rPr>
          <w:rFonts w:ascii="Constantia" w:hAnsi="Constantia"/>
          <w:sz w:val="22"/>
          <w:szCs w:val="22"/>
        </w:rPr>
        <w:t xml:space="preserve"> </w:t>
      </w:r>
      <w:r>
        <w:rPr>
          <w:rFonts w:ascii="Constantia" w:hAnsi="Constantia"/>
          <w:sz w:val="22"/>
          <w:szCs w:val="22"/>
        </w:rPr>
        <w:t>the</w:t>
      </w:r>
      <w:r w:rsidRPr="008909AD">
        <w:rPr>
          <w:rFonts w:ascii="Constantia" w:hAnsi="Constantia"/>
          <w:sz w:val="22"/>
          <w:szCs w:val="22"/>
        </w:rPr>
        <w:t xml:space="preserve"> N</w:t>
      </w:r>
      <w:r>
        <w:rPr>
          <w:rFonts w:ascii="Constantia" w:hAnsi="Constantia"/>
          <w:sz w:val="22"/>
          <w:szCs w:val="22"/>
        </w:rPr>
        <w:t>icaea</w:t>
      </w:r>
      <w:r w:rsidRPr="008909AD">
        <w:rPr>
          <w:rFonts w:ascii="Constantia" w:hAnsi="Constantia"/>
          <w:sz w:val="22"/>
          <w:szCs w:val="22"/>
        </w:rPr>
        <w:t xml:space="preserve"> C</w:t>
      </w:r>
      <w:r>
        <w:rPr>
          <w:rFonts w:ascii="Constantia" w:hAnsi="Constantia"/>
          <w:sz w:val="22"/>
          <w:szCs w:val="22"/>
        </w:rPr>
        <w:t xml:space="preserve">entenary: </w:t>
      </w:r>
      <w:r w:rsidRPr="008909AD">
        <w:rPr>
          <w:rFonts w:ascii="Constantia" w:hAnsi="Constantia"/>
          <w:sz w:val="22"/>
          <w:szCs w:val="22"/>
        </w:rPr>
        <w:t>Crystallizing the Ecumenical Dream of the New Liturgical Feast</w:t>
      </w:r>
      <w:r>
        <w:rPr>
          <w:rFonts w:ascii="Constantia" w:hAnsi="Constantia"/>
          <w:sz w:val="22"/>
          <w:szCs w:val="22"/>
        </w:rPr>
        <w:t>,” Assisi, Italy, May 6, 2025.</w:t>
      </w:r>
    </w:p>
    <w:p w:rsidR="00A7296B" w:rsidRPr="00B40753" w:rsidRDefault="00A7296B" w:rsidP="00E16135">
      <w:pPr>
        <w:pStyle w:val="Standard"/>
        <w:rPr>
          <w:rFonts w:ascii="Constantia" w:hAnsi="Constantia"/>
          <w:sz w:val="22"/>
          <w:szCs w:val="22"/>
        </w:rPr>
      </w:pPr>
    </w:p>
    <w:p w:rsidR="00E16135" w:rsidRPr="00B40753" w:rsidRDefault="00E16135" w:rsidP="00E16135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“Proclaim a Fast, Call an Assembly: Crisis Rituals for Pluralistic Contexts,” plenary address for the Institute of Liturgical Studies 2025 conference, “Rites of Passage: Engaging Occasional Practitioners in a Secular Age,” Valparaiso University, Valparaiso, IN, April 30, 2025.</w:t>
      </w:r>
    </w:p>
    <w:p w:rsidR="00E16135" w:rsidRPr="00B40753" w:rsidRDefault="00E16135" w:rsidP="00E16135">
      <w:pPr>
        <w:pStyle w:val="Standard"/>
        <w:rPr>
          <w:rFonts w:ascii="Constantia" w:hAnsi="Constantia"/>
          <w:sz w:val="22"/>
          <w:szCs w:val="22"/>
        </w:rPr>
      </w:pPr>
    </w:p>
    <w:p w:rsidR="00E16135" w:rsidRPr="00B40753" w:rsidRDefault="00E16135" w:rsidP="00E16135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“Exceptional: Eucharistic Hospitality at Roman Catholic Occasional Rites,” workshop for the Institute of Liturgical Studies 2025 conference, “Rites of Passage: Engaging Occasional Practitioners in a Secular Age,” Valparaiso University, Valparaiso, IN, April 29, 2025.</w:t>
      </w:r>
    </w:p>
    <w:p w:rsidR="009F773C" w:rsidRPr="00B40753" w:rsidRDefault="009F773C" w:rsidP="009F773C">
      <w:pPr>
        <w:pStyle w:val="Standard"/>
        <w:rPr>
          <w:rFonts w:ascii="Constantia" w:hAnsi="Constantia"/>
          <w:sz w:val="22"/>
          <w:szCs w:val="22"/>
        </w:rPr>
      </w:pPr>
    </w:p>
    <w:p w:rsidR="009F773C" w:rsidRPr="00B40753" w:rsidRDefault="009F773C" w:rsidP="009F773C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“Liturgical Ecumenism and a Feast Commemorating the Creation of the World by God,” in The Feast of the Mystery of Creation Catholic Consultation, Assisi, Italy, December 6, 2024.</w:t>
      </w:r>
    </w:p>
    <w:p w:rsidR="00E16135" w:rsidRPr="00B40753" w:rsidRDefault="00E16135" w:rsidP="00E16135">
      <w:pPr>
        <w:pStyle w:val="Standard"/>
        <w:rPr>
          <w:rFonts w:ascii="Constantia" w:hAnsi="Constantia"/>
          <w:sz w:val="22"/>
          <w:szCs w:val="22"/>
        </w:rPr>
      </w:pPr>
    </w:p>
    <w:p w:rsidR="00E16135" w:rsidRPr="00B40753" w:rsidRDefault="00E16135" w:rsidP="00E16135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“Remythologizing the Cosmos: Ritualizing in Pluralistic Contexts as a Response to Ecocatastrophe,” Boston College Department of Theology, Chestnut Hill, MA, November 4, 2024.</w:t>
      </w:r>
    </w:p>
    <w:p w:rsidR="00E16135" w:rsidRPr="00B40753" w:rsidRDefault="00E16135" w:rsidP="00E16135">
      <w:pPr>
        <w:pStyle w:val="Standard"/>
        <w:rPr>
          <w:rFonts w:ascii="Constantia" w:hAnsi="Constantia"/>
          <w:sz w:val="22"/>
          <w:szCs w:val="22"/>
        </w:rPr>
      </w:pPr>
    </w:p>
    <w:p w:rsidR="00E16135" w:rsidRPr="00B40753" w:rsidRDefault="00E16135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“Remythologizing the Cosmos: Ritualization in the Anthropocene as Epistemic Justice,” Yale Liturgy Symposium, Yale Institute for Sacred Music and Yale Divinity School, New Haven, CT, October 28, 2024.</w:t>
      </w:r>
    </w:p>
    <w:p w:rsidR="00E16135" w:rsidRPr="00B40753" w:rsidRDefault="00E16135">
      <w:pPr>
        <w:pStyle w:val="Standard"/>
        <w:rPr>
          <w:rFonts w:ascii="Constantia" w:hAnsi="Constantia"/>
          <w:sz w:val="22"/>
          <w:szCs w:val="22"/>
        </w:rPr>
      </w:pPr>
    </w:p>
    <w:p w:rsidR="00F70E32" w:rsidRPr="00B40753" w:rsidRDefault="00F70E32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Report on the Pentecostal-Catholic dialogue in North America to the Free Church meeting of the North American Academy of Liturgy, Seattle, January 6, 2024.</w:t>
      </w:r>
    </w:p>
    <w:p w:rsidR="00F70E32" w:rsidRPr="00B40753" w:rsidRDefault="00F70E32">
      <w:pPr>
        <w:pStyle w:val="Standard"/>
        <w:rPr>
          <w:rFonts w:ascii="Constantia" w:hAnsi="Constantia"/>
          <w:sz w:val="22"/>
          <w:szCs w:val="22"/>
        </w:rPr>
      </w:pPr>
    </w:p>
    <w:p w:rsidR="00FC3A2B" w:rsidRPr="00B40753" w:rsidRDefault="00FC3A2B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“The Work of a Reconciling Academy: Apprenticing Ourselves to Our Broken Liturgies,” Vice Presidential Address, North American Academy of Liturgy,</w:t>
      </w:r>
      <w:r w:rsidR="00F70E32" w:rsidRPr="00B40753">
        <w:rPr>
          <w:rFonts w:ascii="Constantia" w:hAnsi="Constantia"/>
          <w:sz w:val="22"/>
          <w:szCs w:val="22"/>
        </w:rPr>
        <w:t xml:space="preserve"> Seattle,</w:t>
      </w:r>
      <w:r w:rsidRPr="00B40753">
        <w:rPr>
          <w:rFonts w:ascii="Constantia" w:hAnsi="Constantia"/>
          <w:sz w:val="22"/>
          <w:szCs w:val="22"/>
        </w:rPr>
        <w:t xml:space="preserve"> January 2, 2024.</w:t>
      </w:r>
    </w:p>
    <w:p w:rsidR="00FC3A2B" w:rsidRPr="00B40753" w:rsidRDefault="00FC3A2B">
      <w:pPr>
        <w:pStyle w:val="Standard"/>
        <w:rPr>
          <w:rFonts w:ascii="Constantia" w:hAnsi="Constantia"/>
          <w:sz w:val="22"/>
          <w:szCs w:val="22"/>
        </w:rPr>
      </w:pPr>
    </w:p>
    <w:p w:rsidR="00607555" w:rsidRPr="00B40753" w:rsidRDefault="00607555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 xml:space="preserve">“The Reception of Baptized Christians: History, Ritual, and Theology,” a panel presentation with Nathan P. Chase and Alexander Turpin, “Liturgy and Ecumenism,” Societas </w:t>
      </w:r>
      <w:proofErr w:type="spellStart"/>
      <w:r w:rsidRPr="00B40753">
        <w:rPr>
          <w:rFonts w:ascii="Constantia" w:hAnsi="Constantia"/>
          <w:sz w:val="22"/>
          <w:szCs w:val="22"/>
        </w:rPr>
        <w:t>Liturgica</w:t>
      </w:r>
      <w:proofErr w:type="spellEnd"/>
      <w:r w:rsidRPr="00B40753">
        <w:rPr>
          <w:rFonts w:ascii="Constantia" w:hAnsi="Constantia"/>
          <w:sz w:val="22"/>
          <w:szCs w:val="22"/>
        </w:rPr>
        <w:t xml:space="preserve"> 2023 Congress, Maynooth, Ireland, August 7-10, 2023.</w:t>
      </w:r>
    </w:p>
    <w:p w:rsidR="00607555" w:rsidRPr="00B40753" w:rsidRDefault="00607555">
      <w:pPr>
        <w:pStyle w:val="Standard"/>
        <w:rPr>
          <w:rFonts w:ascii="Constantia" w:hAnsi="Constantia"/>
          <w:sz w:val="22"/>
          <w:szCs w:val="22"/>
        </w:rPr>
      </w:pPr>
    </w:p>
    <w:p w:rsidR="000A7577" w:rsidRPr="00B40753" w:rsidRDefault="000A7577" w:rsidP="00481624">
      <w:pPr>
        <w:widowControl/>
        <w:suppressAutoHyphens w:val="0"/>
        <w:autoSpaceDN/>
        <w:textAlignment w:val="auto"/>
        <w:rPr>
          <w:rFonts w:ascii="Constantia" w:eastAsia="Times New Roman" w:hAnsi="Constantia" w:cs="Times New Roman"/>
          <w:color w:val="000000"/>
          <w:kern w:val="0"/>
          <w:sz w:val="22"/>
          <w:szCs w:val="22"/>
        </w:rPr>
      </w:pPr>
      <w:r w:rsidRPr="00B40753">
        <w:rPr>
          <w:rFonts w:ascii="Constantia" w:eastAsia="Times New Roman" w:hAnsi="Constantia" w:cs="Times New Roman"/>
          <w:color w:val="000000"/>
          <w:kern w:val="0"/>
          <w:sz w:val="22"/>
          <w:szCs w:val="22"/>
        </w:rPr>
        <w:t xml:space="preserve">“Local Worship and the Development of the Church’s </w:t>
      </w:r>
      <w:r w:rsidRPr="00B40753">
        <w:rPr>
          <w:rFonts w:ascii="Constantia" w:eastAsia="Times New Roman" w:hAnsi="Constantia" w:cs="Times New Roman"/>
          <w:i/>
          <w:iCs/>
          <w:color w:val="000000"/>
          <w:kern w:val="0"/>
          <w:sz w:val="22"/>
          <w:szCs w:val="22"/>
        </w:rPr>
        <w:t>Lex Orandi,</w:t>
      </w:r>
      <w:r w:rsidRPr="00B40753">
        <w:rPr>
          <w:rFonts w:ascii="Constantia" w:eastAsia="Times New Roman" w:hAnsi="Constantia" w:cs="Times New Roman"/>
          <w:color w:val="000000"/>
          <w:kern w:val="0"/>
          <w:sz w:val="22"/>
          <w:szCs w:val="22"/>
        </w:rPr>
        <w:t>” for Church Life Africa, Abuja, Nigeria (by Zoom), July 28, 2023.</w:t>
      </w:r>
    </w:p>
    <w:p w:rsidR="000A7577" w:rsidRPr="00B40753" w:rsidRDefault="000A7577" w:rsidP="00481624">
      <w:pPr>
        <w:widowControl/>
        <w:suppressAutoHyphens w:val="0"/>
        <w:autoSpaceDN/>
        <w:textAlignment w:val="auto"/>
        <w:rPr>
          <w:rFonts w:ascii="Constantia" w:eastAsia="Times New Roman" w:hAnsi="Constantia" w:cs="Times New Roman"/>
          <w:color w:val="000000"/>
          <w:kern w:val="0"/>
          <w:sz w:val="22"/>
          <w:szCs w:val="22"/>
        </w:rPr>
      </w:pPr>
    </w:p>
    <w:p w:rsidR="005A42B8" w:rsidRPr="00B40753" w:rsidRDefault="00607555" w:rsidP="00481624">
      <w:pPr>
        <w:widowControl/>
        <w:suppressAutoHyphens w:val="0"/>
        <w:autoSpaceDN/>
        <w:textAlignment w:val="auto"/>
        <w:rPr>
          <w:rFonts w:ascii="Constantia" w:eastAsia="Times New Roman" w:hAnsi="Constantia" w:cs="Times New Roman"/>
          <w:color w:val="000000"/>
          <w:kern w:val="0"/>
          <w:sz w:val="22"/>
          <w:szCs w:val="22"/>
        </w:rPr>
      </w:pPr>
      <w:r w:rsidRPr="00B40753">
        <w:rPr>
          <w:rFonts w:ascii="Constantia" w:eastAsia="Times New Roman" w:hAnsi="Constantia" w:cs="Times New Roman"/>
          <w:color w:val="000000"/>
          <w:kern w:val="0"/>
          <w:sz w:val="22"/>
          <w:szCs w:val="22"/>
        </w:rPr>
        <w:t>“Enslavement Museums: Pilgrimage, Dark Tourism, and Social Reconciliation,” a presentation at the Yale ISM Liturgy Conference 2023: On Earth as in Heaven? Liturgy, Materiality, Economics, New Haven, CT, June 12-15, 2023.</w:t>
      </w:r>
    </w:p>
    <w:p w:rsidR="005A42B8" w:rsidRPr="00B40753" w:rsidRDefault="005A42B8" w:rsidP="00481624">
      <w:pPr>
        <w:widowControl/>
        <w:suppressAutoHyphens w:val="0"/>
        <w:autoSpaceDN/>
        <w:textAlignment w:val="auto"/>
        <w:rPr>
          <w:rFonts w:ascii="Constantia" w:eastAsia="Times New Roman" w:hAnsi="Constantia" w:cs="Times New Roman"/>
          <w:color w:val="000000"/>
          <w:kern w:val="0"/>
          <w:sz w:val="22"/>
          <w:szCs w:val="22"/>
        </w:rPr>
      </w:pPr>
    </w:p>
    <w:p w:rsidR="00481624" w:rsidRPr="00B40753" w:rsidRDefault="00481624" w:rsidP="00481624">
      <w:pPr>
        <w:widowControl/>
        <w:suppressAutoHyphens w:val="0"/>
        <w:autoSpaceDN/>
        <w:textAlignment w:val="auto"/>
        <w:rPr>
          <w:rFonts w:ascii="Constantia" w:eastAsia="Times New Roman" w:hAnsi="Constantia" w:cs="Times New Roman"/>
          <w:color w:val="000000"/>
          <w:kern w:val="0"/>
          <w:sz w:val="22"/>
          <w:szCs w:val="22"/>
        </w:rPr>
      </w:pPr>
      <w:r w:rsidRPr="00B40753">
        <w:rPr>
          <w:rFonts w:ascii="Constantia" w:eastAsia="Times New Roman" w:hAnsi="Constantia" w:cs="Times New Roman"/>
          <w:color w:val="000000"/>
          <w:kern w:val="0"/>
          <w:sz w:val="22"/>
          <w:szCs w:val="22"/>
        </w:rPr>
        <w:t>“Ritual</w:t>
      </w:r>
      <w:r w:rsidR="00BA5B3A" w:rsidRPr="00B40753">
        <w:rPr>
          <w:rFonts w:ascii="Constantia" w:eastAsia="Times New Roman" w:hAnsi="Constantia" w:cs="Times New Roman"/>
          <w:color w:val="000000"/>
          <w:kern w:val="0"/>
          <w:sz w:val="22"/>
          <w:szCs w:val="22"/>
        </w:rPr>
        <w:t xml:space="preserve">ized </w:t>
      </w:r>
      <w:r w:rsidRPr="00B40753">
        <w:rPr>
          <w:rFonts w:ascii="Constantia" w:eastAsia="Times New Roman" w:hAnsi="Constantia" w:cs="Times New Roman"/>
          <w:color w:val="000000"/>
          <w:kern w:val="0"/>
          <w:sz w:val="22"/>
          <w:szCs w:val="22"/>
        </w:rPr>
        <w:t>Autonomy and Community in Social Crisis</w:t>
      </w:r>
      <w:r w:rsidR="00A21761" w:rsidRPr="00B40753">
        <w:rPr>
          <w:rFonts w:ascii="Constantia" w:eastAsia="Times New Roman" w:hAnsi="Constantia" w:cs="Times New Roman"/>
          <w:color w:val="000000"/>
          <w:kern w:val="0"/>
          <w:sz w:val="22"/>
          <w:szCs w:val="22"/>
        </w:rPr>
        <w:t>,</w:t>
      </w:r>
      <w:r w:rsidRPr="00B40753">
        <w:rPr>
          <w:rFonts w:ascii="Constantia" w:eastAsia="Times New Roman" w:hAnsi="Constantia" w:cs="Times New Roman"/>
          <w:color w:val="000000"/>
          <w:kern w:val="0"/>
          <w:sz w:val="22"/>
          <w:szCs w:val="22"/>
        </w:rPr>
        <w:t>” an invited presentation to “Redeeming Autonomy: Agency, Vulnerability, and Relationality</w:t>
      </w:r>
      <w:r w:rsidR="00A21761" w:rsidRPr="00B40753">
        <w:rPr>
          <w:rFonts w:ascii="Constantia" w:eastAsia="Times New Roman" w:hAnsi="Constantia" w:cs="Times New Roman"/>
          <w:color w:val="000000"/>
          <w:kern w:val="0"/>
          <w:sz w:val="22"/>
          <w:szCs w:val="22"/>
        </w:rPr>
        <w:t>,</w:t>
      </w:r>
      <w:r w:rsidRPr="00B40753">
        <w:rPr>
          <w:rFonts w:ascii="Constantia" w:eastAsia="Times New Roman" w:hAnsi="Constantia" w:cs="Times New Roman"/>
          <w:color w:val="000000"/>
          <w:kern w:val="0"/>
          <w:sz w:val="22"/>
          <w:szCs w:val="22"/>
        </w:rPr>
        <w:t xml:space="preserve">” a research </w:t>
      </w:r>
      <w:proofErr w:type="spellStart"/>
      <w:r w:rsidRPr="00B40753">
        <w:rPr>
          <w:rFonts w:ascii="Constantia" w:eastAsia="Times New Roman" w:hAnsi="Constantia" w:cs="Times New Roman"/>
          <w:color w:val="000000"/>
          <w:kern w:val="0"/>
          <w:sz w:val="22"/>
          <w:szCs w:val="22"/>
        </w:rPr>
        <w:t>programme</w:t>
      </w:r>
      <w:proofErr w:type="spellEnd"/>
      <w:r w:rsidRPr="00B40753">
        <w:rPr>
          <w:rFonts w:ascii="Constantia" w:eastAsia="Times New Roman" w:hAnsi="Constantia" w:cs="Times New Roman"/>
          <w:color w:val="000000"/>
          <w:kern w:val="0"/>
          <w:sz w:val="22"/>
          <w:szCs w:val="22"/>
        </w:rPr>
        <w:t xml:space="preserve"> funded and hosted by the Australian Catholic University, Rome, Italy, May 31, 2023.</w:t>
      </w:r>
    </w:p>
    <w:p w:rsidR="00481624" w:rsidRPr="00B40753" w:rsidRDefault="00481624" w:rsidP="00C032EF">
      <w:pPr>
        <w:widowControl/>
        <w:suppressAutoHyphens w:val="0"/>
        <w:autoSpaceDN/>
        <w:textAlignment w:val="auto"/>
        <w:rPr>
          <w:rFonts w:ascii="Constantia" w:eastAsia="Times New Roman" w:hAnsi="Constantia" w:cs="Times New Roman"/>
          <w:color w:val="000000"/>
          <w:kern w:val="0"/>
          <w:sz w:val="22"/>
          <w:szCs w:val="22"/>
        </w:rPr>
      </w:pPr>
    </w:p>
    <w:p w:rsidR="00C032EF" w:rsidRPr="00B40753" w:rsidRDefault="00C032EF" w:rsidP="00C032EF">
      <w:pPr>
        <w:widowControl/>
        <w:suppressAutoHyphens w:val="0"/>
        <w:autoSpaceDN/>
        <w:textAlignment w:val="auto"/>
        <w:rPr>
          <w:rFonts w:ascii="Constantia" w:eastAsia="Times New Roman" w:hAnsi="Constantia" w:cs="Times New Roman"/>
          <w:color w:val="000000"/>
          <w:kern w:val="0"/>
          <w:sz w:val="22"/>
          <w:szCs w:val="22"/>
        </w:rPr>
      </w:pPr>
      <w:r w:rsidRPr="00B40753">
        <w:rPr>
          <w:rFonts w:ascii="Constantia" w:eastAsia="Times New Roman" w:hAnsi="Constantia" w:cs="Times New Roman"/>
          <w:color w:val="000000"/>
          <w:kern w:val="0"/>
          <w:sz w:val="22"/>
          <w:szCs w:val="22"/>
        </w:rPr>
        <w:t>“War Memorials: Pilgrimage, Dark Tourism, and Social Reconciliation,” a presentation to the Society for Practical Theology in South Africa annual conference, Stellenbosch, South Africa, January 24, 2023.</w:t>
      </w:r>
    </w:p>
    <w:p w:rsidR="00C032EF" w:rsidRPr="00B40753" w:rsidRDefault="00C032EF" w:rsidP="00C032EF">
      <w:pPr>
        <w:widowControl/>
        <w:suppressAutoHyphens w:val="0"/>
        <w:autoSpaceDN/>
        <w:textAlignment w:val="auto"/>
        <w:rPr>
          <w:rFonts w:ascii="Constantia" w:eastAsia="Times New Roman" w:hAnsi="Constantia" w:cs="Times New Roman"/>
          <w:color w:val="000000"/>
          <w:kern w:val="0"/>
          <w:sz w:val="22"/>
          <w:szCs w:val="22"/>
        </w:rPr>
      </w:pPr>
    </w:p>
    <w:p w:rsidR="00C032EF" w:rsidRPr="00B40753" w:rsidRDefault="00C032EF" w:rsidP="00C032EF">
      <w:pPr>
        <w:widowControl/>
        <w:suppressAutoHyphens w:val="0"/>
        <w:autoSpaceDN/>
        <w:textAlignment w:val="auto"/>
        <w:rPr>
          <w:rFonts w:ascii="Constantia" w:eastAsia="Times New Roman" w:hAnsi="Constantia" w:cs="Times New Roman"/>
          <w:kern w:val="0"/>
          <w:sz w:val="22"/>
          <w:szCs w:val="22"/>
        </w:rPr>
      </w:pPr>
      <w:r w:rsidRPr="00B40753">
        <w:rPr>
          <w:rFonts w:ascii="Constantia" w:eastAsia="Times New Roman" w:hAnsi="Constantia" w:cs="Times New Roman"/>
          <w:color w:val="000000"/>
          <w:kern w:val="0"/>
          <w:sz w:val="22"/>
          <w:szCs w:val="22"/>
        </w:rPr>
        <w:t>“Social Reconciliation and Memorial Shrines,” a presentation to C. J. Wepener’s research group, Stellenbosch, South Africa, January 23, 2023.</w:t>
      </w:r>
    </w:p>
    <w:p w:rsidR="00C032EF" w:rsidRPr="00B40753" w:rsidRDefault="00C032EF" w:rsidP="00833E45">
      <w:pPr>
        <w:pStyle w:val="Standard"/>
        <w:rPr>
          <w:rFonts w:ascii="Constantia" w:hAnsi="Constantia"/>
          <w:sz w:val="22"/>
          <w:szCs w:val="22"/>
        </w:rPr>
      </w:pPr>
    </w:p>
    <w:p w:rsidR="0077488F" w:rsidRPr="00B40753" w:rsidRDefault="0077488F" w:rsidP="00833E45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“</w:t>
      </w:r>
      <w:r w:rsidR="00833E45" w:rsidRPr="00B40753">
        <w:rPr>
          <w:rFonts w:ascii="Constantia" w:hAnsi="Constantia"/>
          <w:sz w:val="22"/>
          <w:szCs w:val="22"/>
        </w:rPr>
        <w:t>Remembrance of the Dead and Reconciliation Among the Living: Race, Abuse, Ritual, and Memorials in the United States,” keynote for “A God of Justice and Reconciliation? Multidisciplinary Theological Perspectives,” The Global Network of Research Centers for Theology, Religious and Christian Studies Conference,</w:t>
      </w:r>
      <w:r w:rsidR="00C032EF" w:rsidRPr="00B40753">
        <w:rPr>
          <w:rFonts w:ascii="Constantia" w:hAnsi="Constantia"/>
          <w:sz w:val="22"/>
          <w:szCs w:val="22"/>
        </w:rPr>
        <w:t xml:space="preserve"> Stellenbosch, South Africa,</w:t>
      </w:r>
      <w:r w:rsidR="00833E45" w:rsidRPr="00B40753">
        <w:rPr>
          <w:rFonts w:ascii="Constantia" w:hAnsi="Constantia"/>
          <w:sz w:val="22"/>
          <w:szCs w:val="22"/>
        </w:rPr>
        <w:t xml:space="preserve"> January 18, 2023.</w:t>
      </w:r>
    </w:p>
    <w:p w:rsidR="0077488F" w:rsidRPr="00B40753" w:rsidRDefault="0077488F">
      <w:pPr>
        <w:pStyle w:val="Standard"/>
        <w:rPr>
          <w:rFonts w:ascii="Constantia" w:hAnsi="Constantia"/>
          <w:sz w:val="22"/>
          <w:szCs w:val="22"/>
        </w:rPr>
      </w:pPr>
    </w:p>
    <w:p w:rsidR="00C032EF" w:rsidRPr="00B40753" w:rsidRDefault="00C032EF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“Rites of Affliction and Mary Douglas on Risk and Blame,” a presentation to the Critical Theories and Liturgical Studies seminar at the North American Academy of Liturgy, Toronto, Canada, January 4, 2023.</w:t>
      </w:r>
    </w:p>
    <w:p w:rsidR="00C032EF" w:rsidRPr="00B40753" w:rsidRDefault="00C032EF">
      <w:pPr>
        <w:pStyle w:val="Standard"/>
        <w:rPr>
          <w:rFonts w:ascii="Constantia" w:hAnsi="Constantia"/>
          <w:sz w:val="22"/>
          <w:szCs w:val="22"/>
        </w:rPr>
      </w:pPr>
    </w:p>
    <w:p w:rsidR="000467BA" w:rsidRPr="00B40753" w:rsidRDefault="000467BA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lastRenderedPageBreak/>
        <w:t xml:space="preserve">“The Theology of Baptism and Hospitality to Immigrants,” a </w:t>
      </w:r>
      <w:r w:rsidR="00A21761" w:rsidRPr="00B40753">
        <w:rPr>
          <w:rFonts w:ascii="Constantia" w:hAnsi="Constantia"/>
          <w:sz w:val="22"/>
          <w:szCs w:val="22"/>
        </w:rPr>
        <w:t>presentation for</w:t>
      </w:r>
      <w:r w:rsidRPr="00B40753">
        <w:rPr>
          <w:rFonts w:ascii="Constantia" w:hAnsi="Constantia"/>
          <w:sz w:val="22"/>
          <w:szCs w:val="22"/>
        </w:rPr>
        <w:t xml:space="preserve"> the United States Methodist-Catholic (USCCB-UMC) dialogue, December 17, 2022.</w:t>
      </w:r>
    </w:p>
    <w:p w:rsidR="000467BA" w:rsidRPr="00B40753" w:rsidRDefault="000467BA">
      <w:pPr>
        <w:pStyle w:val="Standard"/>
        <w:rPr>
          <w:rFonts w:ascii="Constantia" w:hAnsi="Constantia"/>
          <w:sz w:val="22"/>
          <w:szCs w:val="22"/>
        </w:rPr>
      </w:pPr>
    </w:p>
    <w:p w:rsidR="0077488F" w:rsidRPr="00B40753" w:rsidRDefault="0077488F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“Remembering the Dead: At the Intersection of George Floyd and All Souls’ Day,” an invited presentation at Aquinas Institute, St Louis, MO, November 29, 2022.</w:t>
      </w:r>
    </w:p>
    <w:p w:rsidR="0077488F" w:rsidRPr="00B40753" w:rsidRDefault="0077488F">
      <w:pPr>
        <w:pStyle w:val="Standard"/>
        <w:rPr>
          <w:rFonts w:ascii="Constantia" w:hAnsi="Constantia"/>
          <w:sz w:val="22"/>
          <w:szCs w:val="22"/>
        </w:rPr>
      </w:pPr>
    </w:p>
    <w:p w:rsidR="003712C6" w:rsidRPr="00B40753" w:rsidRDefault="00DD3AEA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“Crisis, Recovery, and the Role of Ritual,” an invited presentation to the St John’s School of Theology • Seminary and the Collegeville Institute, Collegeville, MN, November 2, 2022.</w:t>
      </w:r>
    </w:p>
    <w:p w:rsidR="003712C6" w:rsidRPr="00B40753" w:rsidRDefault="003712C6">
      <w:pPr>
        <w:pStyle w:val="Standard"/>
        <w:rPr>
          <w:rFonts w:ascii="Constantia" w:hAnsi="Constantia"/>
          <w:sz w:val="22"/>
          <w:szCs w:val="22"/>
        </w:rPr>
      </w:pPr>
    </w:p>
    <w:p w:rsidR="00D00CC9" w:rsidRPr="00B40753" w:rsidRDefault="00D00CC9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“The Centrality of Ritual to Church Life,” an invited presentation for “Church Life Africa,” Abuja, Nigeria (virtual), August 4, 2022.</w:t>
      </w:r>
    </w:p>
    <w:p w:rsidR="00D00CC9" w:rsidRPr="00B40753" w:rsidRDefault="00D00CC9">
      <w:pPr>
        <w:pStyle w:val="Standard"/>
        <w:rPr>
          <w:rFonts w:ascii="Constantia" w:hAnsi="Constantia"/>
          <w:sz w:val="22"/>
          <w:szCs w:val="22"/>
        </w:rPr>
      </w:pPr>
    </w:p>
    <w:p w:rsidR="00A102E1" w:rsidRPr="00B40753" w:rsidRDefault="00A102E1" w:rsidP="0061099E">
      <w:pPr>
        <w:pStyle w:val="Standard"/>
        <w:rPr>
          <w:rFonts w:ascii="Constantia" w:hAnsi="Constantia"/>
          <w:bCs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“Beyond 'Healing' and 'Reconciliation': Rites of Affliction and Christian Ritual Techniques,” an invited presentation for “</w:t>
      </w:r>
      <w:r w:rsidRPr="00B40753">
        <w:rPr>
          <w:rFonts w:ascii="Constantia" w:hAnsi="Constantia"/>
          <w:bCs/>
          <w:sz w:val="22"/>
          <w:szCs w:val="22"/>
        </w:rPr>
        <w:t>Expert Meeting Ritual Techniques: New Openings in Ritual and Liturgical Studies” hosted by the Institute for Ritual and Liturgical Studies in Amsterdam (virtual), January 20, 2022.</w:t>
      </w:r>
    </w:p>
    <w:p w:rsidR="00A102E1" w:rsidRPr="00B40753" w:rsidRDefault="00A102E1" w:rsidP="0061099E">
      <w:pPr>
        <w:pStyle w:val="Standard"/>
        <w:rPr>
          <w:rFonts w:ascii="Constantia" w:hAnsi="Constantia"/>
          <w:sz w:val="22"/>
          <w:szCs w:val="22"/>
        </w:rPr>
      </w:pPr>
    </w:p>
    <w:p w:rsidR="0061099E" w:rsidRPr="00B40753" w:rsidRDefault="0061099E" w:rsidP="0061099E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“Initiation from the Roman Catholic Perspective: An Essay for the Exploratory USCCB/PCCNA Dialogue,” Exploratory U. S. Pentecostal-Roman Catholic Dialogue, Washington, DC, September 15, 2021.</w:t>
      </w:r>
    </w:p>
    <w:p w:rsidR="0061099E" w:rsidRPr="00B40753" w:rsidRDefault="0061099E">
      <w:pPr>
        <w:pStyle w:val="Standard"/>
        <w:rPr>
          <w:rFonts w:ascii="Constantia" w:hAnsi="Constantia"/>
          <w:sz w:val="22"/>
          <w:szCs w:val="22"/>
        </w:rPr>
      </w:pPr>
    </w:p>
    <w:p w:rsidR="00816D0C" w:rsidRPr="00B40753" w:rsidRDefault="00816D0C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 xml:space="preserve">“Rites for a World in Crisis: Eschatology and Rituals of Affliction in Response to Personal, Social, and Ecological Catastrophe,” Societas </w:t>
      </w:r>
      <w:proofErr w:type="spellStart"/>
      <w:r w:rsidRPr="00B40753">
        <w:rPr>
          <w:rFonts w:ascii="Constantia" w:hAnsi="Constantia"/>
          <w:sz w:val="22"/>
          <w:szCs w:val="22"/>
        </w:rPr>
        <w:t>Liturgica</w:t>
      </w:r>
      <w:proofErr w:type="spellEnd"/>
      <w:r w:rsidRPr="00B40753">
        <w:rPr>
          <w:rFonts w:ascii="Constantia" w:hAnsi="Constantia"/>
          <w:sz w:val="22"/>
          <w:szCs w:val="22"/>
        </w:rPr>
        <w:t xml:space="preserve"> 28</w:t>
      </w:r>
      <w:r w:rsidRPr="00B40753">
        <w:rPr>
          <w:rFonts w:ascii="Constantia" w:hAnsi="Constantia"/>
          <w:sz w:val="22"/>
          <w:szCs w:val="22"/>
          <w:vertAlign w:val="superscript"/>
        </w:rPr>
        <w:t>th</w:t>
      </w:r>
      <w:r w:rsidRPr="00B40753">
        <w:rPr>
          <w:rFonts w:ascii="Constantia" w:hAnsi="Constantia"/>
          <w:sz w:val="22"/>
          <w:szCs w:val="22"/>
        </w:rPr>
        <w:t xml:space="preserve"> Congress, Virtual Conference, July 21, 2021.</w:t>
      </w:r>
    </w:p>
    <w:p w:rsidR="00816D0C" w:rsidRPr="00B40753" w:rsidRDefault="00816D0C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</w:pPr>
      <w:r w:rsidRPr="00B40753">
        <w:rPr>
          <w:rFonts w:ascii="Constantia" w:hAnsi="Constantia"/>
          <w:sz w:val="22"/>
          <w:szCs w:val="22"/>
        </w:rPr>
        <w:t xml:space="preserve">“‘Remember, Lord, Your Church’: Divine and Human Memory and the Liturgical Subject,” Societas </w:t>
      </w:r>
      <w:proofErr w:type="spellStart"/>
      <w:r w:rsidRPr="00B40753">
        <w:rPr>
          <w:rFonts w:ascii="Constantia" w:hAnsi="Constantia"/>
          <w:sz w:val="22"/>
          <w:szCs w:val="22"/>
        </w:rPr>
        <w:t>Liturgica</w:t>
      </w:r>
      <w:proofErr w:type="spellEnd"/>
      <w:r w:rsidRPr="00B40753">
        <w:rPr>
          <w:rFonts w:ascii="Constantia" w:hAnsi="Constantia"/>
          <w:sz w:val="22"/>
          <w:szCs w:val="22"/>
        </w:rPr>
        <w:t xml:space="preserve"> 27</w:t>
      </w:r>
      <w:r w:rsidRPr="00B40753">
        <w:rPr>
          <w:rFonts w:ascii="Constantia" w:hAnsi="Constantia"/>
          <w:sz w:val="22"/>
          <w:szCs w:val="22"/>
          <w:vertAlign w:val="superscript"/>
        </w:rPr>
        <w:t>th</w:t>
      </w:r>
      <w:r w:rsidRPr="00B40753">
        <w:rPr>
          <w:rFonts w:ascii="Constantia" w:hAnsi="Constantia"/>
          <w:sz w:val="22"/>
          <w:szCs w:val="22"/>
        </w:rPr>
        <w:t xml:space="preserve"> Congress, Durham, UK, August 8, 2019.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“Liturgical Recording and the Boundaries of Sacred Space: An Interreligious Conversation,” a panel presentation with Rabbi Sonja K. Pilz and Kevin Grove, CSC, at the Hayim Perelmuter Conference, Chicago, Illinois, April 2, 2019.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“When all heaven breaks loose,” a presentation at the Calvin Symposium on Christian Worship, Grand Rapids, Michigan, January 25, 26, 2019.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  <w:shd w:val="clear" w:color="auto" w:fill="FFFF00"/>
        </w:rPr>
      </w:pPr>
    </w:p>
    <w:p w:rsidR="004B75E0" w:rsidRPr="00B40753" w:rsidRDefault="003979DF">
      <w:pPr>
        <w:pStyle w:val="Standard"/>
      </w:pPr>
      <w:r w:rsidRPr="00B40753">
        <w:rPr>
          <w:rFonts w:ascii="Constantia" w:hAnsi="Constantia"/>
          <w:sz w:val="22"/>
          <w:szCs w:val="22"/>
        </w:rPr>
        <w:t>“Trinitarian Sacramental Theology,” a panel with Laura Smit, J. Todd Billings, Glenn Packiam, and M. Sydney Park at the Calvin Symposium on Christian Worship, Grand Rapids, Michigan, January 24, 2019.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“Eschatological Exceptions: Intercommunion, Marginal Cases, and Ecumenical Hope,” a presentation in the Critical Theories and Liturgical Studies Seminar of the North America Academy of Liturgy, Denver, Colorado, January 4, 2019.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“Ritual Time: Escaping the Cult of Busy,” Msgr. James A. Supple Lecture, Iowa State University, Ames, Iowa, April 9, 2018.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 xml:space="preserve">“Thanksgiving, Sacrifice, and the Roman Canon: Seeds for a Restored Synthesis,” at Multiple Reformations IV, “The Legacies of the Reformation: Paths Forward,” </w:t>
      </w:r>
      <w:proofErr w:type="spellStart"/>
      <w:r w:rsidRPr="00B40753">
        <w:rPr>
          <w:rFonts w:ascii="Constantia" w:hAnsi="Constantia"/>
          <w:sz w:val="22"/>
          <w:szCs w:val="22"/>
        </w:rPr>
        <w:t>Tantur</w:t>
      </w:r>
      <w:proofErr w:type="spellEnd"/>
      <w:r w:rsidRPr="00B40753">
        <w:rPr>
          <w:rFonts w:ascii="Constantia" w:hAnsi="Constantia"/>
          <w:sz w:val="22"/>
          <w:szCs w:val="22"/>
        </w:rPr>
        <w:t xml:space="preserve"> Institute for Ecumenical Studies, Jerusalem, March 12, 2018.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  <w:shd w:val="clear" w:color="auto" w:fill="FFF200"/>
        </w:rPr>
      </w:pPr>
    </w:p>
    <w:p w:rsidR="004B75E0" w:rsidRPr="00B40753" w:rsidRDefault="003979DF">
      <w:pPr>
        <w:pStyle w:val="Standard"/>
      </w:pPr>
      <w:r w:rsidRPr="00B40753">
        <w:rPr>
          <w:rFonts w:ascii="Constantia" w:hAnsi="Constantia"/>
          <w:sz w:val="22"/>
          <w:szCs w:val="22"/>
        </w:rPr>
        <w:t xml:space="preserve">“Ritual Systems and the Laws of Liturgical Reception,” Societas </w:t>
      </w:r>
      <w:proofErr w:type="spellStart"/>
      <w:r w:rsidRPr="00B40753">
        <w:rPr>
          <w:rFonts w:ascii="Constantia" w:hAnsi="Constantia"/>
          <w:sz w:val="22"/>
          <w:szCs w:val="22"/>
        </w:rPr>
        <w:t>Liturgica</w:t>
      </w:r>
      <w:proofErr w:type="spellEnd"/>
      <w:r w:rsidRPr="00B40753">
        <w:rPr>
          <w:rFonts w:ascii="Constantia" w:hAnsi="Constantia"/>
          <w:sz w:val="22"/>
          <w:szCs w:val="22"/>
        </w:rPr>
        <w:t xml:space="preserve"> 26</w:t>
      </w:r>
      <w:r w:rsidRPr="00B40753">
        <w:rPr>
          <w:rFonts w:ascii="Constantia" w:hAnsi="Constantia"/>
          <w:sz w:val="22"/>
          <w:szCs w:val="22"/>
          <w:vertAlign w:val="superscript"/>
        </w:rPr>
        <w:t>th</w:t>
      </w:r>
      <w:r w:rsidRPr="00B40753">
        <w:rPr>
          <w:rFonts w:ascii="Constantia" w:hAnsi="Constantia"/>
          <w:sz w:val="22"/>
          <w:szCs w:val="22"/>
        </w:rPr>
        <w:t xml:space="preserve"> Congress, Leuven, Belgium, August 8, 2017.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lastRenderedPageBreak/>
        <w:t>“The Eucharist Makes the Church; the Church Makes the Eucharist,” 2017 Hovda Lecture, National Association of Pastoral Musicians Annual Convention, Cincinnati, Ohio, July 14, 2017.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  <w:shd w:val="clear" w:color="auto" w:fill="FFF200"/>
        </w:rPr>
      </w:pPr>
    </w:p>
    <w:p w:rsidR="004B75E0" w:rsidRPr="00B40753" w:rsidRDefault="003979DF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“The Triduum and Christian Space and Time,” American Guild of Organists Saint Joseph Valley Chapter Meeting, South Bend, Indiana, February 19, 2017.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“One Flesh, Given for Us: An Ecumenical Catholic Theology of the Eucharist,” Critical Theories and Liturgical Studies, North American Academy of Liturgy, Washington, DC, January 6, 2017.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“Ritual Authority: Catholic College Students and Eucharistic Adoration,” UMC-USCCB Methodist-Catholic Ecumenical Dialogue, Birmingham, Alabama, December 14, 2016.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“Charles Wesley, Festal Seasons, and Confessional Disarmament,” UMC-USCCB Methodist-Catholic Ecumenical Dialogue, Collegeville, Minnesota, June 2, 2016.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</w:pPr>
      <w:r w:rsidRPr="00B40753">
        <w:rPr>
          <w:rFonts w:ascii="Constantia" w:hAnsi="Constantia"/>
          <w:sz w:val="22"/>
          <w:szCs w:val="22"/>
        </w:rPr>
        <w:t>“</w:t>
      </w:r>
      <w:r w:rsidRPr="00B40753">
        <w:rPr>
          <w:rFonts w:ascii="Constantia" w:hAnsi="Constantia"/>
          <w:i/>
          <w:iCs/>
          <w:sz w:val="22"/>
          <w:szCs w:val="22"/>
        </w:rPr>
        <w:t>Conversio</w:t>
      </w:r>
      <w:r w:rsidRPr="00B40753">
        <w:rPr>
          <w:rFonts w:ascii="Constantia" w:hAnsi="Constantia"/>
          <w:sz w:val="22"/>
          <w:szCs w:val="22"/>
        </w:rPr>
        <w:t xml:space="preserve">: Eucharistic Change and Jean-Luc Marion’s ‘Givenness,’” in the interdisciplinary conference </w:t>
      </w:r>
      <w:r w:rsidRPr="00B40753">
        <w:rPr>
          <w:rFonts w:ascii="Constantia" w:hAnsi="Constantia"/>
          <w:i/>
          <w:iCs/>
          <w:sz w:val="22"/>
          <w:szCs w:val="22"/>
        </w:rPr>
        <w:t>The Challenge of God,</w:t>
      </w:r>
      <w:r w:rsidRPr="00B40753">
        <w:rPr>
          <w:rFonts w:ascii="Constantia" w:hAnsi="Constantia"/>
          <w:sz w:val="22"/>
          <w:szCs w:val="22"/>
        </w:rPr>
        <w:t xml:space="preserve"> Loyola University Chicago, Chicago, Illinois, April 14-16, 2016.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“Sacramental Participation in the Reality of God,” presentation for The Reality and Meanings of Sacramental Presence: Perspectives from Several Religious Traditions, a workshop at the Harvard University Center for the Study of World Religions, Harvard, Massachusetts, March 4, 2016.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Invited response to Marianne Moyaert’s Comparative Theology Lecture, “Towards a Liturgical Turn in Comparative Theology? Opportunities, Challenges and Problems,” Harvard University Center for the Study of World Religions, Harvard, Massachusetts, March 3, 2016.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“Conversion: Jean-Luc Marion's Givenness as Grounds for Ecumenical Progress on the Eucharist,” Critical Theories and Liturgical Studies, North American Academy of Liturgy, Houston, Texas, January, 2016.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“Hearing Each Other, Speaking Together: A Theological Reflection on ‘Through Divine Love’ and ‘Heaven and Earth Are Full of Your Glory,’” UMC-USCCB Methodist-Catholic Ecumenical Dialogue, Washington, DC, December 16, 2015.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“The Eucharist and the Three Days: Memory, Passing Over, and Christian Time,” Veritas Lecture, King's University College, London, Ontario, November, 2015.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“Ritual Practice and Real Presence: College Students and Eucharistic Adoration,” Catholic Theological Society of America, Milwaukee, Wisconsin, June, 2015.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“RCIA in the Future: Theological and Ritual Considerations,” Catholic Academy for Liturgy, Minneapolis, Minnesota, January 2, 2015.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</w:pPr>
      <w:r w:rsidRPr="00B40753">
        <w:rPr>
          <w:rFonts w:ascii="Constantia" w:hAnsi="Constantia"/>
          <w:sz w:val="22"/>
          <w:szCs w:val="22"/>
        </w:rPr>
        <w:t xml:space="preserve">Book discussion on Michel de Certeau, </w:t>
      </w:r>
      <w:r w:rsidRPr="00B40753">
        <w:rPr>
          <w:rFonts w:ascii="Constantia" w:hAnsi="Constantia"/>
          <w:i/>
          <w:iCs/>
          <w:sz w:val="22"/>
          <w:szCs w:val="22"/>
        </w:rPr>
        <w:t>The Practice of Everyday Life,</w:t>
      </w:r>
      <w:r w:rsidRPr="00B40753">
        <w:rPr>
          <w:rFonts w:ascii="Constantia" w:hAnsi="Constantia"/>
          <w:sz w:val="22"/>
          <w:szCs w:val="22"/>
        </w:rPr>
        <w:t xml:space="preserve"> Emerging Critical Resources for Liturgical Studies seminar, North American Academy of Liturgy, Orlando, Florida, January 4, 2014.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</w:pPr>
      <w:r w:rsidRPr="00B40753">
        <w:rPr>
          <w:rFonts w:ascii="Constantia" w:hAnsi="Constantia"/>
          <w:sz w:val="22"/>
          <w:szCs w:val="22"/>
        </w:rPr>
        <w:t xml:space="preserve">Facilitated a discussion on </w:t>
      </w:r>
      <w:r w:rsidRPr="00B40753">
        <w:rPr>
          <w:rFonts w:ascii="Constantia" w:hAnsi="Constantia"/>
          <w:i/>
          <w:iCs/>
          <w:sz w:val="22"/>
          <w:szCs w:val="22"/>
        </w:rPr>
        <w:t>Efficacious Engagement</w:t>
      </w:r>
      <w:r w:rsidRPr="00B40753">
        <w:rPr>
          <w:rFonts w:ascii="Constantia" w:hAnsi="Constantia"/>
          <w:sz w:val="22"/>
          <w:szCs w:val="22"/>
        </w:rPr>
        <w:t xml:space="preserve"> for the North American Academy of Liturgy's Emerging Critical Resources for Liturgical Studies seminar, Montreal, Quebec, January 6, 2012.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Panel for the Guthrie Theatre and the Minnesota Consortium of Theological Schools on Seamus Heaney's “The Burial at Thebes,” October 22, 2011.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“Does the ritual matter? The body of the baby and adults' attitudes in Roman Catholic infant baptism,” Ritual Studies Group of the American Academy of Religion, 2010, Atlanta, Georgia.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“The Speech that Keeps Silent: Jean-Luc Marion and the Anaphora of John Chrysostom,” Emerging Critical Resources for Liturgical Studies Seminar of the North American Academy of Liturgy, 2010, Milwaukee, Wisconsin.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 xml:space="preserve">“Sacred Space, Festal Time, and the Construction of Identity at Mar </w:t>
      </w:r>
      <w:proofErr w:type="spellStart"/>
      <w:r w:rsidRPr="00B40753">
        <w:rPr>
          <w:rFonts w:ascii="Constantia" w:hAnsi="Constantia"/>
          <w:sz w:val="22"/>
          <w:szCs w:val="22"/>
        </w:rPr>
        <w:t>Thoma</w:t>
      </w:r>
      <w:proofErr w:type="spellEnd"/>
      <w:r w:rsidRPr="00B40753">
        <w:rPr>
          <w:rFonts w:ascii="Constantia" w:hAnsi="Constantia"/>
          <w:sz w:val="22"/>
          <w:szCs w:val="22"/>
        </w:rPr>
        <w:t xml:space="preserve"> Diocese in Chicago,” Religion and the Social Sciences section of the American Academy of Religion 2008, Chicago, Illinois.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 xml:space="preserve">“Ritual Identity at Mar </w:t>
      </w:r>
      <w:proofErr w:type="spellStart"/>
      <w:r w:rsidRPr="00B40753">
        <w:rPr>
          <w:rFonts w:ascii="Constantia" w:hAnsi="Constantia"/>
          <w:sz w:val="22"/>
          <w:szCs w:val="22"/>
        </w:rPr>
        <w:t>Thoma</w:t>
      </w:r>
      <w:proofErr w:type="spellEnd"/>
      <w:r w:rsidRPr="00B40753">
        <w:rPr>
          <w:rFonts w:ascii="Constantia" w:hAnsi="Constantia"/>
          <w:sz w:val="22"/>
          <w:szCs w:val="22"/>
        </w:rPr>
        <w:t xml:space="preserve"> in Chicago,” Ritual Transfer panel at Ritual Dynamics 2008, Heidelberg, Germany.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2112FD" w:rsidRPr="00B40753" w:rsidRDefault="003979DF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ab/>
        <w:t>2. At Notre Dame</w:t>
      </w:r>
    </w:p>
    <w:p w:rsidR="002112FD" w:rsidRPr="00B40753" w:rsidRDefault="002112FD">
      <w:pPr>
        <w:pStyle w:val="Standard"/>
        <w:rPr>
          <w:rFonts w:ascii="Constantia" w:hAnsi="Constantia"/>
          <w:sz w:val="22"/>
          <w:szCs w:val="22"/>
        </w:rPr>
      </w:pPr>
    </w:p>
    <w:p w:rsidR="002112FD" w:rsidRPr="00B40753" w:rsidRDefault="00E16135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 xml:space="preserve">“Rites for a World in Crisis: Responses to Personal, Social, and Ecological Catastrophe,” Liturgical Studies Colloquium, Theology Department, November </w:t>
      </w:r>
      <w:r w:rsidR="002112FD" w:rsidRPr="00B40753">
        <w:rPr>
          <w:rFonts w:ascii="Constantia" w:hAnsi="Constantia"/>
          <w:sz w:val="22"/>
          <w:szCs w:val="22"/>
        </w:rPr>
        <w:t>6, 2024.</w:t>
      </w:r>
    </w:p>
    <w:p w:rsidR="00694BDD" w:rsidRPr="00B40753" w:rsidRDefault="00694BDD">
      <w:pPr>
        <w:pStyle w:val="Standard"/>
        <w:rPr>
          <w:rFonts w:ascii="Constantia" w:hAnsi="Constantia"/>
          <w:sz w:val="22"/>
          <w:szCs w:val="22"/>
        </w:rPr>
      </w:pPr>
    </w:p>
    <w:p w:rsidR="00694BDD" w:rsidRPr="00B40753" w:rsidRDefault="00694BDD" w:rsidP="00694BDD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“Children’s Participation in the Liturgy: The Liberating Revelation of Our Human Dependence on</w:t>
      </w:r>
    </w:p>
    <w:p w:rsidR="00694BDD" w:rsidRPr="00B40753" w:rsidRDefault="00694BDD" w:rsidP="00694BDD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God,” for Contours of Wonder: Childhood and the Liturgical Imagination, April 16, 2024.</w:t>
      </w:r>
    </w:p>
    <w:p w:rsidR="00694BDD" w:rsidRPr="00B40753" w:rsidRDefault="00694BDD" w:rsidP="00694BDD">
      <w:pPr>
        <w:pStyle w:val="Standard"/>
        <w:rPr>
          <w:rFonts w:ascii="Constantia" w:hAnsi="Constantia"/>
          <w:sz w:val="22"/>
          <w:szCs w:val="22"/>
        </w:rPr>
      </w:pPr>
    </w:p>
    <w:p w:rsidR="00694BDD" w:rsidRPr="00B40753" w:rsidRDefault="00694BDD" w:rsidP="00694BDD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 xml:space="preserve">Roundtable presentation on </w:t>
      </w:r>
      <w:r w:rsidRPr="00B40753">
        <w:rPr>
          <w:rFonts w:ascii="Constantia" w:hAnsi="Constantia"/>
          <w:i/>
          <w:iCs/>
          <w:sz w:val="22"/>
          <w:szCs w:val="22"/>
        </w:rPr>
        <w:t>Vatican II: A Very Short Introduction</w:t>
      </w:r>
      <w:r w:rsidRPr="00B40753">
        <w:rPr>
          <w:rFonts w:ascii="Constantia" w:hAnsi="Constantia"/>
          <w:sz w:val="22"/>
          <w:szCs w:val="22"/>
        </w:rPr>
        <w:t xml:space="preserve"> (by Shaun Blanchard and Stephen Bullivant), Cushwa Center for the Study of American Catholicism, April 5, 2024.</w:t>
      </w:r>
    </w:p>
    <w:p w:rsidR="002112FD" w:rsidRPr="00B40753" w:rsidRDefault="002112FD">
      <w:pPr>
        <w:pStyle w:val="Standard"/>
        <w:rPr>
          <w:rFonts w:ascii="Constantia" w:hAnsi="Constantia"/>
          <w:sz w:val="22"/>
          <w:szCs w:val="22"/>
        </w:rPr>
      </w:pPr>
    </w:p>
    <w:p w:rsidR="00F70E32" w:rsidRPr="00B40753" w:rsidRDefault="00F70E32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“Ritualized Cosmologies: Identity, Polarization, and Reconciliation,” NDIAS Masterclass, December 5, 2023.</w:t>
      </w:r>
    </w:p>
    <w:p w:rsidR="00F70E32" w:rsidRPr="00B40753" w:rsidRDefault="00F70E32">
      <w:pPr>
        <w:pStyle w:val="Standard"/>
        <w:rPr>
          <w:rFonts w:ascii="Constantia" w:hAnsi="Constantia"/>
          <w:sz w:val="22"/>
          <w:szCs w:val="22"/>
        </w:rPr>
      </w:pPr>
    </w:p>
    <w:p w:rsidR="00F70E32" w:rsidRPr="00B40753" w:rsidRDefault="00F70E32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Anamnesis and Ancestors: The George Floyd Global Memorial and the Monastic Celebration of All Saints and All Souls Day,” Theology Intra-Department Colloquy, December 2, 2023.</w:t>
      </w:r>
    </w:p>
    <w:p w:rsidR="00F70E32" w:rsidRPr="00B40753" w:rsidRDefault="00F70E32">
      <w:pPr>
        <w:pStyle w:val="Standard"/>
        <w:rPr>
          <w:rFonts w:ascii="Constantia" w:hAnsi="Constantia"/>
          <w:sz w:val="22"/>
          <w:szCs w:val="22"/>
        </w:rPr>
      </w:pPr>
    </w:p>
    <w:p w:rsidR="00573513" w:rsidRPr="00B40753" w:rsidRDefault="00573513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“Adiaphora and Control: Ritual Fiction and the Dismissal of Catechumens in the Early Church,” a presentation for “Explorations in Christian Initiation from the East: Symposium in Honor of Maxwell E. Johnson’s 70</w:t>
      </w:r>
      <w:r w:rsidRPr="00B40753">
        <w:rPr>
          <w:rFonts w:ascii="Constantia" w:hAnsi="Constantia"/>
          <w:sz w:val="22"/>
          <w:szCs w:val="22"/>
          <w:vertAlign w:val="superscript"/>
        </w:rPr>
        <w:t>th</w:t>
      </w:r>
      <w:r w:rsidRPr="00B40753">
        <w:rPr>
          <w:rFonts w:ascii="Constantia" w:hAnsi="Constantia"/>
          <w:sz w:val="22"/>
          <w:szCs w:val="22"/>
        </w:rPr>
        <w:t xml:space="preserve"> Birthday,” Notre Dame, November 11, 2022.</w:t>
      </w:r>
    </w:p>
    <w:p w:rsidR="00573513" w:rsidRPr="00B40753" w:rsidRDefault="00573513">
      <w:pPr>
        <w:pStyle w:val="Standard"/>
        <w:rPr>
          <w:rFonts w:ascii="Constantia" w:hAnsi="Constantia"/>
          <w:sz w:val="22"/>
          <w:szCs w:val="22"/>
        </w:rPr>
      </w:pPr>
    </w:p>
    <w:p w:rsidR="00D00CC9" w:rsidRPr="00B40753" w:rsidRDefault="00D00CC9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“Social Analysis and the Liturgy,” a presentation for the first annual Mathis Liturgical Leadership Program,</w:t>
      </w:r>
      <w:r w:rsidR="00573513" w:rsidRPr="00B40753">
        <w:rPr>
          <w:rFonts w:ascii="Constantia" w:hAnsi="Constantia"/>
          <w:sz w:val="22"/>
          <w:szCs w:val="22"/>
        </w:rPr>
        <w:t xml:space="preserve"> Notre Dame,</w:t>
      </w:r>
      <w:r w:rsidRPr="00B40753">
        <w:rPr>
          <w:rFonts w:ascii="Constantia" w:hAnsi="Constantia"/>
          <w:sz w:val="22"/>
          <w:szCs w:val="22"/>
        </w:rPr>
        <w:t xml:space="preserve"> July 14, 2022.</w:t>
      </w:r>
    </w:p>
    <w:p w:rsidR="00D00CC9" w:rsidRPr="00B40753" w:rsidRDefault="00D00CC9">
      <w:pPr>
        <w:pStyle w:val="Standard"/>
        <w:rPr>
          <w:rFonts w:ascii="Constantia" w:hAnsi="Constantia"/>
          <w:sz w:val="22"/>
          <w:szCs w:val="22"/>
        </w:rPr>
      </w:pPr>
    </w:p>
    <w:p w:rsidR="00B86840" w:rsidRPr="00B40753" w:rsidRDefault="00B86840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“Ritual, Solidarity, and Healing,” a presentation for the Liturgy and Sacramental Life plenary panel, Accountability, Healing, and Trust, Notre Dame, March 4, 2022.</w:t>
      </w:r>
    </w:p>
    <w:p w:rsidR="00B86840" w:rsidRPr="00B40753" w:rsidRDefault="00B8684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“When All Heaven Breaks Loose: Realizing Eschatology in Worship and Preaching,” Notre Dame Preaching Conference, June 26, 2019.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 xml:space="preserve">Department of Theology Colloquium on teaching interfaith and ecumenical courses, a panel with Brad Malkovsky, Tzvi Novick, and </w:t>
      </w:r>
      <w:proofErr w:type="spellStart"/>
      <w:r w:rsidRPr="00B40753">
        <w:rPr>
          <w:rFonts w:ascii="Constantia" w:hAnsi="Constantia"/>
          <w:sz w:val="22"/>
          <w:szCs w:val="22"/>
        </w:rPr>
        <w:t>Mun’im</w:t>
      </w:r>
      <w:proofErr w:type="spellEnd"/>
      <w:r w:rsidRPr="00B40753">
        <w:rPr>
          <w:rFonts w:ascii="Constantia" w:hAnsi="Constantia"/>
          <w:sz w:val="22"/>
          <w:szCs w:val="22"/>
        </w:rPr>
        <w:t xml:space="preserve"> Sirry, April 29, 2019.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</w:pPr>
      <w:r w:rsidRPr="00B40753">
        <w:rPr>
          <w:rFonts w:ascii="Constantia" w:hAnsi="Constantia"/>
          <w:sz w:val="22"/>
          <w:szCs w:val="22"/>
        </w:rPr>
        <w:t>“Ecumenical Prayer and Sharing of Faith,” a joint presentation with Maxwell E. Johnson to the Field Education II class, March 26, 2019.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lastRenderedPageBreak/>
        <w:t>“Methodist-Catholic ecumenical dialogue: A discussion of the ecumenical rites of marriage and burial proposed by the UMC-USCCB dialogue,” Liturgical Studies colloquium, September 25, 2018.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“The Eucharistic Prayer,” at “The Sacramental Catechist: The Art of Eucharistic Catechesis” Summer Symposium, Notre Dame Center for Liturgy, June 28, 2018.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“The Eucharistic Prayer,” at “Liturgy and Life: The Eucharistic Life” Summer Symposium, Notre Dame Center for Liturgy, June 20, 2018.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“Mixed Methods and Interdisciplinary Conversations: New Directions in Liturgical Studies,” panel presentation, Liturgical Studies colloquium, March 8, 2018.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“Co-teaching across disciplines,” a presentation on interdisciplinary pedagogy, Moral Theology colloquium, February 21, 2018.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“Post-Colonial Theology and Ritual Theory,” in THEO 83706, “The Modern Study of Religion,” co-presented with Peter Jeffery, February 5, 2018.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Facilitated a discussion on “The Future of Ecumenism and Liturgical Studies,” Liturgical Studies colloquium, October 23, 2018.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 xml:space="preserve">“Litany of the Saints: A Performed Eschatology,” presented at the Mennonite Catholic Theological Colloquium of </w:t>
      </w:r>
      <w:proofErr w:type="spellStart"/>
      <w:r w:rsidRPr="00B40753">
        <w:rPr>
          <w:rFonts w:ascii="Constantia" w:hAnsi="Constantia"/>
          <w:sz w:val="22"/>
          <w:szCs w:val="22"/>
        </w:rPr>
        <w:t>Bridgefolk</w:t>
      </w:r>
      <w:proofErr w:type="spellEnd"/>
      <w:r w:rsidRPr="00B40753">
        <w:rPr>
          <w:rFonts w:ascii="Constantia" w:hAnsi="Constantia"/>
          <w:sz w:val="22"/>
          <w:szCs w:val="22"/>
        </w:rPr>
        <w:t>, “Intercessory Prayer: Catholic and Mennonite Perspectives,” October 1, 2016.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</w:pPr>
      <w:r w:rsidRPr="00B40753">
        <w:rPr>
          <w:rFonts w:ascii="Constantia" w:hAnsi="Constantia"/>
          <w:sz w:val="22"/>
          <w:szCs w:val="22"/>
        </w:rPr>
        <w:t>“</w:t>
      </w:r>
      <w:r w:rsidRPr="00B40753">
        <w:rPr>
          <w:rFonts w:ascii="Constantia" w:hAnsi="Constantia"/>
          <w:i/>
          <w:iCs/>
          <w:sz w:val="22"/>
          <w:szCs w:val="22"/>
        </w:rPr>
        <w:t>Conversio</w:t>
      </w:r>
      <w:r w:rsidRPr="00B40753">
        <w:rPr>
          <w:rFonts w:ascii="Constantia" w:hAnsi="Constantia"/>
          <w:sz w:val="22"/>
          <w:szCs w:val="22"/>
        </w:rPr>
        <w:t>: Eucharistic Change and Jean-Luc Marion’s ‘Givenness,’” Liturgical Studies and Systematic Theology joint colloquium, November 9, 2015.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“Sacramental Exposure: The Iconic Gaze,” presented at The Center for Spirituality at St Mary's College's conference, “Seeing with the Eyes of the Heart: Sacramental Imagination in the Age of Pornography,” March 26, 2015.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“Liturgical Studies,” Pro seminar for theology majors, University of Notre Dame, February 21, 2014.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</w:pPr>
      <w:r w:rsidRPr="00B40753">
        <w:rPr>
          <w:rFonts w:ascii="Constantia" w:hAnsi="Constantia"/>
          <w:sz w:val="22"/>
          <w:szCs w:val="22"/>
        </w:rPr>
        <w:t xml:space="preserve">“Grace, Working: Active Participation and the </w:t>
      </w:r>
      <w:r w:rsidRPr="00B40753">
        <w:rPr>
          <w:rFonts w:ascii="Constantia" w:hAnsi="Constantia"/>
          <w:i/>
          <w:iCs/>
          <w:sz w:val="22"/>
          <w:szCs w:val="22"/>
        </w:rPr>
        <w:t xml:space="preserve">Ex Opere </w:t>
      </w:r>
      <w:proofErr w:type="spellStart"/>
      <w:r w:rsidRPr="00B40753">
        <w:rPr>
          <w:rFonts w:ascii="Constantia" w:hAnsi="Constantia"/>
          <w:i/>
          <w:iCs/>
          <w:sz w:val="22"/>
          <w:szCs w:val="22"/>
        </w:rPr>
        <w:t>Operato</w:t>
      </w:r>
      <w:proofErr w:type="spellEnd"/>
      <w:r w:rsidRPr="00B40753">
        <w:rPr>
          <w:rFonts w:ascii="Constantia" w:hAnsi="Constantia"/>
          <w:sz w:val="22"/>
          <w:szCs w:val="22"/>
        </w:rPr>
        <w:t xml:space="preserve"> Effect of the Sacraments,” University of Notre Dame, Notre Dame, IN, November 29, 2012.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“Ritual Studies in Liturgical Theology,” University of Notre Dame summer session, Notre Dame, IN, June 27, 2012.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“The Feast of Peace: The Eucharist as a Sacrifice and a Meal in Benedict XVI's Theology,” presented at the Notre Dame Institute for Church Life Conference “God is Love: Explorations in the Theology of Benedict XVI,” Notre Dame, IN, on March 27, 2012.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B. Non-academic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F70E32" w:rsidRPr="00B40753" w:rsidRDefault="00F70E32" w:rsidP="00F70E32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“From Ashes to the Living Font: Baptism, Lent, and Christian Life,” a presentation for the Church of the Savior Christian Reformed Church, South Bend, IN, February 18, 2024.</w:t>
      </w:r>
    </w:p>
    <w:p w:rsidR="00F70E32" w:rsidRPr="00B40753" w:rsidRDefault="00F70E32">
      <w:pPr>
        <w:pStyle w:val="Standard"/>
        <w:rPr>
          <w:rFonts w:ascii="Constantia" w:hAnsi="Constantia"/>
          <w:sz w:val="22"/>
          <w:szCs w:val="22"/>
        </w:rPr>
      </w:pPr>
    </w:p>
    <w:p w:rsidR="00F70E32" w:rsidRPr="00B40753" w:rsidRDefault="00F70E32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“The Mourning Lands: Our Symbolic World and Death,” a Webinar for Associated Parishes for Liturgy and Mission in Canada, January 25, 2024.</w:t>
      </w:r>
    </w:p>
    <w:p w:rsidR="00F70E32" w:rsidRPr="00B40753" w:rsidRDefault="00F70E32">
      <w:pPr>
        <w:pStyle w:val="Standard"/>
        <w:rPr>
          <w:rFonts w:ascii="Constantia" w:hAnsi="Constantia"/>
          <w:sz w:val="22"/>
          <w:szCs w:val="22"/>
        </w:rPr>
      </w:pPr>
    </w:p>
    <w:p w:rsidR="00916BE8" w:rsidRPr="00B40753" w:rsidRDefault="00916BE8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“From Ashes to the Living Font: Baptism, Lent, and Christian Life,” a presentation for the Church of the Savior Christian Reformed Church, South Bend, IN, February 27, 2022.</w:t>
      </w:r>
    </w:p>
    <w:p w:rsidR="00916BE8" w:rsidRPr="00B40753" w:rsidRDefault="00916BE8">
      <w:pPr>
        <w:pStyle w:val="Standard"/>
        <w:rPr>
          <w:rFonts w:ascii="Constantia" w:hAnsi="Constantia"/>
          <w:sz w:val="22"/>
          <w:szCs w:val="22"/>
        </w:rPr>
      </w:pPr>
    </w:p>
    <w:p w:rsidR="00916BE8" w:rsidRPr="00B40753" w:rsidRDefault="00916BE8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“Times Like These: J.R.R. Tolkien and Julian of Norwich on the Sacramental Life,” Theology on Tap, Holy Cross College, Notre Dame, IN, November 18, 2021.</w:t>
      </w:r>
    </w:p>
    <w:p w:rsidR="00916BE8" w:rsidRPr="00B40753" w:rsidRDefault="00916BE8">
      <w:pPr>
        <w:pStyle w:val="Standard"/>
        <w:rPr>
          <w:rFonts w:ascii="Constantia" w:hAnsi="Constantia"/>
          <w:sz w:val="22"/>
          <w:szCs w:val="22"/>
        </w:rPr>
      </w:pPr>
    </w:p>
    <w:p w:rsidR="00916BE8" w:rsidRPr="00B40753" w:rsidRDefault="00916BE8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“Eucharist and Receptive Ecumenism,” a presentation for St. James Episcopal Cathedral, South Bend, IN, October 4, 2020.</w:t>
      </w:r>
    </w:p>
    <w:p w:rsidR="00916BE8" w:rsidRPr="00B40753" w:rsidRDefault="00916BE8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“‘You Have Put on Christ’: Baptism and the Sacramental Life,” “‘You Are the Body of Christ’: The Eucharist and the Call to Holiness,” and “‘The Day of Salvation’: Lent, Easter, and the Christian Experience of Time,” a 40 Hours retreat for St. Bernadette Catholic Church, Springfield, VA, March 8–10</w:t>
      </w:r>
      <w:r w:rsidR="00AB3A2B" w:rsidRPr="00B40753">
        <w:rPr>
          <w:rFonts w:ascii="Constantia" w:hAnsi="Constantia"/>
          <w:sz w:val="22"/>
          <w:szCs w:val="22"/>
        </w:rPr>
        <w:t>, 2020</w:t>
      </w:r>
      <w:r w:rsidRPr="00B40753">
        <w:rPr>
          <w:rFonts w:ascii="Constantia" w:hAnsi="Constantia"/>
          <w:sz w:val="22"/>
          <w:szCs w:val="22"/>
        </w:rPr>
        <w:t>.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</w:pPr>
      <w:r w:rsidRPr="00B40753">
        <w:rPr>
          <w:rFonts w:ascii="Constantia" w:hAnsi="Constantia"/>
          <w:sz w:val="22"/>
          <w:szCs w:val="22"/>
        </w:rPr>
        <w:t xml:space="preserve">“Christ the Gardener in Julian’s </w:t>
      </w:r>
      <w:proofErr w:type="spellStart"/>
      <w:r w:rsidRPr="00B40753">
        <w:rPr>
          <w:rFonts w:ascii="Constantia" w:hAnsi="Constantia"/>
          <w:i/>
          <w:sz w:val="22"/>
          <w:szCs w:val="22"/>
        </w:rPr>
        <w:t>Shewings</w:t>
      </w:r>
      <w:proofErr w:type="spellEnd"/>
      <w:r w:rsidRPr="00B40753">
        <w:rPr>
          <w:rFonts w:ascii="Constantia" w:hAnsi="Constantia"/>
          <w:i/>
          <w:sz w:val="22"/>
          <w:szCs w:val="22"/>
        </w:rPr>
        <w:t>,</w:t>
      </w:r>
      <w:r w:rsidRPr="00B40753">
        <w:rPr>
          <w:rFonts w:ascii="Constantia" w:hAnsi="Constantia"/>
          <w:sz w:val="22"/>
          <w:szCs w:val="22"/>
        </w:rPr>
        <w:t>” a presentation for the Julian of Norwich Farm CSA and friends, South Bend, IN, August 17, 2019.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</w:pPr>
      <w:r w:rsidRPr="00B40753">
        <w:rPr>
          <w:rFonts w:ascii="Constantia" w:hAnsi="Constantia"/>
          <w:sz w:val="22"/>
          <w:szCs w:val="22"/>
        </w:rPr>
        <w:t>“Julian of Norwich: Beyond All Will be Well,” Theology on Tap for St Joseph Church, South Bend, IN, April 23, 2019.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“Our Daily Bread: The Lord's Supper and Ours,” Sunnyside Church (PCUSA), South Bend, IN, October 21, 2018.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“From Ashes to the Living Font,” a reflection on baptism and Lent for the first faculty chaplaincy retreat, Notre Dame, IN, February 15, 2018.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 xml:space="preserve">“Participation in the Mass,” a two-part </w:t>
      </w:r>
      <w:proofErr w:type="spellStart"/>
      <w:r w:rsidRPr="00B40753">
        <w:rPr>
          <w:rFonts w:ascii="Constantia" w:hAnsi="Constantia"/>
          <w:sz w:val="22"/>
          <w:szCs w:val="22"/>
        </w:rPr>
        <w:t>mystagogical</w:t>
      </w:r>
      <w:proofErr w:type="spellEnd"/>
      <w:r w:rsidRPr="00B40753">
        <w:rPr>
          <w:rFonts w:ascii="Constantia" w:hAnsi="Constantia"/>
          <w:sz w:val="22"/>
          <w:szCs w:val="22"/>
        </w:rPr>
        <w:t xml:space="preserve"> presentation for the RCIA new initiands, Christ the King Catholic Church, South Bend, IN, April 21, 28, 2015.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“Sacramental Life and Grace,” Notre Dame Anchor Leadership Formation Night, Notre Dame, IN, October 15, 2014.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“Praying the Mass,” Christ the King Catholic Church, South Bend, IN, March 30, 2014.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“Praying the Mass: Eucharistic Liturgy and Theology,” Xavier University, Dorothy Day Center for Faith and Justice, Cincinnati, OH, February 23, 2014.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“Connect With Young Adults” video talk on “Liturgy and Community,” May, 2012.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“Baptism: Into the Life of God,” Theology Day 2011, Naples, FL; Gainesville, FL; Alexandria, MN; Minneapolis, MN; and Collegeville, MN.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“Baptism.” Theology on Tap, St John's University, Collegeville, MN. February 28, 2011.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“Life After Death: The Call of the Baptized.” Theology on Tap, Archdiocese of Chicago. Presented at Holy Name Cathedral on July 12, 2009 and at St. Sylvester Church on July 13, 2009.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“Eastern Christianity,” guest lecture for “Religion in America” course at Loyola University Chicago, November 25, 2008.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 xml:space="preserve">“Into Deep Waters,” a presentation for lay Catholics on baptism as an entrance into the trinitarian </w:t>
      </w:r>
      <w:r w:rsidRPr="00B40753">
        <w:rPr>
          <w:rFonts w:ascii="Constantia" w:hAnsi="Constantia"/>
          <w:sz w:val="22"/>
          <w:szCs w:val="22"/>
        </w:rPr>
        <w:lastRenderedPageBreak/>
        <w:t>life. Presented at St. Thomas More Catholic Church in Chapel Hill, NC, on January 19, 2008.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  <w:rPr>
          <w:rFonts w:ascii="Constantia" w:hAnsi="Constantia"/>
          <w:b/>
          <w:i/>
          <w:iCs/>
          <w:smallCaps/>
          <w:spacing w:val="60"/>
          <w:sz w:val="30"/>
          <w:szCs w:val="22"/>
        </w:rPr>
      </w:pPr>
      <w:r w:rsidRPr="00B40753">
        <w:rPr>
          <w:rFonts w:ascii="Constantia" w:hAnsi="Constantia"/>
          <w:b/>
          <w:i/>
          <w:iCs/>
          <w:smallCaps/>
          <w:spacing w:val="60"/>
          <w:sz w:val="30"/>
          <w:szCs w:val="22"/>
        </w:rPr>
        <w:t>teaching</w:t>
      </w:r>
    </w:p>
    <w:p w:rsidR="004B75E0" w:rsidRPr="00B40753" w:rsidRDefault="004B75E0">
      <w:pPr>
        <w:pStyle w:val="Standard"/>
        <w:ind w:left="360" w:hanging="360"/>
        <w:rPr>
          <w:rFonts w:ascii="Constantia" w:hAnsi="Constantia"/>
          <w:i/>
          <w:iCs/>
          <w:sz w:val="22"/>
          <w:szCs w:val="22"/>
        </w:rPr>
      </w:pPr>
    </w:p>
    <w:p w:rsidR="004B75E0" w:rsidRPr="00B40753" w:rsidRDefault="003979DF">
      <w:pPr>
        <w:pStyle w:val="Standard"/>
        <w:ind w:left="360" w:hanging="360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Ph.D. seminars: Liturgical Sacramental Theology</w:t>
      </w:r>
      <w:r w:rsidR="00AB3A2B" w:rsidRPr="00B40753">
        <w:rPr>
          <w:rFonts w:ascii="Constantia" w:hAnsi="Constantia"/>
          <w:sz w:val="22"/>
          <w:szCs w:val="22"/>
        </w:rPr>
        <w:t xml:space="preserve"> (</w:t>
      </w:r>
      <w:r w:rsidR="00253CA7">
        <w:rPr>
          <w:rFonts w:ascii="Constantia" w:hAnsi="Constantia"/>
          <w:sz w:val="22"/>
          <w:szCs w:val="22"/>
        </w:rPr>
        <w:t xml:space="preserve">once as </w:t>
      </w:r>
      <w:r w:rsidR="00AB3A2B" w:rsidRPr="00B40753">
        <w:rPr>
          <w:rFonts w:ascii="Constantia" w:hAnsi="Constantia"/>
          <w:sz w:val="22"/>
          <w:szCs w:val="22"/>
        </w:rPr>
        <w:t>Postmodern and Postcolonial Sacramental Theology)</w:t>
      </w:r>
      <w:r w:rsidRPr="00B40753">
        <w:rPr>
          <w:rFonts w:ascii="Constantia" w:hAnsi="Constantia"/>
          <w:sz w:val="22"/>
          <w:szCs w:val="22"/>
        </w:rPr>
        <w:t xml:space="preserve">; Ritual Studies Seminar; Modern Liturgies; Ritual, Ethics, and Ethnography (83423, co-taught with Todd Whitmore, </w:t>
      </w:r>
      <w:proofErr w:type="spellStart"/>
      <w:r w:rsidRPr="00B40753">
        <w:rPr>
          <w:rFonts w:ascii="Constantia" w:hAnsi="Constantia"/>
          <w:sz w:val="22"/>
          <w:szCs w:val="22"/>
        </w:rPr>
        <w:t>crosslisted</w:t>
      </w:r>
      <w:proofErr w:type="spellEnd"/>
      <w:r w:rsidRPr="00B40753">
        <w:rPr>
          <w:rFonts w:ascii="Constantia" w:hAnsi="Constantia"/>
          <w:sz w:val="22"/>
          <w:szCs w:val="22"/>
        </w:rPr>
        <w:t xml:space="preserve"> in Anthropology, Sociology).</w:t>
      </w:r>
    </w:p>
    <w:p w:rsidR="004B75E0" w:rsidRPr="00B40753" w:rsidRDefault="003979DF">
      <w:pPr>
        <w:pStyle w:val="Standard"/>
        <w:ind w:left="360" w:hanging="360"/>
      </w:pPr>
      <w:r w:rsidRPr="00B40753">
        <w:rPr>
          <w:rFonts w:ascii="Constantia" w:hAnsi="Constantia"/>
          <w:sz w:val="22"/>
          <w:szCs w:val="22"/>
        </w:rPr>
        <w:t>MTS/MDiv/MSM: Sacramental Theology, Ritual Studies, Rituals for Crisis and Healing</w:t>
      </w:r>
      <w:r w:rsidR="00FA3640" w:rsidRPr="00B40753">
        <w:rPr>
          <w:rFonts w:ascii="Constantia" w:hAnsi="Constantia"/>
          <w:sz w:val="22"/>
          <w:szCs w:val="22"/>
        </w:rPr>
        <w:t>, Eucharist</w:t>
      </w:r>
      <w:r w:rsidRPr="00B40753">
        <w:rPr>
          <w:rFonts w:ascii="Constantia" w:hAnsi="Constantia"/>
          <w:sz w:val="22"/>
          <w:szCs w:val="22"/>
        </w:rPr>
        <w:t>.</w:t>
      </w:r>
    </w:p>
    <w:p w:rsidR="004B75E0" w:rsidRPr="00B40753" w:rsidRDefault="003979DF">
      <w:pPr>
        <w:pStyle w:val="Standard"/>
        <w:ind w:left="360" w:hanging="360"/>
      </w:pPr>
      <w:r w:rsidRPr="00B40753">
        <w:rPr>
          <w:rFonts w:ascii="Constantia" w:hAnsi="Constantia"/>
          <w:sz w:val="22"/>
          <w:szCs w:val="22"/>
        </w:rPr>
        <w:t>Undergraduate: Foundations (University Seminar</w:t>
      </w:r>
      <w:r w:rsidR="009A338D" w:rsidRPr="00B40753">
        <w:rPr>
          <w:rFonts w:ascii="Constantia" w:hAnsi="Constantia"/>
          <w:sz w:val="22"/>
          <w:szCs w:val="22"/>
        </w:rPr>
        <w:t xml:space="preserve"> and regular section</w:t>
      </w:r>
      <w:r w:rsidRPr="00B40753">
        <w:rPr>
          <w:rFonts w:ascii="Constantia" w:hAnsi="Constantia"/>
          <w:sz w:val="22"/>
          <w:szCs w:val="22"/>
        </w:rPr>
        <w:t>)</w:t>
      </w:r>
      <w:r w:rsidR="009A338D" w:rsidRPr="00B40753">
        <w:rPr>
          <w:rFonts w:ascii="Constantia" w:hAnsi="Constantia"/>
          <w:sz w:val="22"/>
          <w:szCs w:val="22"/>
        </w:rPr>
        <w:t>; Rhythms of Faith (2</w:t>
      </w:r>
      <w:r w:rsidR="009A338D" w:rsidRPr="00B40753">
        <w:rPr>
          <w:rFonts w:ascii="Constantia" w:hAnsi="Constantia"/>
          <w:sz w:val="22"/>
          <w:szCs w:val="22"/>
          <w:vertAlign w:val="superscript"/>
        </w:rPr>
        <w:t>nd</w:t>
      </w:r>
      <w:r w:rsidR="009A338D" w:rsidRPr="00B40753">
        <w:rPr>
          <w:rFonts w:ascii="Constantia" w:hAnsi="Constantia"/>
          <w:sz w:val="22"/>
          <w:szCs w:val="22"/>
        </w:rPr>
        <w:t xml:space="preserve"> </w:t>
      </w:r>
      <w:proofErr w:type="spellStart"/>
      <w:r w:rsidR="009A338D" w:rsidRPr="00B40753">
        <w:rPr>
          <w:rFonts w:ascii="Constantia" w:hAnsi="Constantia"/>
          <w:sz w:val="22"/>
          <w:szCs w:val="22"/>
        </w:rPr>
        <w:t>theo</w:t>
      </w:r>
      <w:proofErr w:type="spellEnd"/>
      <w:r w:rsidR="009A338D" w:rsidRPr="00B40753">
        <w:rPr>
          <w:rFonts w:ascii="Constantia" w:hAnsi="Constantia"/>
          <w:sz w:val="22"/>
          <w:szCs w:val="22"/>
        </w:rPr>
        <w:t xml:space="preserve"> requirement, Catholicism and the Disciplines requirement);</w:t>
      </w:r>
      <w:r w:rsidRPr="00B40753">
        <w:rPr>
          <w:rFonts w:ascii="Constantia" w:hAnsi="Constantia"/>
          <w:sz w:val="22"/>
          <w:szCs w:val="22"/>
        </w:rPr>
        <w:t xml:space="preserve"> Holy Communion and Christian Disunity (2</w:t>
      </w:r>
      <w:r w:rsidRPr="00B40753">
        <w:rPr>
          <w:rFonts w:ascii="Constantia" w:hAnsi="Constantia"/>
          <w:sz w:val="22"/>
          <w:szCs w:val="22"/>
          <w:vertAlign w:val="superscript"/>
        </w:rPr>
        <w:t>nd</w:t>
      </w:r>
      <w:r w:rsidRPr="00B40753">
        <w:rPr>
          <w:rFonts w:ascii="Constantia" w:hAnsi="Constantia"/>
          <w:sz w:val="22"/>
          <w:szCs w:val="22"/>
        </w:rPr>
        <w:t xml:space="preserve"> </w:t>
      </w:r>
      <w:proofErr w:type="spellStart"/>
      <w:r w:rsidRPr="00B40753">
        <w:rPr>
          <w:rFonts w:ascii="Constantia" w:hAnsi="Constantia"/>
          <w:sz w:val="22"/>
          <w:szCs w:val="22"/>
        </w:rPr>
        <w:t>theo</w:t>
      </w:r>
      <w:proofErr w:type="spellEnd"/>
      <w:r w:rsidRPr="00B40753">
        <w:rPr>
          <w:rFonts w:ascii="Constantia" w:hAnsi="Constantia"/>
          <w:sz w:val="22"/>
          <w:szCs w:val="22"/>
        </w:rPr>
        <w:t xml:space="preserve"> requirement)</w:t>
      </w:r>
      <w:r w:rsidR="009A338D" w:rsidRPr="00B40753">
        <w:rPr>
          <w:rFonts w:ascii="Constantia" w:hAnsi="Constantia"/>
          <w:sz w:val="22"/>
          <w:szCs w:val="22"/>
        </w:rPr>
        <w:t>;</w:t>
      </w:r>
      <w:r w:rsidRPr="00B40753">
        <w:rPr>
          <w:rFonts w:ascii="Constantia" w:hAnsi="Constantia"/>
          <w:sz w:val="22"/>
          <w:szCs w:val="22"/>
        </w:rPr>
        <w:t xml:space="preserve"> Rituals for Crisis and Healing (40x, Anthropology </w:t>
      </w:r>
      <w:proofErr w:type="spellStart"/>
      <w:r w:rsidRPr="00B40753">
        <w:rPr>
          <w:rFonts w:ascii="Constantia" w:hAnsi="Constantia"/>
          <w:sz w:val="22"/>
          <w:szCs w:val="22"/>
        </w:rPr>
        <w:t>crosslist</w:t>
      </w:r>
      <w:proofErr w:type="spellEnd"/>
      <w:r w:rsidRPr="00B40753">
        <w:rPr>
          <w:rFonts w:ascii="Constantia" w:hAnsi="Constantia"/>
          <w:sz w:val="22"/>
          <w:szCs w:val="22"/>
        </w:rPr>
        <w:t>)</w:t>
      </w:r>
      <w:r w:rsidR="009A338D" w:rsidRPr="00B40753">
        <w:rPr>
          <w:rFonts w:ascii="Constantia" w:hAnsi="Constantia"/>
          <w:sz w:val="22"/>
          <w:szCs w:val="22"/>
        </w:rPr>
        <w:t>;</w:t>
      </w:r>
      <w:r w:rsidRPr="00B40753">
        <w:rPr>
          <w:rFonts w:ascii="Constantia" w:hAnsi="Constantia"/>
          <w:sz w:val="22"/>
          <w:szCs w:val="22"/>
        </w:rPr>
        <w:t xml:space="preserve"> Know Your Catholic Faith: The Mass (1 credit).</w:t>
      </w:r>
    </w:p>
    <w:p w:rsidR="004B75E0" w:rsidRPr="00B40753" w:rsidRDefault="004B75E0">
      <w:pPr>
        <w:pStyle w:val="Standard"/>
        <w:ind w:left="360" w:hanging="360"/>
        <w:rPr>
          <w:rFonts w:ascii="Constantia" w:hAnsi="Constantia"/>
          <w:i/>
          <w:iCs/>
          <w:sz w:val="22"/>
          <w:szCs w:val="22"/>
        </w:rPr>
      </w:pPr>
    </w:p>
    <w:p w:rsidR="004B75E0" w:rsidRPr="00B40753" w:rsidRDefault="003979DF">
      <w:pPr>
        <w:pStyle w:val="Standard"/>
        <w:ind w:left="360" w:hanging="360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 xml:space="preserve">Dissertation director for </w:t>
      </w:r>
    </w:p>
    <w:p w:rsidR="001A2A46" w:rsidRPr="001A2A46" w:rsidRDefault="001A2A46" w:rsidP="001A2A46">
      <w:pPr>
        <w:pStyle w:val="Standard"/>
        <w:numPr>
          <w:ilvl w:val="0"/>
          <w:numId w:val="7"/>
        </w:numPr>
        <w:rPr>
          <w:rFonts w:ascii="Constantia" w:hAnsi="Constantia"/>
          <w:sz w:val="22"/>
          <w:szCs w:val="22"/>
        </w:rPr>
      </w:pPr>
      <w:r>
        <w:rPr>
          <w:rFonts w:ascii="Constantia" w:hAnsi="Constantia"/>
          <w:sz w:val="22"/>
          <w:szCs w:val="22"/>
        </w:rPr>
        <w:t>Matthew Cortese, S.J., “</w:t>
      </w:r>
      <w:r w:rsidR="004B4B15" w:rsidRPr="004B4B15">
        <w:rPr>
          <w:rFonts w:ascii="Constantia" w:hAnsi="Constantia"/>
          <w:sz w:val="22"/>
          <w:szCs w:val="22"/>
        </w:rPr>
        <w:t xml:space="preserve">Mid-Century Modern Mass Readings: The </w:t>
      </w:r>
      <w:r w:rsidR="004B4B15" w:rsidRPr="004B4B15">
        <w:rPr>
          <w:rFonts w:ascii="Constantia" w:hAnsi="Constantia"/>
          <w:i/>
          <w:iCs/>
          <w:sz w:val="22"/>
          <w:szCs w:val="22"/>
        </w:rPr>
        <w:t xml:space="preserve">Ordo </w:t>
      </w:r>
      <w:proofErr w:type="spellStart"/>
      <w:r w:rsidR="004B4B15" w:rsidRPr="004B4B15">
        <w:rPr>
          <w:rFonts w:ascii="Constantia" w:hAnsi="Constantia"/>
          <w:i/>
          <w:iCs/>
          <w:sz w:val="22"/>
          <w:szCs w:val="22"/>
        </w:rPr>
        <w:t>Lectionum</w:t>
      </w:r>
      <w:proofErr w:type="spellEnd"/>
      <w:r w:rsidR="004B4B15" w:rsidRPr="004B4B15">
        <w:rPr>
          <w:rFonts w:ascii="Constantia" w:hAnsi="Constantia"/>
          <w:i/>
          <w:iCs/>
          <w:sz w:val="22"/>
          <w:szCs w:val="22"/>
        </w:rPr>
        <w:t xml:space="preserve"> </w:t>
      </w:r>
      <w:proofErr w:type="spellStart"/>
      <w:r w:rsidR="004B4B15" w:rsidRPr="004B4B15">
        <w:rPr>
          <w:rFonts w:ascii="Constantia" w:hAnsi="Constantia"/>
          <w:i/>
          <w:iCs/>
          <w:sz w:val="22"/>
          <w:szCs w:val="22"/>
        </w:rPr>
        <w:t>Missae</w:t>
      </w:r>
      <w:r w:rsidR="004B4B15">
        <w:rPr>
          <w:rFonts w:ascii="Constantia" w:hAnsi="Constantia"/>
          <w:sz w:val="22"/>
          <w:szCs w:val="22"/>
        </w:rPr>
        <w:t>’</w:t>
      </w:r>
      <w:r w:rsidR="004B4B15" w:rsidRPr="004B4B15">
        <w:rPr>
          <w:rFonts w:ascii="Constantia" w:hAnsi="Constantia"/>
          <w:sz w:val="22"/>
          <w:szCs w:val="22"/>
        </w:rPr>
        <w:t>s</w:t>
      </w:r>
      <w:proofErr w:type="spellEnd"/>
      <w:r w:rsidR="004B4B15" w:rsidRPr="004B4B15">
        <w:rPr>
          <w:rFonts w:ascii="Constantia" w:hAnsi="Constantia"/>
          <w:sz w:val="22"/>
          <w:szCs w:val="22"/>
        </w:rPr>
        <w:t xml:space="preserve"> Weekday Lectionary in Ordinary Time in Historical, Hermeneutical, and Liturgical-Theological Perspective</w:t>
      </w:r>
      <w:r w:rsidR="004B4B15">
        <w:rPr>
          <w:rFonts w:ascii="Constantia" w:hAnsi="Constantia"/>
          <w:sz w:val="22"/>
          <w:szCs w:val="22"/>
        </w:rPr>
        <w:t>” (expected completion 2027);</w:t>
      </w:r>
    </w:p>
    <w:p w:rsidR="0005597F" w:rsidRPr="00B40753" w:rsidRDefault="00773C3D" w:rsidP="0005597F">
      <w:pPr>
        <w:pStyle w:val="Standard"/>
        <w:numPr>
          <w:ilvl w:val="0"/>
          <w:numId w:val="7"/>
        </w:numPr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 xml:space="preserve">Julia </w:t>
      </w:r>
      <w:r w:rsidR="000A7577" w:rsidRPr="00B40753">
        <w:rPr>
          <w:rFonts w:ascii="Constantia" w:hAnsi="Constantia"/>
          <w:sz w:val="22"/>
          <w:szCs w:val="22"/>
        </w:rPr>
        <w:t>(</w:t>
      </w:r>
      <w:r w:rsidRPr="00B40753">
        <w:rPr>
          <w:rFonts w:ascii="Constantia" w:hAnsi="Constantia"/>
          <w:sz w:val="22"/>
          <w:szCs w:val="22"/>
        </w:rPr>
        <w:t>Bellefeuille</w:t>
      </w:r>
      <w:r w:rsidR="000A7577" w:rsidRPr="00B40753">
        <w:rPr>
          <w:rFonts w:ascii="Constantia" w:hAnsi="Constantia"/>
          <w:sz w:val="22"/>
          <w:szCs w:val="22"/>
        </w:rPr>
        <w:t>)</w:t>
      </w:r>
      <w:r w:rsidRPr="00B40753">
        <w:rPr>
          <w:rFonts w:ascii="Constantia" w:hAnsi="Constantia"/>
          <w:sz w:val="22"/>
          <w:szCs w:val="22"/>
        </w:rPr>
        <w:t xml:space="preserve"> Canonico, </w:t>
      </w:r>
      <w:r w:rsidR="000A7577" w:rsidRPr="00B40753">
        <w:rPr>
          <w:rFonts w:ascii="Constantia" w:hAnsi="Constantia"/>
          <w:sz w:val="22"/>
          <w:szCs w:val="22"/>
        </w:rPr>
        <w:t>“Beholding and Becoming: A Renewed Theology of Eucharistic Adoration”</w:t>
      </w:r>
      <w:r w:rsidRPr="00B40753">
        <w:rPr>
          <w:rFonts w:ascii="Constantia" w:hAnsi="Constantia"/>
          <w:sz w:val="22"/>
          <w:szCs w:val="22"/>
        </w:rPr>
        <w:t xml:space="preserve"> (expected completion 202</w:t>
      </w:r>
      <w:r w:rsidR="001A2A46">
        <w:rPr>
          <w:rFonts w:ascii="Constantia" w:hAnsi="Constantia"/>
          <w:sz w:val="22"/>
          <w:szCs w:val="22"/>
        </w:rPr>
        <w:t>6</w:t>
      </w:r>
      <w:r w:rsidR="000A7577" w:rsidRPr="00B40753">
        <w:rPr>
          <w:rFonts w:ascii="Constantia" w:hAnsi="Constantia"/>
          <w:sz w:val="22"/>
          <w:szCs w:val="22"/>
        </w:rPr>
        <w:t>)</w:t>
      </w:r>
      <w:r w:rsidR="0005597F" w:rsidRPr="00B40753">
        <w:rPr>
          <w:rFonts w:ascii="Constantia" w:hAnsi="Constantia"/>
          <w:sz w:val="22"/>
          <w:szCs w:val="22"/>
        </w:rPr>
        <w:t>;</w:t>
      </w:r>
    </w:p>
    <w:p w:rsidR="00773C3D" w:rsidRPr="00B40753" w:rsidRDefault="00773C3D" w:rsidP="0005597F">
      <w:pPr>
        <w:pStyle w:val="Standard"/>
        <w:numPr>
          <w:ilvl w:val="0"/>
          <w:numId w:val="7"/>
        </w:numPr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Kenneth Amadi, “Operationalizing Religious Imagination: An Ethnography of Thanksgiving Ritual in the Nigerian Catholic Liturgy” (expected completion 202</w:t>
      </w:r>
      <w:r w:rsidR="00407EB6">
        <w:rPr>
          <w:rFonts w:ascii="Constantia" w:hAnsi="Constantia"/>
          <w:sz w:val="22"/>
          <w:szCs w:val="22"/>
        </w:rPr>
        <w:t>6</w:t>
      </w:r>
      <w:r w:rsidRPr="00B40753">
        <w:rPr>
          <w:rFonts w:ascii="Constantia" w:hAnsi="Constantia"/>
          <w:sz w:val="22"/>
          <w:szCs w:val="22"/>
        </w:rPr>
        <w:t>);</w:t>
      </w:r>
    </w:p>
    <w:p w:rsidR="005D4769" w:rsidRPr="00B40753" w:rsidRDefault="0005597F" w:rsidP="0005597F">
      <w:pPr>
        <w:pStyle w:val="Standard"/>
        <w:numPr>
          <w:ilvl w:val="0"/>
          <w:numId w:val="7"/>
        </w:numPr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Hansol Goo,</w:t>
      </w:r>
      <w:r w:rsidR="00441026" w:rsidRPr="00B40753">
        <w:rPr>
          <w:rFonts w:ascii="Constantia" w:hAnsi="Constantia"/>
          <w:sz w:val="22"/>
          <w:szCs w:val="22"/>
        </w:rPr>
        <w:t xml:space="preserve"> “Absence, Anamnesis, and the Sacramental Experience for Korean Catholic Immigrants in the US”</w:t>
      </w:r>
      <w:r w:rsidRPr="00B40753">
        <w:rPr>
          <w:rFonts w:ascii="Constantia" w:hAnsi="Constantia"/>
          <w:sz w:val="22"/>
          <w:szCs w:val="22"/>
        </w:rPr>
        <w:t xml:space="preserve"> (2023)</w:t>
      </w:r>
      <w:r w:rsidR="005D4769" w:rsidRPr="00B40753">
        <w:rPr>
          <w:rFonts w:ascii="Constantia" w:hAnsi="Constantia"/>
          <w:sz w:val="22"/>
          <w:szCs w:val="22"/>
        </w:rPr>
        <w:t>;</w:t>
      </w:r>
    </w:p>
    <w:p w:rsidR="002D7F91" w:rsidRPr="00B40753" w:rsidRDefault="00773C3D" w:rsidP="00773C3D">
      <w:pPr>
        <w:pStyle w:val="Standard"/>
        <w:numPr>
          <w:ilvl w:val="0"/>
          <w:numId w:val="7"/>
        </w:numPr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Audrey Seah, “Toward a Method and Theology of Liturgical Inculturation for Postmodernity” (2021);</w:t>
      </w:r>
    </w:p>
    <w:p w:rsidR="0005597F" w:rsidRPr="00B40753" w:rsidRDefault="00773C3D" w:rsidP="0005597F">
      <w:pPr>
        <w:pStyle w:val="Standard"/>
        <w:numPr>
          <w:ilvl w:val="0"/>
          <w:numId w:val="7"/>
        </w:numPr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Sarah Kathleen Johnson, “The Roles of Christian Ritual in Increasingly Nonreligious and Religiously Diverse Social Contexts” (2021)</w:t>
      </w:r>
      <w:r w:rsidR="0005597F" w:rsidRPr="00B40753">
        <w:rPr>
          <w:rFonts w:ascii="Constantia" w:hAnsi="Constantia"/>
          <w:sz w:val="22"/>
          <w:szCs w:val="22"/>
        </w:rPr>
        <w:t>.</w:t>
      </w:r>
    </w:p>
    <w:p w:rsidR="0005597F" w:rsidRPr="00B40753" w:rsidRDefault="0005597F" w:rsidP="0005597F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  <w:ind w:left="360" w:hanging="360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 xml:space="preserve">Dissertation co-director for </w:t>
      </w:r>
    </w:p>
    <w:p w:rsidR="00994332" w:rsidRPr="00B40753" w:rsidRDefault="00994332" w:rsidP="00994332">
      <w:pPr>
        <w:pStyle w:val="Standard"/>
        <w:numPr>
          <w:ilvl w:val="0"/>
          <w:numId w:val="7"/>
        </w:numPr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Joachim Ozonze, “Tattooed on Our Bodies: Inscribing Violence and Performing Healing in a Drug Crisis” (with Todd Whitmore, expected completion 2026);</w:t>
      </w:r>
    </w:p>
    <w:p w:rsidR="00773C3D" w:rsidRPr="00B40753" w:rsidRDefault="00773C3D" w:rsidP="00773C3D">
      <w:pPr>
        <w:pStyle w:val="Standard"/>
        <w:numPr>
          <w:ilvl w:val="0"/>
          <w:numId w:val="7"/>
        </w:numPr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 xml:space="preserve">Laura Taylor Steiner, “Féile </w:t>
      </w:r>
      <w:proofErr w:type="spellStart"/>
      <w:r w:rsidRPr="00B40753">
        <w:rPr>
          <w:rFonts w:ascii="Constantia" w:hAnsi="Constantia"/>
          <w:sz w:val="22"/>
          <w:szCs w:val="22"/>
        </w:rPr>
        <w:t>agus</w:t>
      </w:r>
      <w:proofErr w:type="spellEnd"/>
      <w:r w:rsidRPr="00B40753">
        <w:rPr>
          <w:rFonts w:ascii="Constantia" w:hAnsi="Constantia"/>
          <w:sz w:val="22"/>
          <w:szCs w:val="22"/>
        </w:rPr>
        <w:t xml:space="preserve"> </w:t>
      </w:r>
      <w:proofErr w:type="spellStart"/>
      <w:r w:rsidRPr="00B40753">
        <w:rPr>
          <w:rFonts w:ascii="Constantia" w:hAnsi="Constantia"/>
          <w:sz w:val="22"/>
          <w:szCs w:val="22"/>
        </w:rPr>
        <w:t>Béaloideas</w:t>
      </w:r>
      <w:proofErr w:type="spellEnd"/>
      <w:r w:rsidRPr="00B40753">
        <w:rPr>
          <w:rFonts w:ascii="Constantia" w:hAnsi="Constantia"/>
          <w:sz w:val="22"/>
          <w:szCs w:val="22"/>
        </w:rPr>
        <w:t xml:space="preserve">: The Interconnection of Religious Folk Narrative and Popular Practice on Feast Days in the Irish </w:t>
      </w:r>
      <w:proofErr w:type="spellStart"/>
      <w:r w:rsidRPr="00B40753">
        <w:rPr>
          <w:rFonts w:ascii="Constantia" w:hAnsi="Constantia"/>
          <w:sz w:val="22"/>
          <w:szCs w:val="22"/>
        </w:rPr>
        <w:t>Sanctoral</w:t>
      </w:r>
      <w:proofErr w:type="spellEnd"/>
      <w:r w:rsidRPr="00B40753">
        <w:rPr>
          <w:rFonts w:ascii="Constantia" w:hAnsi="Constantia"/>
          <w:sz w:val="22"/>
          <w:szCs w:val="22"/>
        </w:rPr>
        <w:t xml:space="preserve"> Cycle” (with </w:t>
      </w:r>
      <w:proofErr w:type="spellStart"/>
      <w:r w:rsidRPr="00B40753">
        <w:rPr>
          <w:rFonts w:ascii="Constantia" w:hAnsi="Constantia"/>
          <w:sz w:val="22"/>
          <w:szCs w:val="22"/>
        </w:rPr>
        <w:t>Diarmud</w:t>
      </w:r>
      <w:proofErr w:type="spellEnd"/>
      <w:r w:rsidRPr="00B40753">
        <w:rPr>
          <w:rFonts w:ascii="Constantia" w:hAnsi="Constantia"/>
          <w:sz w:val="22"/>
          <w:szCs w:val="22"/>
        </w:rPr>
        <w:t xml:space="preserve"> Ó Giolláin, 2021);</w:t>
      </w:r>
    </w:p>
    <w:p w:rsidR="004B75E0" w:rsidRPr="00B40753" w:rsidRDefault="003979DF" w:rsidP="00773C3D">
      <w:pPr>
        <w:pStyle w:val="Standard"/>
        <w:numPr>
          <w:ilvl w:val="0"/>
          <w:numId w:val="7"/>
        </w:numPr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Christopher Ángel, “Ritual and Identity at the California Missions” (with Maxwell E. Johnson, 2020)</w:t>
      </w:r>
      <w:r w:rsidR="00773C3D" w:rsidRPr="00B40753">
        <w:rPr>
          <w:rFonts w:ascii="Constantia" w:hAnsi="Constantia"/>
          <w:sz w:val="22"/>
          <w:szCs w:val="22"/>
        </w:rPr>
        <w:t>.</w:t>
      </w:r>
    </w:p>
    <w:p w:rsidR="00676FB6" w:rsidRPr="00B40753" w:rsidRDefault="00676FB6" w:rsidP="00676FB6">
      <w:pPr>
        <w:pStyle w:val="Standard"/>
      </w:pPr>
    </w:p>
    <w:p w:rsidR="004B75E0" w:rsidRPr="00B40753" w:rsidRDefault="003979DF">
      <w:pPr>
        <w:pStyle w:val="Standard"/>
        <w:ind w:left="360" w:hanging="360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 xml:space="preserve">Dissertation committee member for </w:t>
      </w:r>
      <w:r w:rsidR="001A2A46">
        <w:rPr>
          <w:rFonts w:ascii="Constantia" w:hAnsi="Constantia"/>
          <w:sz w:val="22"/>
          <w:szCs w:val="22"/>
        </w:rPr>
        <w:t xml:space="preserve">Theresa Rice, </w:t>
      </w:r>
      <w:r w:rsidR="00A42DAC">
        <w:rPr>
          <w:rFonts w:ascii="Constantia" w:hAnsi="Constantia"/>
          <w:sz w:val="22"/>
          <w:szCs w:val="22"/>
        </w:rPr>
        <w:t xml:space="preserve">Gabriella Berman </w:t>
      </w:r>
      <w:proofErr w:type="spellStart"/>
      <w:r w:rsidR="00A42DAC">
        <w:rPr>
          <w:rFonts w:ascii="Constantia" w:hAnsi="Constantia"/>
          <w:sz w:val="22"/>
          <w:szCs w:val="22"/>
        </w:rPr>
        <w:t>Elhallal</w:t>
      </w:r>
      <w:proofErr w:type="spellEnd"/>
      <w:r w:rsidR="00A42DAC">
        <w:rPr>
          <w:rFonts w:ascii="Constantia" w:hAnsi="Constantia"/>
          <w:sz w:val="22"/>
          <w:szCs w:val="22"/>
        </w:rPr>
        <w:t xml:space="preserve">, </w:t>
      </w:r>
      <w:r w:rsidR="00213AF3" w:rsidRPr="00B40753">
        <w:rPr>
          <w:rFonts w:ascii="Constantia" w:hAnsi="Constantia"/>
          <w:sz w:val="22"/>
          <w:szCs w:val="22"/>
        </w:rPr>
        <w:t xml:space="preserve">Megan Effron, </w:t>
      </w:r>
      <w:proofErr w:type="spellStart"/>
      <w:r w:rsidR="000A7577" w:rsidRPr="00B40753">
        <w:rPr>
          <w:rFonts w:ascii="Constantia" w:hAnsi="Constantia"/>
          <w:sz w:val="22"/>
          <w:szCs w:val="22"/>
        </w:rPr>
        <w:t>LaRyssa</w:t>
      </w:r>
      <w:proofErr w:type="spellEnd"/>
      <w:r w:rsidR="000A7577" w:rsidRPr="00B40753">
        <w:rPr>
          <w:rFonts w:ascii="Constantia" w:hAnsi="Constantia"/>
          <w:sz w:val="22"/>
          <w:szCs w:val="22"/>
        </w:rPr>
        <w:t xml:space="preserve"> Herrington, Flora X. Tang, </w:t>
      </w:r>
      <w:r w:rsidR="00FE7670" w:rsidRPr="00B40753">
        <w:rPr>
          <w:rFonts w:ascii="Constantia" w:hAnsi="Constantia"/>
          <w:sz w:val="22"/>
          <w:szCs w:val="22"/>
        </w:rPr>
        <w:t xml:space="preserve">Katherine Wu, </w:t>
      </w:r>
      <w:r w:rsidR="00DE3B82" w:rsidRPr="00B40753">
        <w:rPr>
          <w:rFonts w:ascii="Constantia" w:hAnsi="Constantia"/>
          <w:sz w:val="22"/>
          <w:szCs w:val="22"/>
        </w:rPr>
        <w:t>James Wetzstein,</w:t>
      </w:r>
      <w:r w:rsidR="00B47B09">
        <w:rPr>
          <w:rFonts w:ascii="Constantia" w:hAnsi="Constantia"/>
          <w:sz w:val="22"/>
          <w:szCs w:val="22"/>
        </w:rPr>
        <w:t xml:space="preserve"> Lucas Christensen (2025),</w:t>
      </w:r>
      <w:r w:rsidR="00DE3B82" w:rsidRPr="00B40753">
        <w:rPr>
          <w:rFonts w:ascii="Constantia" w:hAnsi="Constantia"/>
          <w:sz w:val="22"/>
          <w:szCs w:val="22"/>
        </w:rPr>
        <w:t xml:space="preserve"> </w:t>
      </w:r>
      <w:r w:rsidR="00A42DAC" w:rsidRPr="00B40753">
        <w:rPr>
          <w:rFonts w:ascii="Constantia" w:hAnsi="Constantia"/>
          <w:sz w:val="22"/>
          <w:szCs w:val="22"/>
        </w:rPr>
        <w:t>Carlos Garcia</w:t>
      </w:r>
      <w:r w:rsidR="00A42DAC">
        <w:rPr>
          <w:rFonts w:ascii="Constantia" w:hAnsi="Constantia"/>
          <w:sz w:val="22"/>
          <w:szCs w:val="22"/>
        </w:rPr>
        <w:t xml:space="preserve"> (2025)</w:t>
      </w:r>
      <w:r w:rsidR="00A42DAC" w:rsidRPr="00B40753">
        <w:rPr>
          <w:rFonts w:ascii="Constantia" w:hAnsi="Constantia"/>
          <w:sz w:val="22"/>
          <w:szCs w:val="22"/>
        </w:rPr>
        <w:t xml:space="preserve">, </w:t>
      </w:r>
      <w:r w:rsidR="00DE3B82" w:rsidRPr="00B40753">
        <w:rPr>
          <w:rFonts w:ascii="Constantia" w:hAnsi="Constantia"/>
          <w:sz w:val="22"/>
          <w:szCs w:val="22"/>
        </w:rPr>
        <w:t xml:space="preserve">Alex </w:t>
      </w:r>
      <w:proofErr w:type="spellStart"/>
      <w:r w:rsidR="00DE3B82" w:rsidRPr="00B40753">
        <w:rPr>
          <w:rFonts w:ascii="Constantia" w:hAnsi="Constantia"/>
          <w:sz w:val="22"/>
          <w:szCs w:val="22"/>
        </w:rPr>
        <w:t>Neroth</w:t>
      </w:r>
      <w:proofErr w:type="spellEnd"/>
      <w:r w:rsidR="00DE3B82" w:rsidRPr="00B40753">
        <w:rPr>
          <w:rFonts w:ascii="Constantia" w:hAnsi="Constantia"/>
          <w:sz w:val="22"/>
          <w:szCs w:val="22"/>
        </w:rPr>
        <w:t xml:space="preserve"> von </w:t>
      </w:r>
      <w:proofErr w:type="spellStart"/>
      <w:r w:rsidR="00DE3B82" w:rsidRPr="00B40753">
        <w:rPr>
          <w:rFonts w:ascii="Constantia" w:hAnsi="Constantia"/>
          <w:sz w:val="22"/>
          <w:szCs w:val="22"/>
        </w:rPr>
        <w:t>Vogelpoel</w:t>
      </w:r>
      <w:proofErr w:type="spellEnd"/>
      <w:r w:rsidR="00773C3D" w:rsidRPr="00B40753">
        <w:rPr>
          <w:rFonts w:ascii="Constantia" w:hAnsi="Constantia"/>
          <w:sz w:val="22"/>
          <w:szCs w:val="22"/>
        </w:rPr>
        <w:t xml:space="preserve"> (2023)</w:t>
      </w:r>
      <w:r w:rsidR="00DE3B82" w:rsidRPr="00B40753">
        <w:rPr>
          <w:rFonts w:ascii="Constantia" w:hAnsi="Constantia"/>
          <w:sz w:val="22"/>
          <w:szCs w:val="22"/>
        </w:rPr>
        <w:t xml:space="preserve">, </w:t>
      </w:r>
      <w:r w:rsidR="0005597F" w:rsidRPr="00B40753">
        <w:rPr>
          <w:rFonts w:ascii="Constantia" w:hAnsi="Constantia"/>
          <w:sz w:val="22"/>
          <w:szCs w:val="22"/>
        </w:rPr>
        <w:t>Samantha Slaubaugh</w:t>
      </w:r>
      <w:r w:rsidR="00DE3B82" w:rsidRPr="00B40753">
        <w:rPr>
          <w:rFonts w:ascii="Constantia" w:hAnsi="Constantia"/>
          <w:sz w:val="22"/>
          <w:szCs w:val="22"/>
        </w:rPr>
        <w:t xml:space="preserve"> (2022)</w:t>
      </w:r>
      <w:r w:rsidR="0005597F" w:rsidRPr="00B40753">
        <w:rPr>
          <w:rFonts w:ascii="Constantia" w:hAnsi="Constantia"/>
          <w:sz w:val="22"/>
          <w:szCs w:val="22"/>
        </w:rPr>
        <w:t>, Casey Mullaney</w:t>
      </w:r>
      <w:r w:rsidR="00DE3B82" w:rsidRPr="00B40753">
        <w:rPr>
          <w:rFonts w:ascii="Constantia" w:hAnsi="Constantia"/>
          <w:sz w:val="22"/>
          <w:szCs w:val="22"/>
        </w:rPr>
        <w:t xml:space="preserve"> (2022)</w:t>
      </w:r>
      <w:r w:rsidR="0005597F" w:rsidRPr="00B40753">
        <w:rPr>
          <w:rFonts w:ascii="Constantia" w:hAnsi="Constantia"/>
          <w:sz w:val="22"/>
          <w:szCs w:val="22"/>
        </w:rPr>
        <w:t>,</w:t>
      </w:r>
      <w:r w:rsidR="00441026" w:rsidRPr="00B40753">
        <w:rPr>
          <w:rFonts w:ascii="Constantia" w:hAnsi="Constantia"/>
          <w:sz w:val="22"/>
          <w:szCs w:val="22"/>
        </w:rPr>
        <w:t xml:space="preserve"> </w:t>
      </w:r>
      <w:r w:rsidRPr="00B40753">
        <w:rPr>
          <w:rFonts w:ascii="Constantia" w:hAnsi="Constantia"/>
          <w:sz w:val="22"/>
          <w:szCs w:val="22"/>
        </w:rPr>
        <w:t xml:space="preserve">Nathan Chase (2020), Kevin Magas (2019), Mark </w:t>
      </w:r>
      <w:proofErr w:type="spellStart"/>
      <w:r w:rsidRPr="00B40753">
        <w:rPr>
          <w:rFonts w:ascii="Constantia" w:hAnsi="Constantia"/>
          <w:sz w:val="22"/>
          <w:szCs w:val="22"/>
        </w:rPr>
        <w:t>Roosien</w:t>
      </w:r>
      <w:proofErr w:type="spellEnd"/>
      <w:r w:rsidRPr="00B40753">
        <w:rPr>
          <w:rFonts w:ascii="Constantia" w:hAnsi="Constantia"/>
          <w:sz w:val="22"/>
          <w:szCs w:val="22"/>
        </w:rPr>
        <w:t xml:space="preserve"> (2018), Richard Klee (2018), Meleah Ladd (2018), Sean Myers (2017), Katharine Mahon (2016).</w:t>
      </w:r>
    </w:p>
    <w:p w:rsidR="004B75E0" w:rsidRPr="00B40753" w:rsidRDefault="003979DF">
      <w:pPr>
        <w:pStyle w:val="Standard"/>
        <w:ind w:left="360" w:hanging="360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 xml:space="preserve">Candidacy exam committee member for </w:t>
      </w:r>
      <w:r w:rsidR="0005597F" w:rsidRPr="00B40753">
        <w:rPr>
          <w:rFonts w:ascii="Constantia" w:hAnsi="Constantia"/>
          <w:sz w:val="22"/>
          <w:szCs w:val="22"/>
        </w:rPr>
        <w:t xml:space="preserve">Kenneth Amadi, </w:t>
      </w:r>
      <w:r w:rsidRPr="00B40753">
        <w:rPr>
          <w:rFonts w:ascii="Constantia" w:hAnsi="Constantia"/>
          <w:sz w:val="22"/>
          <w:szCs w:val="22"/>
        </w:rPr>
        <w:t>Christopher Ángel,</w:t>
      </w:r>
      <w:r w:rsidR="00FE7670" w:rsidRPr="00B40753">
        <w:rPr>
          <w:rFonts w:ascii="Constantia" w:hAnsi="Constantia"/>
          <w:sz w:val="22"/>
          <w:szCs w:val="22"/>
        </w:rPr>
        <w:t xml:space="preserve"> Julia Bellefeuille,</w:t>
      </w:r>
      <w:r w:rsidRPr="00B40753">
        <w:rPr>
          <w:rFonts w:ascii="Constantia" w:hAnsi="Constantia"/>
          <w:sz w:val="22"/>
          <w:szCs w:val="22"/>
        </w:rPr>
        <w:t xml:space="preserve"> Nathan Chase,</w:t>
      </w:r>
      <w:r w:rsidR="00213AF3" w:rsidRPr="00B40753">
        <w:rPr>
          <w:rFonts w:ascii="Constantia" w:hAnsi="Constantia"/>
          <w:sz w:val="22"/>
          <w:szCs w:val="22"/>
        </w:rPr>
        <w:t xml:space="preserve"> Austin Cruz, Megan Effron, Gabriella Berman Elhallal,</w:t>
      </w:r>
      <w:r w:rsidRPr="00B40753">
        <w:rPr>
          <w:rFonts w:ascii="Constantia" w:hAnsi="Constantia"/>
          <w:sz w:val="22"/>
          <w:szCs w:val="22"/>
        </w:rPr>
        <w:t xml:space="preserve"> Hansol Goo, Christopher Haw,</w:t>
      </w:r>
      <w:r w:rsidR="00EF22E8" w:rsidRPr="00B40753">
        <w:rPr>
          <w:rFonts w:ascii="Constantia" w:hAnsi="Constantia"/>
          <w:sz w:val="22"/>
          <w:szCs w:val="22"/>
        </w:rPr>
        <w:t xml:space="preserve"> </w:t>
      </w:r>
      <w:proofErr w:type="spellStart"/>
      <w:r w:rsidR="00EF22E8" w:rsidRPr="00B40753">
        <w:rPr>
          <w:rFonts w:ascii="Constantia" w:hAnsi="Constantia"/>
          <w:sz w:val="22"/>
          <w:szCs w:val="22"/>
        </w:rPr>
        <w:t>LaRyssa</w:t>
      </w:r>
      <w:proofErr w:type="spellEnd"/>
      <w:r w:rsidR="00EF22E8" w:rsidRPr="00B40753">
        <w:rPr>
          <w:rFonts w:ascii="Constantia" w:hAnsi="Constantia"/>
          <w:sz w:val="22"/>
          <w:szCs w:val="22"/>
        </w:rPr>
        <w:t xml:space="preserve"> Herrington,</w:t>
      </w:r>
      <w:r w:rsidRPr="00B40753">
        <w:rPr>
          <w:rFonts w:ascii="Constantia" w:hAnsi="Constantia"/>
          <w:sz w:val="22"/>
          <w:szCs w:val="22"/>
        </w:rPr>
        <w:t xml:space="preserve"> Sarah Johnson, Katharine Mahon, John McLean, Casey Mullaney, Alex Neroth van Vogelpoel, </w:t>
      </w:r>
      <w:r w:rsidR="00213AF3" w:rsidRPr="00B40753">
        <w:rPr>
          <w:rFonts w:ascii="Constantia" w:hAnsi="Constantia"/>
          <w:sz w:val="22"/>
          <w:szCs w:val="22"/>
        </w:rPr>
        <w:t xml:space="preserve">Joachim Ozonze, </w:t>
      </w:r>
      <w:r w:rsidRPr="00B40753">
        <w:rPr>
          <w:rFonts w:ascii="Constantia" w:hAnsi="Constantia"/>
          <w:sz w:val="22"/>
          <w:szCs w:val="22"/>
        </w:rPr>
        <w:t>Anna Adams Petrin, Mark Roosien, Sarah Roumas, Audrey Seah, Samantha Slaubaugh, Laura Taylor Steiner,</w:t>
      </w:r>
      <w:r w:rsidR="00EF22E8" w:rsidRPr="00B40753">
        <w:rPr>
          <w:rFonts w:ascii="Constantia" w:hAnsi="Constantia"/>
          <w:sz w:val="22"/>
          <w:szCs w:val="22"/>
        </w:rPr>
        <w:t xml:space="preserve"> </w:t>
      </w:r>
      <w:r w:rsidR="00FE7670" w:rsidRPr="00B40753">
        <w:rPr>
          <w:rFonts w:ascii="Constantia" w:hAnsi="Constantia"/>
          <w:sz w:val="22"/>
          <w:szCs w:val="22"/>
        </w:rPr>
        <w:t>Flora Xiao Tang,</w:t>
      </w:r>
      <w:r w:rsidRPr="00B40753">
        <w:rPr>
          <w:rFonts w:ascii="Constantia" w:hAnsi="Constantia"/>
          <w:sz w:val="22"/>
          <w:szCs w:val="22"/>
        </w:rPr>
        <w:t xml:space="preserve"> Noel Terranova, and James Wetzstein.</w:t>
      </w:r>
    </w:p>
    <w:p w:rsidR="004B75E0" w:rsidRPr="00B40753" w:rsidRDefault="003979DF">
      <w:pPr>
        <w:pStyle w:val="Standard"/>
        <w:ind w:left="360" w:hanging="360"/>
      </w:pPr>
      <w:r w:rsidRPr="00B40753">
        <w:rPr>
          <w:rFonts w:ascii="Constantia" w:hAnsi="Constantia"/>
          <w:sz w:val="22"/>
          <w:szCs w:val="22"/>
        </w:rPr>
        <w:t xml:space="preserve">Teaching mentor for </w:t>
      </w:r>
      <w:r w:rsidR="00993CDE" w:rsidRPr="00B40753">
        <w:rPr>
          <w:rFonts w:ascii="Constantia" w:hAnsi="Constantia"/>
          <w:sz w:val="22"/>
          <w:szCs w:val="22"/>
        </w:rPr>
        <w:t xml:space="preserve">Kenneth Amadi, </w:t>
      </w:r>
      <w:r w:rsidRPr="00B40753">
        <w:rPr>
          <w:rFonts w:ascii="Constantia" w:hAnsi="Constantia"/>
          <w:sz w:val="22"/>
          <w:szCs w:val="22"/>
        </w:rPr>
        <w:t>Christopher Ángel, Nathan Chase,</w:t>
      </w:r>
      <w:r w:rsidR="00A42DAC">
        <w:rPr>
          <w:rFonts w:ascii="Constantia" w:hAnsi="Constantia"/>
          <w:sz w:val="22"/>
          <w:szCs w:val="22"/>
        </w:rPr>
        <w:t xml:space="preserve"> Lucas Christensen, Paul </w:t>
      </w:r>
      <w:r w:rsidR="00A42DAC">
        <w:rPr>
          <w:rFonts w:ascii="Constantia" w:hAnsi="Constantia"/>
          <w:sz w:val="22"/>
          <w:szCs w:val="22"/>
        </w:rPr>
        <w:lastRenderedPageBreak/>
        <w:t>Elhallal,</w:t>
      </w:r>
      <w:r w:rsidRPr="00B40753">
        <w:rPr>
          <w:rFonts w:ascii="Constantia" w:hAnsi="Constantia"/>
          <w:sz w:val="22"/>
          <w:szCs w:val="22"/>
        </w:rPr>
        <w:t xml:space="preserve"> Sarah Johnson, Anna Adams Petrin, Sarah Roumas</w:t>
      </w:r>
      <w:r w:rsidR="00A102E1" w:rsidRPr="00B40753">
        <w:rPr>
          <w:rFonts w:ascii="Constantia" w:hAnsi="Constantia"/>
          <w:sz w:val="22"/>
          <w:szCs w:val="22"/>
        </w:rPr>
        <w:t>, Samantha Slaubaugh</w:t>
      </w:r>
      <w:r w:rsidR="00385254" w:rsidRPr="00B40753">
        <w:rPr>
          <w:rFonts w:ascii="Constantia" w:hAnsi="Constantia"/>
          <w:sz w:val="22"/>
          <w:szCs w:val="22"/>
        </w:rPr>
        <w:t>, and Flora x. Tang</w:t>
      </w:r>
      <w:r w:rsidRPr="00B40753">
        <w:rPr>
          <w:rFonts w:ascii="Constantia" w:hAnsi="Constantia"/>
          <w:sz w:val="22"/>
          <w:szCs w:val="22"/>
        </w:rPr>
        <w:t>.</w:t>
      </w:r>
    </w:p>
    <w:p w:rsidR="004B75E0" w:rsidRPr="00B40753" w:rsidRDefault="004B75E0">
      <w:pPr>
        <w:pStyle w:val="Standard"/>
        <w:ind w:left="360" w:hanging="360"/>
        <w:rPr>
          <w:rFonts w:ascii="Constantia" w:hAnsi="Constantia"/>
          <w:sz w:val="22"/>
          <w:szCs w:val="22"/>
        </w:rPr>
      </w:pPr>
    </w:p>
    <w:p w:rsidR="004B75E0" w:rsidRPr="00B40753" w:rsidRDefault="003979DF" w:rsidP="0071320D">
      <w:pPr>
        <w:pStyle w:val="Standard"/>
        <w:ind w:left="360" w:hanging="360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Synthesis Seminar advisor for</w:t>
      </w:r>
      <w:r w:rsidR="0071320D">
        <w:rPr>
          <w:rFonts w:ascii="Constantia" w:hAnsi="Constantia"/>
          <w:sz w:val="22"/>
          <w:szCs w:val="22"/>
        </w:rPr>
        <w:t xml:space="preserve"> Jack </w:t>
      </w:r>
      <w:proofErr w:type="spellStart"/>
      <w:r w:rsidR="0071320D">
        <w:rPr>
          <w:rFonts w:ascii="Constantia" w:hAnsi="Constantia"/>
          <w:sz w:val="22"/>
          <w:szCs w:val="22"/>
        </w:rPr>
        <w:t>Consolie</w:t>
      </w:r>
      <w:proofErr w:type="spellEnd"/>
      <w:r w:rsidR="0071320D">
        <w:rPr>
          <w:rFonts w:ascii="Constantia" w:hAnsi="Constantia"/>
          <w:sz w:val="22"/>
          <w:szCs w:val="22"/>
        </w:rPr>
        <w:t>, “</w:t>
      </w:r>
      <w:r w:rsidR="0071320D" w:rsidRPr="0071320D">
        <w:rPr>
          <w:rFonts w:ascii="Constantia" w:hAnsi="Constantia"/>
          <w:sz w:val="22"/>
          <w:szCs w:val="22"/>
        </w:rPr>
        <w:t>Inclusion in the Eucharist:</w:t>
      </w:r>
      <w:r w:rsidR="0071320D">
        <w:rPr>
          <w:rFonts w:ascii="Constantia" w:hAnsi="Constantia"/>
          <w:sz w:val="22"/>
          <w:szCs w:val="22"/>
        </w:rPr>
        <w:t xml:space="preserve"> </w:t>
      </w:r>
      <w:r w:rsidR="0071320D" w:rsidRPr="0071320D">
        <w:rPr>
          <w:rFonts w:ascii="Constantia" w:hAnsi="Constantia"/>
          <w:sz w:val="22"/>
          <w:szCs w:val="22"/>
        </w:rPr>
        <w:t>A Postcolonial, Feminist, and Queer Approach</w:t>
      </w:r>
      <w:r w:rsidR="0071320D">
        <w:rPr>
          <w:rFonts w:ascii="Constantia" w:hAnsi="Constantia"/>
          <w:sz w:val="22"/>
          <w:szCs w:val="22"/>
        </w:rPr>
        <w:t>” (2025);</w:t>
      </w:r>
      <w:r w:rsidR="00E104CE" w:rsidRPr="00B40753">
        <w:rPr>
          <w:rFonts w:ascii="Constantia" w:hAnsi="Constantia"/>
          <w:sz w:val="22"/>
          <w:szCs w:val="22"/>
        </w:rPr>
        <w:t xml:space="preserve"> Mary Heaton, “Integrating the Exiled (Parts of Self): Healing Trauma in the Body of Christ” (2024);</w:t>
      </w:r>
      <w:r w:rsidR="001A6DF2" w:rsidRPr="00B40753">
        <w:rPr>
          <w:rFonts w:ascii="Constantia" w:hAnsi="Constantia"/>
          <w:sz w:val="22"/>
          <w:szCs w:val="22"/>
        </w:rPr>
        <w:t xml:space="preserve"> Lindsey Barrett</w:t>
      </w:r>
      <w:r w:rsidR="0068159E" w:rsidRPr="00B40753">
        <w:rPr>
          <w:rFonts w:ascii="Constantia" w:hAnsi="Constantia"/>
          <w:sz w:val="22"/>
          <w:szCs w:val="22"/>
        </w:rPr>
        <w:t>, “David Haas, Sexual Abuse, and Liturgical Music: A Pastoral Response”</w:t>
      </w:r>
      <w:r w:rsidR="001A6DF2" w:rsidRPr="00B40753">
        <w:rPr>
          <w:rFonts w:ascii="Constantia" w:hAnsi="Constantia"/>
          <w:sz w:val="22"/>
          <w:szCs w:val="22"/>
        </w:rPr>
        <w:t xml:space="preserve"> (2022); Thomas Gallagher</w:t>
      </w:r>
      <w:r w:rsidR="0068159E" w:rsidRPr="00B40753">
        <w:rPr>
          <w:rFonts w:ascii="Constantia" w:hAnsi="Constantia"/>
          <w:sz w:val="22"/>
          <w:szCs w:val="22"/>
        </w:rPr>
        <w:t xml:space="preserve">, “Genesis to Revelation: A </w:t>
      </w:r>
      <w:proofErr w:type="spellStart"/>
      <w:r w:rsidR="0068159E" w:rsidRPr="00B40753">
        <w:rPr>
          <w:rFonts w:ascii="Constantia" w:hAnsi="Constantia"/>
          <w:sz w:val="22"/>
          <w:szCs w:val="22"/>
        </w:rPr>
        <w:t>Mystagogical</w:t>
      </w:r>
      <w:proofErr w:type="spellEnd"/>
      <w:r w:rsidR="0068159E" w:rsidRPr="00B40753">
        <w:rPr>
          <w:rFonts w:ascii="Constantia" w:hAnsi="Constantia"/>
          <w:sz w:val="22"/>
          <w:szCs w:val="22"/>
        </w:rPr>
        <w:t xml:space="preserve"> Approach to Marriage Formation”</w:t>
      </w:r>
      <w:r w:rsidR="001A6DF2" w:rsidRPr="00B40753">
        <w:rPr>
          <w:rFonts w:ascii="Constantia" w:hAnsi="Constantia"/>
          <w:sz w:val="22"/>
          <w:szCs w:val="22"/>
        </w:rPr>
        <w:t xml:space="preserve"> (2022);</w:t>
      </w:r>
      <w:r w:rsidR="006D577B" w:rsidRPr="00B40753">
        <w:rPr>
          <w:rFonts w:ascii="Constantia" w:hAnsi="Constantia"/>
          <w:sz w:val="22"/>
          <w:szCs w:val="22"/>
        </w:rPr>
        <w:t xml:space="preserve"> Kate Broadbent (2021);</w:t>
      </w:r>
      <w:r w:rsidRPr="00B40753">
        <w:rPr>
          <w:rFonts w:ascii="Constantia" w:hAnsi="Constantia"/>
          <w:sz w:val="22"/>
          <w:szCs w:val="22"/>
        </w:rPr>
        <w:t xml:space="preserve"> Christopher O’Brien</w:t>
      </w:r>
      <w:r w:rsidR="00E42047" w:rsidRPr="00B40753">
        <w:rPr>
          <w:rFonts w:ascii="Constantia" w:hAnsi="Constantia"/>
          <w:sz w:val="22"/>
          <w:szCs w:val="22"/>
        </w:rPr>
        <w:t>, “Hospitality at the Eucharist: The Experience of Protestant Christians at Roman Cat</w:t>
      </w:r>
      <w:r w:rsidR="00497DE9" w:rsidRPr="00B40753">
        <w:rPr>
          <w:rFonts w:ascii="Constantia" w:hAnsi="Constantia"/>
          <w:sz w:val="22"/>
          <w:szCs w:val="22"/>
        </w:rPr>
        <w:t>holic Mass</w:t>
      </w:r>
      <w:r w:rsidR="00E42047" w:rsidRPr="00B40753">
        <w:rPr>
          <w:rFonts w:ascii="Constantia" w:hAnsi="Constantia"/>
          <w:sz w:val="22"/>
          <w:szCs w:val="22"/>
        </w:rPr>
        <w:t>”</w:t>
      </w:r>
      <w:r w:rsidRPr="00B40753">
        <w:rPr>
          <w:rFonts w:ascii="Constantia" w:hAnsi="Constantia"/>
          <w:sz w:val="22"/>
          <w:szCs w:val="22"/>
        </w:rPr>
        <w:t xml:space="preserve"> </w:t>
      </w:r>
      <w:r w:rsidR="00497DE9" w:rsidRPr="00B40753">
        <w:rPr>
          <w:rFonts w:ascii="Constantia" w:hAnsi="Constantia"/>
          <w:sz w:val="22"/>
          <w:szCs w:val="22"/>
        </w:rPr>
        <w:t>(</w:t>
      </w:r>
      <w:r w:rsidRPr="00B40753">
        <w:rPr>
          <w:rFonts w:ascii="Constantia" w:hAnsi="Constantia"/>
          <w:sz w:val="22"/>
          <w:szCs w:val="22"/>
        </w:rPr>
        <w:t>2020</w:t>
      </w:r>
      <w:r w:rsidR="00497DE9" w:rsidRPr="00B40753">
        <w:rPr>
          <w:rFonts w:ascii="Constantia" w:hAnsi="Constantia"/>
          <w:sz w:val="22"/>
          <w:szCs w:val="22"/>
        </w:rPr>
        <w:t>)</w:t>
      </w:r>
      <w:r w:rsidRPr="00B40753">
        <w:rPr>
          <w:rFonts w:ascii="Constantia" w:hAnsi="Constantia"/>
          <w:sz w:val="22"/>
          <w:szCs w:val="22"/>
        </w:rPr>
        <w:t>; Michael Rossetti, “Mastering the Art of Ministerial Cooking: A Sacramental Approach to Food, Cooking, and Dining within Residence Halls” (2019); David Smith, “Welcoming the Child Among Us: Articulating a Theology of the Child and its Pastoral Implications” (2019);  Dennis Strach, III, “Communion and Disunity: Examining the Practice of Blessing During the Communion Rite” (2015). Co-advisor for Megan Beck, “Participatory Preaching” (2019).</w:t>
      </w:r>
    </w:p>
    <w:p w:rsidR="00FA419A" w:rsidRPr="00B40753" w:rsidRDefault="00FA419A">
      <w:pPr>
        <w:pStyle w:val="Standard"/>
        <w:ind w:left="360" w:hanging="360"/>
      </w:pPr>
      <w:r w:rsidRPr="00B40753">
        <w:rPr>
          <w:rFonts w:ascii="Constantia" w:hAnsi="Constantia"/>
          <w:sz w:val="22"/>
          <w:szCs w:val="22"/>
        </w:rPr>
        <w:t>Field exam advisor (Early Christian Studies) for Juliana Kazemi</w:t>
      </w:r>
      <w:r w:rsidR="003960B9" w:rsidRPr="00B40753">
        <w:rPr>
          <w:rFonts w:ascii="Constantia" w:hAnsi="Constantia"/>
          <w:sz w:val="22"/>
          <w:szCs w:val="22"/>
        </w:rPr>
        <w:t xml:space="preserve"> (2021)</w:t>
      </w:r>
      <w:r w:rsidRPr="00B40753">
        <w:rPr>
          <w:rFonts w:ascii="Constantia" w:hAnsi="Constantia"/>
          <w:sz w:val="22"/>
          <w:szCs w:val="22"/>
        </w:rPr>
        <w:t>.</w:t>
      </w:r>
    </w:p>
    <w:p w:rsidR="004B75E0" w:rsidRPr="00B40753" w:rsidRDefault="004B75E0">
      <w:pPr>
        <w:pStyle w:val="Standard"/>
        <w:ind w:left="360" w:hanging="360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  <w:ind w:left="360" w:hanging="360"/>
      </w:pPr>
      <w:r w:rsidRPr="00B40753">
        <w:rPr>
          <w:rFonts w:ascii="Constantia" w:hAnsi="Constantia"/>
          <w:sz w:val="22"/>
          <w:szCs w:val="22"/>
        </w:rPr>
        <w:t>Undergraduate thesis director for</w:t>
      </w:r>
      <w:r w:rsidR="00407EB6">
        <w:rPr>
          <w:rFonts w:ascii="Constantia" w:hAnsi="Constantia"/>
          <w:sz w:val="22"/>
          <w:szCs w:val="22"/>
        </w:rPr>
        <w:t xml:space="preserve"> Sofia Benigno (in progress); Thomas </w:t>
      </w:r>
      <w:proofErr w:type="spellStart"/>
      <w:r w:rsidR="00407EB6">
        <w:rPr>
          <w:rFonts w:ascii="Constantia" w:hAnsi="Constantia"/>
          <w:sz w:val="22"/>
          <w:szCs w:val="22"/>
        </w:rPr>
        <w:t>Mazzurana</w:t>
      </w:r>
      <w:proofErr w:type="spellEnd"/>
      <w:r w:rsidR="00407EB6">
        <w:rPr>
          <w:rFonts w:ascii="Constantia" w:hAnsi="Constantia"/>
          <w:sz w:val="22"/>
          <w:szCs w:val="22"/>
        </w:rPr>
        <w:t xml:space="preserve"> (in progress);</w:t>
      </w:r>
      <w:r w:rsidR="00030C3B" w:rsidRPr="00B40753">
        <w:rPr>
          <w:rFonts w:ascii="Constantia" w:hAnsi="Constantia"/>
          <w:sz w:val="22"/>
          <w:szCs w:val="22"/>
        </w:rPr>
        <w:t xml:space="preserve"> Ainsley Hurford</w:t>
      </w:r>
      <w:r w:rsidR="00DC59C9" w:rsidRPr="00B40753">
        <w:rPr>
          <w:rFonts w:ascii="Constantia" w:hAnsi="Constantia"/>
          <w:sz w:val="22"/>
          <w:szCs w:val="22"/>
        </w:rPr>
        <w:t xml:space="preserve"> (2024)</w:t>
      </w:r>
      <w:r w:rsidR="00773C3D" w:rsidRPr="00B40753">
        <w:rPr>
          <w:rFonts w:ascii="Constantia" w:hAnsi="Constantia"/>
          <w:sz w:val="22"/>
          <w:szCs w:val="22"/>
        </w:rPr>
        <w:t>;</w:t>
      </w:r>
      <w:r w:rsidR="00096E67" w:rsidRPr="00B40753">
        <w:rPr>
          <w:rFonts w:ascii="Constantia" w:hAnsi="Constantia"/>
          <w:sz w:val="22"/>
          <w:szCs w:val="22"/>
        </w:rPr>
        <w:t xml:space="preserve"> John Consolie</w:t>
      </w:r>
      <w:r w:rsidR="009216FA" w:rsidRPr="00B40753">
        <w:rPr>
          <w:rFonts w:ascii="Constantia" w:hAnsi="Constantia"/>
          <w:sz w:val="22"/>
          <w:szCs w:val="22"/>
        </w:rPr>
        <w:t xml:space="preserve">, “Our Sure Foundation </w:t>
      </w:r>
      <w:r w:rsidR="009216FA" w:rsidRPr="00B40753">
        <w:rPr>
          <w:rFonts w:ascii="Constantia" w:hAnsi="Constantia" w:hint="eastAsia"/>
          <w:sz w:val="22"/>
          <w:szCs w:val="22"/>
        </w:rPr>
        <w:t>–</w:t>
      </w:r>
      <w:r w:rsidR="009216FA" w:rsidRPr="00B40753">
        <w:rPr>
          <w:rFonts w:ascii="Constantia" w:hAnsi="Constantia"/>
          <w:sz w:val="22"/>
          <w:szCs w:val="22"/>
        </w:rPr>
        <w:t xml:space="preserve"> An Ecumenical View on the Liturgy and Ministry</w:t>
      </w:r>
      <w:r w:rsidR="009216FA" w:rsidRPr="00B40753">
        <w:rPr>
          <w:rFonts w:ascii="Constantia" w:hAnsi="Constantia" w:hint="eastAsia"/>
          <w:sz w:val="22"/>
          <w:szCs w:val="22"/>
        </w:rPr>
        <w:t>,</w:t>
      </w:r>
      <w:r w:rsidR="009216FA" w:rsidRPr="00B40753">
        <w:rPr>
          <w:rFonts w:ascii="Constantia" w:hAnsi="Constantia"/>
          <w:sz w:val="22"/>
          <w:szCs w:val="22"/>
        </w:rPr>
        <w:t>”</w:t>
      </w:r>
      <w:r w:rsidR="00096E67" w:rsidRPr="00B40753">
        <w:rPr>
          <w:rFonts w:ascii="Constantia" w:hAnsi="Constantia"/>
          <w:sz w:val="22"/>
          <w:szCs w:val="22"/>
        </w:rPr>
        <w:t xml:space="preserve"> 2022;</w:t>
      </w:r>
      <w:r w:rsidRPr="00B40753">
        <w:rPr>
          <w:rFonts w:ascii="Constantia" w:hAnsi="Constantia"/>
          <w:sz w:val="22"/>
          <w:szCs w:val="22"/>
        </w:rPr>
        <w:t xml:space="preserve"> Daniel Witham, “Dying in Christ, Rising in Christ: The Pre- and Post-Conciliar Roman Rite Funerals,” 2019; Joseph Krivos, “A Church of Hope,” 2015; reader for Grace Mariette Agolia, “Signing the World: American Deaf Catholics, Liturgy, and the New Evangelization,” 2017.</w:t>
      </w:r>
    </w:p>
    <w:p w:rsidR="004B75E0" w:rsidRPr="00B40753" w:rsidRDefault="003979DF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Undergraduate research mentor for “Eucharistic Adoration: ethnographic perspectives” (Fall 2019).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AA3893" w:rsidRPr="00B40753" w:rsidRDefault="00AA3893">
      <w:pPr>
        <w:pStyle w:val="Standard"/>
        <w:rPr>
          <w:rFonts w:ascii="Constantia" w:hAnsi="Constantia"/>
          <w:b/>
          <w:i/>
          <w:iCs/>
          <w:smallCaps/>
          <w:spacing w:val="60"/>
          <w:sz w:val="30"/>
          <w:szCs w:val="22"/>
        </w:rPr>
      </w:pPr>
      <w:r w:rsidRPr="00B40753">
        <w:rPr>
          <w:rFonts w:ascii="Constantia" w:hAnsi="Constantia"/>
          <w:b/>
          <w:i/>
          <w:iCs/>
          <w:smallCaps/>
          <w:spacing w:val="60"/>
          <w:sz w:val="30"/>
          <w:szCs w:val="22"/>
        </w:rPr>
        <w:t>funding</w:t>
      </w:r>
    </w:p>
    <w:p w:rsidR="00AA3893" w:rsidRPr="00B40753" w:rsidRDefault="00AA3893">
      <w:pPr>
        <w:pStyle w:val="Standard"/>
        <w:rPr>
          <w:rFonts w:ascii="Constantia" w:hAnsi="Constantia"/>
          <w:b/>
          <w:i/>
          <w:iCs/>
          <w:smallCaps/>
          <w:spacing w:val="60"/>
          <w:sz w:val="30"/>
          <w:szCs w:val="22"/>
        </w:rPr>
      </w:pPr>
    </w:p>
    <w:p w:rsidR="00CD638F" w:rsidRDefault="00CD638F" w:rsidP="007A0521">
      <w:pPr>
        <w:widowControl/>
        <w:suppressAutoHyphens w:val="0"/>
        <w:autoSpaceDN/>
        <w:textAlignment w:val="auto"/>
        <w:rPr>
          <w:rFonts w:ascii="Constantia" w:hAnsi="Constantia"/>
          <w:sz w:val="22"/>
          <w:szCs w:val="22"/>
        </w:rPr>
      </w:pPr>
      <w:r>
        <w:rPr>
          <w:rFonts w:ascii="Constantia" w:hAnsi="Constantia"/>
          <w:sz w:val="22"/>
          <w:szCs w:val="22"/>
        </w:rPr>
        <w:t>Arts Initiative Grant, 2025.</w:t>
      </w:r>
    </w:p>
    <w:p w:rsidR="00CD638F" w:rsidRDefault="00CD638F" w:rsidP="007A0521">
      <w:pPr>
        <w:widowControl/>
        <w:suppressAutoHyphens w:val="0"/>
        <w:autoSpaceDN/>
        <w:textAlignment w:val="auto"/>
        <w:rPr>
          <w:rFonts w:ascii="Constantia" w:hAnsi="Constantia"/>
          <w:sz w:val="22"/>
          <w:szCs w:val="22"/>
        </w:rPr>
      </w:pPr>
    </w:p>
    <w:p w:rsidR="000A7577" w:rsidRPr="00B40753" w:rsidRDefault="000A7577" w:rsidP="007A0521">
      <w:pPr>
        <w:widowControl/>
        <w:suppressAutoHyphens w:val="0"/>
        <w:autoSpaceDN/>
        <w:textAlignment w:val="auto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Notre Dame Institute for Advanced Study Teaching Lab Fellow, 2023-2024.</w:t>
      </w:r>
    </w:p>
    <w:p w:rsidR="000A7577" w:rsidRPr="00B40753" w:rsidRDefault="000A7577" w:rsidP="007A0521">
      <w:pPr>
        <w:widowControl/>
        <w:suppressAutoHyphens w:val="0"/>
        <w:autoSpaceDN/>
        <w:textAlignment w:val="auto"/>
        <w:rPr>
          <w:rFonts w:ascii="Constantia" w:hAnsi="Constantia"/>
          <w:sz w:val="22"/>
          <w:szCs w:val="22"/>
        </w:rPr>
      </w:pPr>
    </w:p>
    <w:p w:rsidR="00AA3893" w:rsidRPr="00B40753" w:rsidRDefault="007A0521" w:rsidP="007A0521">
      <w:pPr>
        <w:widowControl/>
        <w:suppressAutoHyphens w:val="0"/>
        <w:autoSpaceDN/>
        <w:textAlignment w:val="auto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 xml:space="preserve">2023 Church Life Africa Summer Conference. Notre Dame McGrath Institute for Church Life; Notre Dame de Nicola Center for Ethics and Culture; Notre Dame Kellogg Institute for International Studies; Notre Dame Department of Theology. Co-Principal Investigator with Paulinus </w:t>
      </w:r>
      <w:proofErr w:type="spellStart"/>
      <w:r w:rsidRPr="00B40753">
        <w:rPr>
          <w:rFonts w:ascii="Constantia" w:hAnsi="Constantia"/>
          <w:sz w:val="22"/>
          <w:szCs w:val="22"/>
        </w:rPr>
        <w:t>Odozor</w:t>
      </w:r>
      <w:proofErr w:type="spellEnd"/>
      <w:r w:rsidRPr="00B40753">
        <w:rPr>
          <w:rFonts w:ascii="Constantia" w:hAnsi="Constantia"/>
          <w:sz w:val="22"/>
          <w:szCs w:val="22"/>
        </w:rPr>
        <w:t xml:space="preserve">, </w:t>
      </w:r>
      <w:proofErr w:type="spellStart"/>
      <w:r w:rsidRPr="00B40753">
        <w:rPr>
          <w:rFonts w:ascii="Constantia" w:hAnsi="Constantia"/>
          <w:sz w:val="22"/>
          <w:szCs w:val="22"/>
        </w:rPr>
        <w:t>C.S.Sp</w:t>
      </w:r>
      <w:proofErr w:type="spellEnd"/>
      <w:r w:rsidRPr="00B40753">
        <w:rPr>
          <w:rFonts w:ascii="Constantia" w:hAnsi="Constantia"/>
          <w:sz w:val="22"/>
          <w:szCs w:val="22"/>
        </w:rPr>
        <w:t>. [$35,838.40]</w:t>
      </w:r>
    </w:p>
    <w:p w:rsidR="007A0521" w:rsidRPr="00B40753" w:rsidRDefault="007A0521" w:rsidP="007A0521">
      <w:pPr>
        <w:widowControl/>
        <w:suppressAutoHyphens w:val="0"/>
        <w:autoSpaceDN/>
        <w:textAlignment w:val="auto"/>
        <w:rPr>
          <w:rFonts w:ascii="Constantia" w:hAnsi="Constantia"/>
          <w:sz w:val="22"/>
          <w:szCs w:val="22"/>
        </w:rPr>
      </w:pPr>
    </w:p>
    <w:p w:rsidR="007A0521" w:rsidRPr="00B40753" w:rsidRDefault="007A0521" w:rsidP="007A0521">
      <w:pPr>
        <w:widowControl/>
        <w:suppressAutoHyphens w:val="0"/>
        <w:autoSpaceDN/>
        <w:textAlignment w:val="auto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  <w:rPr>
          <w:rFonts w:ascii="Constantia" w:hAnsi="Constantia"/>
          <w:b/>
          <w:i/>
          <w:iCs/>
          <w:smallCaps/>
          <w:spacing w:val="60"/>
          <w:sz w:val="30"/>
          <w:szCs w:val="22"/>
        </w:rPr>
      </w:pPr>
      <w:r w:rsidRPr="00B40753">
        <w:rPr>
          <w:rFonts w:ascii="Constantia" w:hAnsi="Constantia"/>
          <w:b/>
          <w:i/>
          <w:iCs/>
          <w:smallCaps/>
          <w:spacing w:val="60"/>
          <w:sz w:val="30"/>
          <w:szCs w:val="22"/>
        </w:rPr>
        <w:t>service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  <w:ind w:left="360" w:hanging="360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A. Notre Dame</w:t>
      </w:r>
    </w:p>
    <w:p w:rsidR="004B75E0" w:rsidRPr="00B40753" w:rsidRDefault="004B75E0">
      <w:pPr>
        <w:pStyle w:val="Standard"/>
        <w:ind w:left="360" w:hanging="360"/>
        <w:rPr>
          <w:rFonts w:ascii="Constantia" w:hAnsi="Constantia"/>
          <w:sz w:val="22"/>
          <w:szCs w:val="22"/>
        </w:rPr>
      </w:pPr>
    </w:p>
    <w:p w:rsidR="00DD3AEA" w:rsidRPr="00B40753" w:rsidRDefault="00DD3AEA">
      <w:pPr>
        <w:pStyle w:val="Standard"/>
        <w:ind w:left="360" w:hanging="360"/>
        <w:rPr>
          <w:rFonts w:ascii="Constantia" w:hAnsi="Constantia"/>
          <w:i/>
          <w:iCs/>
          <w:sz w:val="22"/>
          <w:szCs w:val="22"/>
        </w:rPr>
      </w:pPr>
      <w:r w:rsidRPr="00B40753">
        <w:rPr>
          <w:rFonts w:ascii="Constantia" w:hAnsi="Constantia"/>
          <w:i/>
          <w:iCs/>
          <w:sz w:val="22"/>
          <w:szCs w:val="22"/>
        </w:rPr>
        <w:t>current</w:t>
      </w:r>
    </w:p>
    <w:p w:rsidR="00441026" w:rsidRPr="00B40753" w:rsidRDefault="00441026">
      <w:pPr>
        <w:pStyle w:val="Standard"/>
        <w:ind w:left="360" w:hanging="360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Liturgical Studies Area Coordinator and representative on the PhD Committee, 2021-present</w:t>
      </w:r>
      <w:r w:rsidR="00DD3AEA" w:rsidRPr="00B40753">
        <w:rPr>
          <w:rFonts w:ascii="Constantia" w:hAnsi="Constantia"/>
          <w:sz w:val="22"/>
          <w:szCs w:val="22"/>
        </w:rPr>
        <w:t xml:space="preserve"> (on leave, 2022–23)</w:t>
      </w:r>
      <w:r w:rsidRPr="00B40753">
        <w:rPr>
          <w:rFonts w:ascii="Constantia" w:hAnsi="Constantia"/>
          <w:sz w:val="22"/>
          <w:szCs w:val="22"/>
        </w:rPr>
        <w:t>.</w:t>
      </w:r>
    </w:p>
    <w:p w:rsidR="00441026" w:rsidRPr="00B40753" w:rsidRDefault="00441026">
      <w:pPr>
        <w:pStyle w:val="Standard"/>
        <w:ind w:left="360" w:hanging="360"/>
        <w:rPr>
          <w:rFonts w:ascii="Constantia" w:hAnsi="Constantia"/>
          <w:sz w:val="22"/>
          <w:szCs w:val="22"/>
        </w:rPr>
      </w:pPr>
    </w:p>
    <w:p w:rsidR="00DD3AEA" w:rsidRPr="00B40753" w:rsidRDefault="00DD3AEA">
      <w:pPr>
        <w:pStyle w:val="Standard"/>
        <w:ind w:left="360" w:hanging="360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i/>
          <w:iCs/>
          <w:sz w:val="22"/>
          <w:szCs w:val="22"/>
        </w:rPr>
        <w:t>past</w:t>
      </w:r>
    </w:p>
    <w:p w:rsidR="00CF7866" w:rsidRPr="00B40753" w:rsidRDefault="00A42DAC" w:rsidP="00FF1EDC">
      <w:pPr>
        <w:pStyle w:val="Standard"/>
        <w:ind w:left="360" w:hanging="360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Search committee chair for liturgical studies search, 2024-2025.</w:t>
      </w:r>
    </w:p>
    <w:p w:rsidR="00DD3AEA" w:rsidRPr="00B40753" w:rsidRDefault="00DD3AEA" w:rsidP="00DD3AEA">
      <w:pPr>
        <w:pStyle w:val="Standard"/>
        <w:ind w:left="360" w:hanging="360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Co-convener of “Accountability, Healing, and Trust: Conversations in Theology, Psychology, and Law for the Life of the Church” conference at the University of Notre Dame, Notre Dame, IN, March 3-5, 2022.</w:t>
      </w:r>
    </w:p>
    <w:p w:rsidR="00AB3A2B" w:rsidRPr="00B40753" w:rsidRDefault="00AB3A2B">
      <w:pPr>
        <w:pStyle w:val="Standard"/>
        <w:ind w:left="360" w:hanging="360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lastRenderedPageBreak/>
        <w:t xml:space="preserve">MDiv </w:t>
      </w:r>
      <w:r w:rsidR="00DD3AEA" w:rsidRPr="00B40753">
        <w:rPr>
          <w:rFonts w:ascii="Constantia" w:hAnsi="Constantia"/>
          <w:sz w:val="22"/>
          <w:szCs w:val="22"/>
        </w:rPr>
        <w:t xml:space="preserve">admission </w:t>
      </w:r>
      <w:r w:rsidRPr="00B40753">
        <w:rPr>
          <w:rFonts w:ascii="Constantia" w:hAnsi="Constantia"/>
          <w:sz w:val="22"/>
          <w:szCs w:val="22"/>
        </w:rPr>
        <w:t>interviews, 2021.</w:t>
      </w:r>
    </w:p>
    <w:p w:rsidR="00441026" w:rsidRPr="00B40753" w:rsidRDefault="003979DF" w:rsidP="00441026">
      <w:pPr>
        <w:pStyle w:val="Standard"/>
        <w:ind w:left="360" w:hanging="360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Theology Department Teaching Committee, 2017-2018, 2019-</w:t>
      </w:r>
      <w:r w:rsidR="00441026" w:rsidRPr="00B40753">
        <w:rPr>
          <w:rFonts w:ascii="Constantia" w:hAnsi="Constantia"/>
          <w:sz w:val="22"/>
          <w:szCs w:val="22"/>
        </w:rPr>
        <w:t>2020</w:t>
      </w:r>
      <w:r w:rsidRPr="00B40753">
        <w:rPr>
          <w:rFonts w:ascii="Constantia" w:hAnsi="Constantia"/>
          <w:sz w:val="22"/>
          <w:szCs w:val="22"/>
        </w:rPr>
        <w:t>.</w:t>
      </w:r>
    </w:p>
    <w:p w:rsidR="004B75E0" w:rsidRPr="00B40753" w:rsidRDefault="003979DF">
      <w:pPr>
        <w:pStyle w:val="Standard"/>
        <w:ind w:left="360" w:hanging="360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Ad-hoc committee producing a statement on the new core curriculum, 2017-</w:t>
      </w:r>
      <w:r w:rsidR="00441026" w:rsidRPr="00B40753">
        <w:rPr>
          <w:rFonts w:ascii="Constantia" w:hAnsi="Constantia"/>
          <w:sz w:val="22"/>
          <w:szCs w:val="22"/>
        </w:rPr>
        <w:t>2020</w:t>
      </w:r>
      <w:r w:rsidRPr="00B40753">
        <w:rPr>
          <w:rFonts w:ascii="Constantia" w:hAnsi="Constantia"/>
          <w:sz w:val="22"/>
          <w:szCs w:val="22"/>
        </w:rPr>
        <w:t>.</w:t>
      </w:r>
    </w:p>
    <w:p w:rsidR="004B75E0" w:rsidRPr="00B40753" w:rsidRDefault="003979DF" w:rsidP="00441026">
      <w:pPr>
        <w:pStyle w:val="Standard"/>
        <w:ind w:left="360" w:hanging="360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Selection committee for Jewish studies search, 2019-2020.</w:t>
      </w:r>
    </w:p>
    <w:p w:rsidR="004B75E0" w:rsidRPr="00B40753" w:rsidRDefault="003979DF">
      <w:pPr>
        <w:pStyle w:val="Standard"/>
        <w:ind w:left="360" w:hanging="360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Peer reviewer and respondent for the “Art, Desire, and God” conference (October 1-2, 2020).</w:t>
      </w:r>
    </w:p>
    <w:p w:rsidR="004B75E0" w:rsidRPr="00B40753" w:rsidRDefault="003979DF">
      <w:pPr>
        <w:pStyle w:val="Standard"/>
        <w:ind w:left="360" w:hanging="360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Theology Department MTS Committee, 2013-2018.</w:t>
      </w:r>
    </w:p>
    <w:p w:rsidR="004B75E0" w:rsidRPr="00B40753" w:rsidRDefault="003979DF">
      <w:pPr>
        <w:pStyle w:val="Standard"/>
        <w:ind w:left="360" w:hanging="360"/>
      </w:pPr>
      <w:r w:rsidRPr="00B40753">
        <w:rPr>
          <w:rFonts w:ascii="Constantia" w:hAnsi="Constantia"/>
          <w:sz w:val="22"/>
          <w:szCs w:val="22"/>
        </w:rPr>
        <w:t>Planned “Walking Together: Commemorating the 500</w:t>
      </w:r>
      <w:r w:rsidRPr="00B40753">
        <w:rPr>
          <w:rFonts w:ascii="Constantia" w:hAnsi="Constantia"/>
          <w:sz w:val="22"/>
          <w:szCs w:val="22"/>
          <w:vertAlign w:val="superscript"/>
        </w:rPr>
        <w:t>th</w:t>
      </w:r>
      <w:r w:rsidRPr="00B40753">
        <w:rPr>
          <w:rFonts w:ascii="Constantia" w:hAnsi="Constantia"/>
          <w:sz w:val="22"/>
          <w:szCs w:val="22"/>
        </w:rPr>
        <w:t xml:space="preserve"> Anniversary of the Reformation”</w:t>
      </w:r>
      <w:r w:rsidRPr="00B40753">
        <w:rPr>
          <w:rFonts w:ascii="Constantia" w:hAnsi="Constantia"/>
          <w:i/>
          <w:iCs/>
          <w:sz w:val="22"/>
          <w:szCs w:val="22"/>
        </w:rPr>
        <w:t xml:space="preserve"> </w:t>
      </w:r>
      <w:r w:rsidRPr="00B40753">
        <w:rPr>
          <w:rFonts w:ascii="Constantia" w:hAnsi="Constantia"/>
          <w:sz w:val="22"/>
          <w:szCs w:val="22"/>
        </w:rPr>
        <w:t>liturgy for the Theology Department, October 31, 2017.</w:t>
      </w:r>
    </w:p>
    <w:p w:rsidR="004B75E0" w:rsidRPr="00B40753" w:rsidRDefault="003979DF">
      <w:pPr>
        <w:pStyle w:val="Standard"/>
        <w:ind w:left="360" w:hanging="360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Theology Department Gender Concerns Committee, 2013-2017.</w:t>
      </w:r>
    </w:p>
    <w:p w:rsidR="004B75E0" w:rsidRPr="00B40753" w:rsidRDefault="003979DF">
      <w:pPr>
        <w:pStyle w:val="Standard"/>
        <w:ind w:left="360" w:hanging="360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Ad-hoc committee on revisions to the document governing the Theology Department Committee for Acquisitions and Promotions, summer 2015.</w:t>
      </w:r>
    </w:p>
    <w:p w:rsidR="004B75E0" w:rsidRPr="00B40753" w:rsidRDefault="003979DF">
      <w:pPr>
        <w:pStyle w:val="Standard"/>
        <w:ind w:left="360" w:hanging="360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Institute for Church Life, Life Fellows Program curriculum, “Eucharist and Hunger,” 2014-2015.</w:t>
      </w:r>
    </w:p>
    <w:p w:rsidR="004B75E0" w:rsidRPr="00B40753" w:rsidRDefault="003979DF">
      <w:pPr>
        <w:pStyle w:val="Standard"/>
        <w:ind w:left="360" w:hanging="360"/>
      </w:pPr>
      <w:r w:rsidRPr="00B40753">
        <w:rPr>
          <w:rFonts w:ascii="Constantia" w:hAnsi="Constantia"/>
          <w:sz w:val="22"/>
          <w:szCs w:val="22"/>
        </w:rPr>
        <w:t xml:space="preserve">Led Kaneb Center-sponsored pedagogical book discussion of </w:t>
      </w:r>
      <w:r w:rsidRPr="00B40753">
        <w:rPr>
          <w:rFonts w:ascii="Constantia" w:hAnsi="Constantia"/>
          <w:i/>
          <w:iCs/>
          <w:sz w:val="22"/>
          <w:szCs w:val="22"/>
        </w:rPr>
        <w:t>Contemplative Practices in Higher Education</w:t>
      </w:r>
      <w:r w:rsidRPr="00B40753">
        <w:rPr>
          <w:rFonts w:ascii="Constantia" w:hAnsi="Constantia"/>
          <w:sz w:val="22"/>
          <w:szCs w:val="22"/>
        </w:rPr>
        <w:t xml:space="preserve"> for graduate students, summer 2015.</w:t>
      </w:r>
    </w:p>
    <w:p w:rsidR="004B75E0" w:rsidRPr="00B40753" w:rsidRDefault="003979DF">
      <w:pPr>
        <w:pStyle w:val="Standard"/>
        <w:ind w:left="360" w:hanging="360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Theology Department Africa Initiative Committee, 2014-2015.</w:t>
      </w:r>
    </w:p>
    <w:p w:rsidR="004B75E0" w:rsidRPr="00B40753" w:rsidRDefault="003979DF">
      <w:pPr>
        <w:pStyle w:val="Standard"/>
        <w:ind w:left="360" w:hanging="360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Screening committee for systematics search, 2014.</w:t>
      </w:r>
    </w:p>
    <w:p w:rsidR="004B75E0" w:rsidRPr="00B40753" w:rsidRDefault="004B75E0">
      <w:pPr>
        <w:pStyle w:val="Standard"/>
        <w:ind w:left="360" w:hanging="360"/>
        <w:rPr>
          <w:rFonts w:ascii="Constantia" w:hAnsi="Constantia"/>
          <w:sz w:val="22"/>
          <w:szCs w:val="22"/>
        </w:rPr>
      </w:pPr>
    </w:p>
    <w:p w:rsidR="004B75E0" w:rsidRPr="00B40753" w:rsidRDefault="004B75E0">
      <w:pPr>
        <w:pStyle w:val="Standard"/>
        <w:ind w:left="360" w:hanging="360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  <w:ind w:left="360" w:hanging="360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B. To the profession</w:t>
      </w:r>
    </w:p>
    <w:p w:rsidR="006A27AD" w:rsidRPr="00B40753" w:rsidRDefault="006A27AD">
      <w:pPr>
        <w:pStyle w:val="Standard"/>
        <w:ind w:left="360" w:hanging="360"/>
        <w:rPr>
          <w:rFonts w:ascii="Constantia" w:hAnsi="Constantia"/>
          <w:sz w:val="22"/>
          <w:szCs w:val="22"/>
        </w:rPr>
      </w:pPr>
    </w:p>
    <w:p w:rsidR="004B75E0" w:rsidRPr="00B40753" w:rsidRDefault="006A27AD" w:rsidP="006A27AD">
      <w:pPr>
        <w:pStyle w:val="Standard"/>
        <w:ind w:left="360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1. Current service – professional organizations</w:t>
      </w:r>
      <w:r w:rsidR="0005597F" w:rsidRPr="00B40753">
        <w:rPr>
          <w:rFonts w:ascii="Constantia" w:hAnsi="Constantia"/>
          <w:sz w:val="22"/>
          <w:szCs w:val="22"/>
        </w:rPr>
        <w:t>, boards, and journals</w:t>
      </w:r>
    </w:p>
    <w:p w:rsidR="0005597F" w:rsidRDefault="0005597F">
      <w:pPr>
        <w:pStyle w:val="Standard"/>
        <w:ind w:left="360" w:hanging="360"/>
        <w:rPr>
          <w:rFonts w:ascii="Constantia" w:hAnsi="Constantia"/>
          <w:sz w:val="22"/>
          <w:szCs w:val="22"/>
        </w:rPr>
      </w:pPr>
    </w:p>
    <w:p w:rsidR="00A42DAC" w:rsidRPr="00B40753" w:rsidRDefault="00A42DAC">
      <w:pPr>
        <w:pStyle w:val="Standard"/>
        <w:ind w:left="360" w:hanging="360"/>
        <w:rPr>
          <w:rFonts w:ascii="Constantia" w:hAnsi="Constantia"/>
          <w:sz w:val="22"/>
          <w:szCs w:val="22"/>
        </w:rPr>
      </w:pPr>
      <w:r>
        <w:rPr>
          <w:rFonts w:ascii="Constantia" w:hAnsi="Constantia"/>
          <w:sz w:val="22"/>
          <w:szCs w:val="22"/>
        </w:rPr>
        <w:t>Past President, North American Academy of Liturgy, 2026.</w:t>
      </w:r>
    </w:p>
    <w:p w:rsidR="00A42DAC" w:rsidRPr="00A42DAC" w:rsidRDefault="00A42DAC" w:rsidP="0005597F">
      <w:pPr>
        <w:pStyle w:val="Standard"/>
        <w:ind w:left="360" w:hanging="360"/>
        <w:rPr>
          <w:rFonts w:ascii="Constantia" w:hAnsi="Constantia"/>
          <w:i/>
          <w:iCs/>
          <w:sz w:val="22"/>
          <w:szCs w:val="22"/>
        </w:rPr>
      </w:pPr>
      <w:r>
        <w:rPr>
          <w:rFonts w:ascii="Constantia" w:hAnsi="Constantia"/>
          <w:sz w:val="22"/>
          <w:szCs w:val="22"/>
        </w:rPr>
        <w:t xml:space="preserve">Project Coordinator, </w:t>
      </w:r>
      <w:r>
        <w:rPr>
          <w:rFonts w:ascii="Constantia" w:hAnsi="Constantia"/>
          <w:i/>
          <w:iCs/>
          <w:sz w:val="22"/>
          <w:szCs w:val="22"/>
        </w:rPr>
        <w:t>Sensory Liturgy.</w:t>
      </w:r>
    </w:p>
    <w:p w:rsidR="005435FF" w:rsidRPr="00B40753" w:rsidRDefault="005435FF" w:rsidP="009F6855">
      <w:pPr>
        <w:pStyle w:val="Standard"/>
        <w:ind w:left="360" w:hanging="360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 xml:space="preserve">Member of the editorial board for the </w:t>
      </w:r>
      <w:proofErr w:type="spellStart"/>
      <w:r w:rsidRPr="00B40753">
        <w:rPr>
          <w:rFonts w:ascii="Constantia" w:hAnsi="Constantia"/>
          <w:sz w:val="22"/>
          <w:szCs w:val="22"/>
        </w:rPr>
        <w:t>Liturgia</w:t>
      </w:r>
      <w:proofErr w:type="spellEnd"/>
      <w:r w:rsidRPr="00B40753">
        <w:rPr>
          <w:rFonts w:ascii="Constantia" w:hAnsi="Constantia"/>
          <w:sz w:val="22"/>
          <w:szCs w:val="22"/>
        </w:rPr>
        <w:t xml:space="preserve"> </w:t>
      </w:r>
      <w:proofErr w:type="spellStart"/>
      <w:r w:rsidRPr="00B40753">
        <w:rPr>
          <w:rFonts w:ascii="Constantia" w:hAnsi="Constantia"/>
          <w:sz w:val="22"/>
          <w:szCs w:val="22"/>
        </w:rPr>
        <w:t>Condenda</w:t>
      </w:r>
      <w:proofErr w:type="spellEnd"/>
      <w:r w:rsidRPr="00B40753">
        <w:rPr>
          <w:rFonts w:ascii="Constantia" w:hAnsi="Constantia"/>
          <w:sz w:val="22"/>
          <w:szCs w:val="22"/>
        </w:rPr>
        <w:t xml:space="preserve"> series (Peeters), 2024-present.</w:t>
      </w:r>
    </w:p>
    <w:p w:rsidR="009F6855" w:rsidRPr="00B40753" w:rsidRDefault="0005597F" w:rsidP="009F6855">
      <w:pPr>
        <w:pStyle w:val="Standard"/>
        <w:ind w:left="360" w:hanging="360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 xml:space="preserve">Member of the editorial board for </w:t>
      </w:r>
      <w:r w:rsidRPr="00B40753">
        <w:rPr>
          <w:rFonts w:ascii="Constantia" w:hAnsi="Constantia"/>
          <w:i/>
          <w:sz w:val="22"/>
          <w:szCs w:val="22"/>
        </w:rPr>
        <w:t xml:space="preserve">Studia </w:t>
      </w:r>
      <w:proofErr w:type="spellStart"/>
      <w:r w:rsidRPr="00B40753">
        <w:rPr>
          <w:rFonts w:ascii="Constantia" w:hAnsi="Constantia"/>
          <w:i/>
          <w:sz w:val="22"/>
          <w:szCs w:val="22"/>
        </w:rPr>
        <w:t>Liturgica</w:t>
      </w:r>
      <w:proofErr w:type="spellEnd"/>
      <w:r w:rsidRPr="00B40753">
        <w:rPr>
          <w:rFonts w:ascii="Constantia" w:hAnsi="Constantia"/>
          <w:i/>
          <w:sz w:val="22"/>
          <w:szCs w:val="22"/>
        </w:rPr>
        <w:t>,</w:t>
      </w:r>
      <w:r w:rsidRPr="00B40753">
        <w:rPr>
          <w:rFonts w:ascii="Constantia" w:hAnsi="Constantia"/>
          <w:sz w:val="22"/>
          <w:szCs w:val="22"/>
        </w:rPr>
        <w:t xml:space="preserve"> 2021-present.</w:t>
      </w:r>
    </w:p>
    <w:p w:rsidR="0005597F" w:rsidRPr="00B40753" w:rsidRDefault="0005597F" w:rsidP="0005597F">
      <w:pPr>
        <w:pStyle w:val="Standard"/>
        <w:ind w:left="360" w:hanging="360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Member of the Calvin Institute for Christian Worship Vital Worship Grants board, 2019-present.</w:t>
      </w:r>
    </w:p>
    <w:p w:rsidR="006A27AD" w:rsidRPr="00B40753" w:rsidRDefault="0005597F" w:rsidP="0005597F">
      <w:pPr>
        <w:pStyle w:val="Standard"/>
      </w:pPr>
      <w:r w:rsidRPr="00B40753">
        <w:rPr>
          <w:rFonts w:ascii="Constantia" w:hAnsi="Constantia"/>
          <w:sz w:val="22"/>
          <w:szCs w:val="22"/>
        </w:rPr>
        <w:t xml:space="preserve">Peer reviews for </w:t>
      </w:r>
      <w:r w:rsidRPr="00B40753">
        <w:rPr>
          <w:rFonts w:ascii="Constantia" w:hAnsi="Constantia"/>
          <w:i/>
          <w:sz w:val="22"/>
          <w:szCs w:val="22"/>
        </w:rPr>
        <w:t>Ecclesiology</w:t>
      </w:r>
      <w:r w:rsidRPr="00B40753">
        <w:rPr>
          <w:rFonts w:ascii="Constantia" w:hAnsi="Constantia"/>
          <w:sz w:val="22"/>
          <w:szCs w:val="22"/>
        </w:rPr>
        <w:t xml:space="preserve"> (Brill),</w:t>
      </w:r>
      <w:r w:rsidR="005D6B7A" w:rsidRPr="00B40753">
        <w:rPr>
          <w:rFonts w:ascii="Constantia" w:hAnsi="Constantia"/>
          <w:sz w:val="22"/>
          <w:szCs w:val="22"/>
        </w:rPr>
        <w:t xml:space="preserve"> </w:t>
      </w:r>
      <w:r w:rsidR="005D6B7A" w:rsidRPr="00B40753">
        <w:rPr>
          <w:rFonts w:ascii="Constantia" w:hAnsi="Constantia"/>
          <w:i/>
          <w:sz w:val="22"/>
          <w:szCs w:val="22"/>
        </w:rPr>
        <w:t>Pro Ecclesia</w:t>
      </w:r>
      <w:r w:rsidR="005D6B7A" w:rsidRPr="00B40753">
        <w:rPr>
          <w:rFonts w:ascii="Constantia" w:hAnsi="Constantia"/>
          <w:sz w:val="22"/>
          <w:szCs w:val="22"/>
        </w:rPr>
        <w:t xml:space="preserve"> (Sage),</w:t>
      </w:r>
      <w:r w:rsidRPr="00B40753">
        <w:rPr>
          <w:rFonts w:ascii="Constantia" w:hAnsi="Constantia"/>
          <w:sz w:val="22"/>
          <w:szCs w:val="22"/>
        </w:rPr>
        <w:t xml:space="preserve"> </w:t>
      </w:r>
      <w:r w:rsidRPr="00B40753">
        <w:rPr>
          <w:rFonts w:ascii="Constantia" w:hAnsi="Constantia"/>
          <w:i/>
          <w:sz w:val="22"/>
          <w:szCs w:val="22"/>
        </w:rPr>
        <w:t>Religions</w:t>
      </w:r>
      <w:r w:rsidRPr="00B40753">
        <w:rPr>
          <w:rFonts w:ascii="Constantia" w:hAnsi="Constantia"/>
          <w:sz w:val="22"/>
          <w:szCs w:val="22"/>
        </w:rPr>
        <w:t xml:space="preserve"> (MDPI), </w:t>
      </w:r>
      <w:r w:rsidRPr="00B40753">
        <w:rPr>
          <w:rFonts w:ascii="Constantia" w:hAnsi="Constantia"/>
          <w:i/>
          <w:sz w:val="22"/>
          <w:szCs w:val="22"/>
        </w:rPr>
        <w:t xml:space="preserve">Studia </w:t>
      </w:r>
      <w:proofErr w:type="spellStart"/>
      <w:r w:rsidRPr="00B40753">
        <w:rPr>
          <w:rFonts w:ascii="Constantia" w:hAnsi="Constantia"/>
          <w:i/>
          <w:sz w:val="22"/>
          <w:szCs w:val="22"/>
        </w:rPr>
        <w:t>Liturgica</w:t>
      </w:r>
      <w:proofErr w:type="spellEnd"/>
      <w:r w:rsidRPr="00B40753">
        <w:rPr>
          <w:rFonts w:ascii="Constantia" w:hAnsi="Constantia"/>
          <w:sz w:val="22"/>
          <w:szCs w:val="22"/>
        </w:rPr>
        <w:t xml:space="preserve"> (Sage).</w:t>
      </w:r>
    </w:p>
    <w:p w:rsidR="0005597F" w:rsidRPr="00B40753" w:rsidRDefault="0005597F" w:rsidP="006A27AD">
      <w:pPr>
        <w:pStyle w:val="Standard"/>
        <w:ind w:left="360" w:hanging="360"/>
        <w:rPr>
          <w:rFonts w:ascii="Constantia" w:hAnsi="Constantia"/>
          <w:sz w:val="22"/>
          <w:szCs w:val="22"/>
        </w:rPr>
      </w:pPr>
    </w:p>
    <w:p w:rsidR="00FA3640" w:rsidRPr="00B40753" w:rsidRDefault="00FA3640" w:rsidP="006A27AD">
      <w:pPr>
        <w:pStyle w:val="Standard"/>
        <w:ind w:left="360" w:hanging="360"/>
        <w:rPr>
          <w:rFonts w:ascii="Constantia" w:hAnsi="Constantia"/>
          <w:sz w:val="22"/>
          <w:szCs w:val="22"/>
        </w:rPr>
      </w:pPr>
    </w:p>
    <w:p w:rsidR="006A27AD" w:rsidRPr="00B40753" w:rsidRDefault="006A27AD" w:rsidP="006A27AD">
      <w:pPr>
        <w:pStyle w:val="Standard"/>
        <w:ind w:left="360" w:hanging="360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ab/>
        <w:t xml:space="preserve">2. Current service </w:t>
      </w:r>
      <w:r w:rsidR="0005597F" w:rsidRPr="00B40753">
        <w:rPr>
          <w:rFonts w:ascii="Constantia" w:hAnsi="Constantia"/>
          <w:sz w:val="22"/>
          <w:szCs w:val="22"/>
        </w:rPr>
        <w:t>–</w:t>
      </w:r>
      <w:r w:rsidRPr="00B40753">
        <w:rPr>
          <w:rFonts w:ascii="Constantia" w:hAnsi="Constantia"/>
          <w:sz w:val="22"/>
          <w:szCs w:val="22"/>
        </w:rPr>
        <w:t xml:space="preserve"> </w:t>
      </w:r>
      <w:r w:rsidR="0005597F" w:rsidRPr="00B40753">
        <w:rPr>
          <w:rFonts w:ascii="Constantia" w:hAnsi="Constantia"/>
          <w:sz w:val="22"/>
          <w:szCs w:val="22"/>
        </w:rPr>
        <w:t>ecumenical dialogues</w:t>
      </w:r>
    </w:p>
    <w:p w:rsidR="0005597F" w:rsidRPr="00B40753" w:rsidRDefault="0005597F" w:rsidP="006A27AD">
      <w:pPr>
        <w:pStyle w:val="Standard"/>
        <w:ind w:left="360" w:hanging="360"/>
        <w:rPr>
          <w:rFonts w:ascii="Constantia" w:hAnsi="Constantia"/>
          <w:sz w:val="22"/>
          <w:szCs w:val="22"/>
        </w:rPr>
      </w:pPr>
    </w:p>
    <w:p w:rsidR="009C103B" w:rsidRPr="00B40753" w:rsidRDefault="009C103B" w:rsidP="009C103B">
      <w:pPr>
        <w:pStyle w:val="Standard"/>
        <w:ind w:left="360" w:hanging="360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Representative for the USCCB to the US Methodist-Catholic ecumenical dialogue, 2022-present.</w:t>
      </w:r>
    </w:p>
    <w:p w:rsidR="00933551" w:rsidRPr="00B40753" w:rsidRDefault="0065589F" w:rsidP="00933551">
      <w:pPr>
        <w:pStyle w:val="Standard"/>
        <w:ind w:left="360" w:hanging="360"/>
        <w:rPr>
          <w:rFonts w:ascii="Constantia" w:hAnsi="Constantia"/>
          <w:sz w:val="22"/>
          <w:szCs w:val="22"/>
        </w:rPr>
      </w:pPr>
      <w:r>
        <w:rPr>
          <w:rFonts w:ascii="Constantia" w:hAnsi="Constantia"/>
          <w:sz w:val="22"/>
          <w:szCs w:val="22"/>
        </w:rPr>
        <w:t>Founding r</w:t>
      </w:r>
      <w:r w:rsidR="00933551" w:rsidRPr="00B40753">
        <w:rPr>
          <w:rFonts w:ascii="Constantia" w:hAnsi="Constantia"/>
          <w:sz w:val="22"/>
          <w:szCs w:val="22"/>
        </w:rPr>
        <w:t>epresentative for the USCCB to the US Pentecostal-Catholic ecumenical dialogue (USCCB-PCCNA), 2024-present.</w:t>
      </w:r>
    </w:p>
    <w:p w:rsidR="00FA3640" w:rsidRPr="00B40753" w:rsidRDefault="00FA3640" w:rsidP="00FA3640">
      <w:pPr>
        <w:pStyle w:val="Standard"/>
        <w:ind w:left="360" w:hanging="360"/>
        <w:rPr>
          <w:rFonts w:ascii="Constantia" w:hAnsi="Constantia"/>
          <w:sz w:val="22"/>
          <w:szCs w:val="22"/>
        </w:rPr>
      </w:pPr>
    </w:p>
    <w:p w:rsidR="0005597F" w:rsidRPr="00B40753" w:rsidRDefault="0005597F">
      <w:pPr>
        <w:pStyle w:val="Standard"/>
        <w:ind w:left="360" w:hanging="360"/>
        <w:rPr>
          <w:rFonts w:ascii="Constantia" w:hAnsi="Constantia"/>
          <w:sz w:val="22"/>
          <w:szCs w:val="22"/>
        </w:rPr>
      </w:pPr>
    </w:p>
    <w:p w:rsidR="0005597F" w:rsidRPr="00B40753" w:rsidRDefault="0005597F" w:rsidP="0005597F">
      <w:pPr>
        <w:pStyle w:val="Standard"/>
        <w:ind w:left="360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3. Past service</w:t>
      </w:r>
    </w:p>
    <w:p w:rsidR="0005597F" w:rsidRPr="00B40753" w:rsidRDefault="0005597F" w:rsidP="0005597F">
      <w:pPr>
        <w:pStyle w:val="Standard"/>
        <w:ind w:left="360"/>
        <w:rPr>
          <w:rFonts w:ascii="Constantia" w:hAnsi="Constantia"/>
          <w:sz w:val="22"/>
          <w:szCs w:val="22"/>
        </w:rPr>
      </w:pPr>
    </w:p>
    <w:p w:rsidR="00B47B09" w:rsidRPr="00B40753" w:rsidRDefault="00B47B09" w:rsidP="00B47B09">
      <w:pPr>
        <w:pStyle w:val="Standard"/>
        <w:ind w:left="360" w:hanging="360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External reader on the dissertation committee for</w:t>
      </w:r>
      <w:r>
        <w:rPr>
          <w:rFonts w:ascii="Constantia" w:hAnsi="Constantia"/>
          <w:sz w:val="22"/>
          <w:szCs w:val="22"/>
        </w:rPr>
        <w:t xml:space="preserve"> Tom McLean (2025, KU Leuven), Christina Condyles (CUA, 2024),</w:t>
      </w:r>
      <w:r w:rsidRPr="00B40753">
        <w:rPr>
          <w:rFonts w:ascii="Constantia" w:hAnsi="Constantia"/>
          <w:sz w:val="22"/>
          <w:szCs w:val="22"/>
        </w:rPr>
        <w:t xml:space="preserve"> Layla Karst (2018, Emory University, Graduate Division of Religion)</w:t>
      </w:r>
      <w:r>
        <w:rPr>
          <w:rFonts w:ascii="Constantia" w:hAnsi="Constantia"/>
          <w:sz w:val="22"/>
          <w:szCs w:val="22"/>
        </w:rPr>
        <w:t>,</w:t>
      </w:r>
      <w:r w:rsidRPr="00B40753">
        <w:rPr>
          <w:rFonts w:ascii="Constantia" w:hAnsi="Constantia"/>
          <w:sz w:val="22"/>
          <w:szCs w:val="22"/>
        </w:rPr>
        <w:t xml:space="preserve"> and Jason Michael Smith (2018, Vanderbilt Graduate School, Religion).</w:t>
      </w:r>
    </w:p>
    <w:p w:rsidR="00A42DAC" w:rsidRPr="00B40753" w:rsidRDefault="00A42DAC" w:rsidP="00A42DAC">
      <w:pPr>
        <w:pStyle w:val="Standard"/>
        <w:ind w:left="360" w:hanging="360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President, North American Academy of Liturgy, 2025.</w:t>
      </w:r>
    </w:p>
    <w:p w:rsidR="00A42DAC" w:rsidRPr="00B40753" w:rsidRDefault="00A42DAC" w:rsidP="00A42DAC">
      <w:pPr>
        <w:pStyle w:val="Standard"/>
        <w:ind w:left="360" w:hanging="360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 xml:space="preserve">Council Member at Large for Societas </w:t>
      </w:r>
      <w:proofErr w:type="spellStart"/>
      <w:r w:rsidRPr="00B40753">
        <w:rPr>
          <w:rFonts w:ascii="Constantia" w:hAnsi="Constantia"/>
          <w:sz w:val="22"/>
          <w:szCs w:val="22"/>
        </w:rPr>
        <w:t>Liturgica</w:t>
      </w:r>
      <w:proofErr w:type="spellEnd"/>
      <w:r w:rsidRPr="00B40753">
        <w:rPr>
          <w:rFonts w:ascii="Constantia" w:hAnsi="Constantia"/>
          <w:sz w:val="22"/>
          <w:szCs w:val="22"/>
        </w:rPr>
        <w:t xml:space="preserve"> (the international and ecumenical society of liturgical scholars), 2021-2025.</w:t>
      </w:r>
    </w:p>
    <w:p w:rsidR="00A42DAC" w:rsidRPr="00B40753" w:rsidRDefault="00A42DAC" w:rsidP="00A42DAC">
      <w:pPr>
        <w:pStyle w:val="Standard"/>
        <w:ind w:left="360" w:hanging="360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Scientific Committee Member for “The Feast of the Mystery of Creation: A Deeper Catholic Exploration,” Dec 5-8, 2024.</w:t>
      </w:r>
    </w:p>
    <w:p w:rsidR="00933551" w:rsidRPr="00B40753" w:rsidRDefault="00933551" w:rsidP="00933551">
      <w:pPr>
        <w:pStyle w:val="Standard"/>
        <w:ind w:left="360" w:hanging="360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Representative for the USCCB to the US Episcopal-Catholic ecumenical dialogue (ARCUSA), 2019-</w:t>
      </w:r>
      <w:r w:rsidR="00907725" w:rsidRPr="00B40753">
        <w:rPr>
          <w:rFonts w:ascii="Constantia" w:hAnsi="Constantia"/>
          <w:sz w:val="22"/>
          <w:szCs w:val="22"/>
        </w:rPr>
        <w:t>2024</w:t>
      </w:r>
      <w:r w:rsidRPr="00B40753">
        <w:rPr>
          <w:rFonts w:ascii="Constantia" w:hAnsi="Constantia"/>
          <w:sz w:val="22"/>
          <w:szCs w:val="22"/>
        </w:rPr>
        <w:t>.</w:t>
      </w:r>
    </w:p>
    <w:p w:rsidR="00933551" w:rsidRPr="00B40753" w:rsidRDefault="00933551" w:rsidP="00933551">
      <w:pPr>
        <w:pStyle w:val="Standard"/>
        <w:ind w:left="360" w:hanging="360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Vice President, North American Academy of Liturgy, 2024.</w:t>
      </w:r>
    </w:p>
    <w:p w:rsidR="000A7577" w:rsidRPr="00B40753" w:rsidRDefault="0065589F" w:rsidP="000A7577">
      <w:pPr>
        <w:pStyle w:val="Standard"/>
        <w:ind w:left="360" w:hanging="360"/>
        <w:rPr>
          <w:rFonts w:ascii="Constantia" w:hAnsi="Constantia"/>
          <w:sz w:val="22"/>
          <w:szCs w:val="22"/>
        </w:rPr>
      </w:pPr>
      <w:r>
        <w:rPr>
          <w:rFonts w:ascii="Constantia" w:hAnsi="Constantia"/>
          <w:sz w:val="22"/>
          <w:szCs w:val="22"/>
        </w:rPr>
        <w:t>R</w:t>
      </w:r>
      <w:r w:rsidR="000A7577" w:rsidRPr="00B40753">
        <w:rPr>
          <w:rFonts w:ascii="Constantia" w:hAnsi="Constantia"/>
          <w:sz w:val="22"/>
          <w:szCs w:val="22"/>
        </w:rPr>
        <w:t>epresentative for the USCCB to the first exploratory Roman Catholic-Pentecostal/Charismatic Churches of North America (USCCB-PCCNA) ecumenical dialogue, 2021-2023.</w:t>
      </w:r>
    </w:p>
    <w:p w:rsidR="000A7577" w:rsidRPr="00B40753" w:rsidRDefault="000A7577" w:rsidP="000A7577">
      <w:pPr>
        <w:pStyle w:val="Standard"/>
        <w:ind w:left="360" w:hanging="360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lastRenderedPageBreak/>
        <w:t>Coordinator of the Liturgy and Sacraments section of the Catholic Theological Society of America, 2020-2023.</w:t>
      </w:r>
    </w:p>
    <w:p w:rsidR="009216FA" w:rsidRPr="00B40753" w:rsidRDefault="009216FA" w:rsidP="009216FA">
      <w:pPr>
        <w:pStyle w:val="Standard"/>
        <w:ind w:left="360" w:hanging="360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Facilitator of the Emerging Scholars group for the North American Academy of Liturgy, 2018-2023.</w:t>
      </w:r>
    </w:p>
    <w:p w:rsidR="009216FA" w:rsidRPr="00B40753" w:rsidRDefault="009216FA" w:rsidP="009216FA">
      <w:pPr>
        <w:pStyle w:val="Standard"/>
        <w:ind w:left="360" w:hanging="360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Delegate for Seminars, North American Academy of Liturgy, 2020-2023.</w:t>
      </w:r>
    </w:p>
    <w:p w:rsidR="004B75E0" w:rsidRPr="00B40753" w:rsidRDefault="006A27AD">
      <w:pPr>
        <w:pStyle w:val="Standard"/>
        <w:ind w:left="360" w:hanging="360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 xml:space="preserve">Chair of the local committee for Societas </w:t>
      </w:r>
      <w:proofErr w:type="spellStart"/>
      <w:r w:rsidRPr="00B40753">
        <w:rPr>
          <w:rFonts w:ascii="Constantia" w:hAnsi="Constantia"/>
          <w:sz w:val="22"/>
          <w:szCs w:val="22"/>
        </w:rPr>
        <w:t>Liturgica</w:t>
      </w:r>
      <w:proofErr w:type="spellEnd"/>
      <w:r w:rsidRPr="00B40753">
        <w:rPr>
          <w:rFonts w:ascii="Constantia" w:hAnsi="Constantia"/>
          <w:sz w:val="22"/>
          <w:szCs w:val="22"/>
        </w:rPr>
        <w:t xml:space="preserve"> 2021 Congress (virtual, hosted by the University of Notre Dame), 2018-2021.</w:t>
      </w:r>
    </w:p>
    <w:p w:rsidR="004B75E0" w:rsidRPr="00B40753" w:rsidRDefault="003979DF">
      <w:pPr>
        <w:pStyle w:val="Standard"/>
        <w:ind w:left="360" w:hanging="360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Primary facilitator of the North American Academy of Liturgy Emerging Scholars Symposium, January 6-7, 2021 (virtual) on pandemic liturgy and inequality.</w:t>
      </w:r>
    </w:p>
    <w:p w:rsidR="004B75E0" w:rsidRPr="00B40753" w:rsidRDefault="003979DF">
      <w:pPr>
        <w:pStyle w:val="Standard"/>
        <w:ind w:left="360" w:hanging="360"/>
      </w:pPr>
      <w:r w:rsidRPr="00B40753">
        <w:rPr>
          <w:rFonts w:ascii="Constantia" w:hAnsi="Constantia"/>
          <w:sz w:val="22"/>
          <w:szCs w:val="22"/>
        </w:rPr>
        <w:t xml:space="preserve">Member of the editorial board for the North American Academy of Liturgy's </w:t>
      </w:r>
      <w:r w:rsidRPr="00B40753">
        <w:rPr>
          <w:rFonts w:ascii="Constantia" w:hAnsi="Constantia"/>
          <w:i/>
          <w:iCs/>
          <w:sz w:val="22"/>
          <w:szCs w:val="22"/>
        </w:rPr>
        <w:t>Proceedings,</w:t>
      </w:r>
      <w:r w:rsidRPr="00B40753">
        <w:rPr>
          <w:rFonts w:ascii="Constantia" w:hAnsi="Constantia"/>
          <w:sz w:val="22"/>
          <w:szCs w:val="22"/>
        </w:rPr>
        <w:t xml:space="preserve"> 2016-2020.</w:t>
      </w:r>
    </w:p>
    <w:p w:rsidR="004B75E0" w:rsidRPr="00B40753" w:rsidRDefault="003979DF">
      <w:pPr>
        <w:pStyle w:val="Standard"/>
        <w:ind w:left="360" w:hanging="360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Convener of the Critical Theories and Liturgical Studies seminar at the North American Academy of Liturgy, 2020.</w:t>
      </w:r>
    </w:p>
    <w:p w:rsidR="004B75E0" w:rsidRPr="00B40753" w:rsidRDefault="003979DF">
      <w:pPr>
        <w:pStyle w:val="Standard"/>
        <w:ind w:left="360" w:hanging="360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Representative for the USCCB to the US Methodist-Catholic ecumenical dialogue, 2015-2019.</w:t>
      </w:r>
    </w:p>
    <w:p w:rsidR="004B75E0" w:rsidRPr="00B40753" w:rsidRDefault="003979DF">
      <w:pPr>
        <w:pStyle w:val="Standard"/>
        <w:ind w:left="360" w:hanging="360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Editorial Consultant for Liturgical Press, 2013-2019.</w:t>
      </w:r>
    </w:p>
    <w:p w:rsidR="004B75E0" w:rsidRPr="00B40753" w:rsidRDefault="003979DF">
      <w:pPr>
        <w:pStyle w:val="Standard"/>
        <w:ind w:left="360" w:hanging="360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Coordinator of Liturgical Awakening 2017 Collegeville workshop on the future of liturgical studies, 2016-2018.</w:t>
      </w:r>
    </w:p>
    <w:p w:rsidR="004B75E0" w:rsidRPr="00B40753" w:rsidRDefault="003979DF">
      <w:pPr>
        <w:pStyle w:val="Standard"/>
        <w:ind w:left="360" w:hanging="360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Epiphany morning prayer coordinator, North American Academy of Liturgy, January 6, 2018.</w:t>
      </w:r>
    </w:p>
    <w:p w:rsidR="004B75E0" w:rsidRPr="00B40753" w:rsidRDefault="003979DF">
      <w:pPr>
        <w:pStyle w:val="Standard"/>
        <w:ind w:left="360" w:hanging="360"/>
        <w:rPr>
          <w:rFonts w:ascii="Constantia" w:hAnsi="Constantia"/>
          <w:sz w:val="22"/>
          <w:szCs w:val="22"/>
        </w:rPr>
      </w:pPr>
      <w:proofErr w:type="spellStart"/>
      <w:r w:rsidRPr="00B40753">
        <w:rPr>
          <w:rFonts w:ascii="Constantia" w:hAnsi="Constantia"/>
          <w:sz w:val="22"/>
          <w:szCs w:val="22"/>
        </w:rPr>
        <w:t>PrayTell</w:t>
      </w:r>
      <w:proofErr w:type="spellEnd"/>
      <w:r w:rsidRPr="00B40753">
        <w:rPr>
          <w:rFonts w:ascii="Constantia" w:hAnsi="Constantia"/>
          <w:sz w:val="22"/>
          <w:szCs w:val="22"/>
        </w:rPr>
        <w:t xml:space="preserve"> (Liturgical Press liturgy blog) contributor and editorial board member, 2010-2017.</w:t>
      </w:r>
    </w:p>
    <w:p w:rsidR="004B75E0" w:rsidRPr="00B40753" w:rsidRDefault="003979DF">
      <w:pPr>
        <w:pStyle w:val="Standard"/>
        <w:ind w:left="360" w:hanging="360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Candidacy exam reader for Layla Karst, Emory University Ph.D. student, 2015.</w:t>
      </w:r>
    </w:p>
    <w:p w:rsidR="004B75E0" w:rsidRPr="00B40753" w:rsidRDefault="003979DF">
      <w:pPr>
        <w:pStyle w:val="Standard"/>
        <w:ind w:left="360" w:hanging="360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Th.M. thesis director for Audrey Seah, Saint John's University, 2013.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  <w:rPr>
          <w:rFonts w:ascii="Constantia" w:hAnsi="Constantia"/>
          <w:b/>
          <w:i/>
          <w:iCs/>
          <w:smallCaps/>
          <w:spacing w:val="60"/>
          <w:sz w:val="30"/>
          <w:szCs w:val="22"/>
        </w:rPr>
      </w:pPr>
      <w:r w:rsidRPr="00B40753">
        <w:rPr>
          <w:rFonts w:ascii="Constantia" w:hAnsi="Constantia"/>
          <w:b/>
          <w:i/>
          <w:iCs/>
          <w:smallCaps/>
          <w:spacing w:val="60"/>
          <w:sz w:val="30"/>
          <w:szCs w:val="22"/>
        </w:rPr>
        <w:t>languages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Reading knowledge of Spanish, Latin, Greek, French, German</w:t>
      </w:r>
      <w:r w:rsidR="00B460CD" w:rsidRPr="00B40753">
        <w:rPr>
          <w:rFonts w:ascii="Constantia" w:hAnsi="Constantia"/>
          <w:sz w:val="22"/>
          <w:szCs w:val="22"/>
        </w:rPr>
        <w:t>, and Italian</w:t>
      </w:r>
      <w:r w:rsidRPr="00B40753">
        <w:rPr>
          <w:rFonts w:ascii="Constantia" w:hAnsi="Constantia"/>
          <w:sz w:val="22"/>
          <w:szCs w:val="22"/>
        </w:rPr>
        <w:t>.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  <w:rPr>
          <w:rFonts w:ascii="Constantia" w:hAnsi="Constantia"/>
          <w:b/>
          <w:i/>
          <w:iCs/>
          <w:smallCaps/>
          <w:spacing w:val="60"/>
          <w:sz w:val="30"/>
          <w:szCs w:val="22"/>
        </w:rPr>
      </w:pPr>
      <w:r w:rsidRPr="00B40753">
        <w:rPr>
          <w:rFonts w:ascii="Constantia" w:hAnsi="Constantia"/>
          <w:b/>
          <w:i/>
          <w:iCs/>
          <w:smallCaps/>
          <w:spacing w:val="60"/>
          <w:sz w:val="30"/>
          <w:szCs w:val="22"/>
        </w:rPr>
        <w:t>professional memberships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American Academy of Religion (since 2008).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Catholic Theological Society of America (since 2013).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Catholic Academy of Liturgy (since 2011).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Standard"/>
        <w:rPr>
          <w:rFonts w:ascii="Constantia" w:hAnsi="Constantia"/>
          <w:sz w:val="22"/>
          <w:szCs w:val="22"/>
        </w:rPr>
      </w:pPr>
      <w:r w:rsidRPr="00B40753">
        <w:rPr>
          <w:rFonts w:ascii="Constantia" w:hAnsi="Constantia"/>
          <w:sz w:val="22"/>
          <w:szCs w:val="22"/>
        </w:rPr>
        <w:t>College Theology Society (since 2019).</w:t>
      </w:r>
    </w:p>
    <w:p w:rsidR="004B75E0" w:rsidRPr="00B40753" w:rsidRDefault="004B75E0">
      <w:pPr>
        <w:pStyle w:val="Standard"/>
        <w:rPr>
          <w:rFonts w:ascii="Constantia" w:hAnsi="Constantia"/>
          <w:sz w:val="22"/>
          <w:szCs w:val="22"/>
        </w:rPr>
      </w:pPr>
    </w:p>
    <w:p w:rsidR="004B75E0" w:rsidRPr="00B40753" w:rsidRDefault="003979DF">
      <w:pPr>
        <w:pStyle w:val="Hangingindent"/>
      </w:pPr>
      <w:r w:rsidRPr="00B40753">
        <w:rPr>
          <w:rFonts w:ascii="Constantia" w:hAnsi="Constantia"/>
          <w:sz w:val="22"/>
          <w:szCs w:val="22"/>
        </w:rPr>
        <w:t>North American Academy of Liturgy, “Critical Theories and Liturgical Studies” Seminar (since 2011).</w:t>
      </w:r>
    </w:p>
    <w:p w:rsidR="004B75E0" w:rsidRPr="00B40753" w:rsidRDefault="004B75E0">
      <w:pPr>
        <w:pStyle w:val="Hangingindent"/>
      </w:pPr>
    </w:p>
    <w:p w:rsidR="004B75E0" w:rsidRDefault="003979DF">
      <w:pPr>
        <w:pStyle w:val="Hangingindent"/>
      </w:pPr>
      <w:r w:rsidRPr="00B40753">
        <w:rPr>
          <w:rFonts w:ascii="Constantia" w:hAnsi="Constantia"/>
          <w:sz w:val="22"/>
          <w:szCs w:val="22"/>
        </w:rPr>
        <w:t xml:space="preserve">Societas </w:t>
      </w:r>
      <w:proofErr w:type="spellStart"/>
      <w:r w:rsidRPr="00B40753">
        <w:rPr>
          <w:rFonts w:ascii="Constantia" w:hAnsi="Constantia"/>
          <w:sz w:val="22"/>
          <w:szCs w:val="22"/>
        </w:rPr>
        <w:t>Liturgica</w:t>
      </w:r>
      <w:proofErr w:type="spellEnd"/>
      <w:r w:rsidRPr="00B40753">
        <w:rPr>
          <w:rFonts w:ascii="Constantia" w:hAnsi="Constantia"/>
          <w:sz w:val="22"/>
          <w:szCs w:val="22"/>
        </w:rPr>
        <w:t xml:space="preserve"> (since 2017).</w:t>
      </w:r>
    </w:p>
    <w:sectPr w:rsidR="004B75E0">
      <w:footerReference w:type="default" r:id="rId13"/>
      <w:pgSz w:w="12240" w:h="15840"/>
      <w:pgMar w:top="720" w:right="1440" w:bottom="1134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42F2C" w:rsidRDefault="00542F2C">
      <w:r>
        <w:separator/>
      </w:r>
    </w:p>
  </w:endnote>
  <w:endnote w:type="continuationSeparator" w:id="0">
    <w:p w:rsidR="00542F2C" w:rsidRDefault="00542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tarSymbol, 'Arial Unicode MS'">
    <w:panose1 w:val="020B0604020202020204"/>
    <w:charset w:val="00"/>
    <w:family w:val="auto"/>
    <w:pitch w:val="default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Nimbus Roman No9 L">
    <w:altName w:val="Times New Roman"/>
    <w:panose1 w:val="020B0604020202020204"/>
    <w:charset w:val="00"/>
    <w:family w:val="auto"/>
    <w:pitch w:val="default"/>
  </w:font>
  <w:font w:name="DejaVu Sans">
    <w:altName w:val="Sylfaen"/>
    <w:panose1 w:val="020B0604020202020204"/>
    <w:charset w:val="00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Bitstream Vera Sans">
    <w:altName w:val="Calibri"/>
    <w:panose1 w:val="020B0604020202020204"/>
    <w:charset w:val="00"/>
    <w:family w:val="auto"/>
    <w:pitch w:val="variable"/>
  </w:font>
  <w:font w:name="Andale Sans UI">
    <w:panose1 w:val="020B0604020202020204"/>
    <w:charset w:val="0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Engravers MT">
    <w:panose1 w:val="02090707080505020304"/>
    <w:charset w:val="4D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entium Book Basic">
    <w:altName w:val="Times New Roman"/>
    <w:panose1 w:val="020B0604020202020204"/>
    <w:charset w:val="00"/>
    <w:family w:val="auto"/>
    <w:pitch w:val="variable"/>
    <w:sig w:usb0="A000007F" w:usb1="5000204A" w:usb2="00000000" w:usb3="00000000" w:csb0="0000001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D6B40" w:rsidRDefault="00FD6B40">
    <w:pPr>
      <w:pStyle w:val="Footer"/>
      <w:jc w:val="center"/>
    </w:pPr>
    <w:r>
      <w:rPr>
        <w:rFonts w:ascii="Gentium Book Basic" w:hAnsi="Gentium Book Basic"/>
        <w:sz w:val="20"/>
        <w:szCs w:val="20"/>
      </w:rPr>
      <w:fldChar w:fldCharType="begin"/>
    </w:r>
    <w:r>
      <w:rPr>
        <w:rFonts w:ascii="Gentium Book Basic" w:hAnsi="Gentium Book Basic"/>
        <w:sz w:val="20"/>
        <w:szCs w:val="20"/>
      </w:rPr>
      <w:instrText xml:space="preserve"> PAGE </w:instrText>
    </w:r>
    <w:r>
      <w:rPr>
        <w:rFonts w:ascii="Gentium Book Basic" w:hAnsi="Gentium Book Basic"/>
        <w:sz w:val="20"/>
        <w:szCs w:val="20"/>
      </w:rPr>
      <w:fldChar w:fldCharType="separate"/>
    </w:r>
    <w:r w:rsidR="001902DE">
      <w:rPr>
        <w:rFonts w:ascii="Gentium Book Basic" w:hAnsi="Gentium Book Basic"/>
        <w:noProof/>
        <w:sz w:val="20"/>
        <w:szCs w:val="20"/>
      </w:rPr>
      <w:t>3</w:t>
    </w:r>
    <w:r>
      <w:rPr>
        <w:rFonts w:ascii="Gentium Book Basic" w:hAnsi="Gentium Book Basic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42F2C" w:rsidRDefault="00542F2C">
      <w:r>
        <w:rPr>
          <w:color w:val="000000"/>
        </w:rPr>
        <w:separator/>
      </w:r>
    </w:p>
  </w:footnote>
  <w:footnote w:type="continuationSeparator" w:id="0">
    <w:p w:rsidR="00542F2C" w:rsidRDefault="00542F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D6A07"/>
    <w:multiLevelType w:val="multilevel"/>
    <w:tmpl w:val="C6C4E20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85777D6"/>
    <w:multiLevelType w:val="multilevel"/>
    <w:tmpl w:val="29D8BB50"/>
    <w:styleLink w:val="WW8Num1"/>
    <w:lvl w:ilvl="0">
      <w:numFmt w:val="bullet"/>
      <w:lvlText w:val=""/>
      <w:lvlJc w:val="left"/>
      <w:pPr>
        <w:ind w:left="720" w:hanging="360"/>
      </w:pPr>
      <w:rPr>
        <w:rFonts w:ascii="Wingdings" w:hAnsi="Wingdings" w:cs="StarSymbol, 'Arial Unicode MS'"/>
        <w:sz w:val="18"/>
        <w:szCs w:val="18"/>
      </w:rPr>
    </w:lvl>
    <w:lvl w:ilvl="1">
      <w:numFmt w:val="bullet"/>
      <w:lvlText w:val=""/>
      <w:lvlJc w:val="left"/>
      <w:pPr>
        <w:ind w:left="1080" w:hanging="360"/>
      </w:pPr>
      <w:rPr>
        <w:rFonts w:ascii="Wingdings 2" w:hAnsi="Wingdings 2" w:cs="StarSymbol, 'Arial Unicode MS'"/>
        <w:sz w:val="18"/>
        <w:szCs w:val="18"/>
      </w:rPr>
    </w:lvl>
    <w:lvl w:ilvl="2">
      <w:numFmt w:val="bullet"/>
      <w:lvlText w:val="■"/>
      <w:lvlJc w:val="left"/>
      <w:pPr>
        <w:ind w:left="1440" w:hanging="360"/>
      </w:pPr>
      <w:rPr>
        <w:rFonts w:ascii="StarSymbol, 'Arial Unicode MS'" w:hAnsi="StarSymbol, 'Arial Unicode MS'" w:cs="StarSymbol, 'Arial Unicode MS'"/>
        <w:sz w:val="18"/>
        <w:szCs w:val="18"/>
      </w:rPr>
    </w:lvl>
    <w:lvl w:ilvl="3">
      <w:numFmt w:val="bullet"/>
      <w:lvlText w:val=""/>
      <w:lvlJc w:val="left"/>
      <w:pPr>
        <w:ind w:left="1800" w:hanging="360"/>
      </w:pPr>
      <w:rPr>
        <w:rFonts w:ascii="Wingdings" w:hAnsi="Wingdings" w:cs="StarSymbol, 'Arial Unicode MS'"/>
        <w:sz w:val="18"/>
        <w:szCs w:val="18"/>
      </w:rPr>
    </w:lvl>
    <w:lvl w:ilvl="4">
      <w:numFmt w:val="bullet"/>
      <w:lvlText w:val=""/>
      <w:lvlJc w:val="left"/>
      <w:pPr>
        <w:ind w:left="2160" w:hanging="360"/>
      </w:pPr>
      <w:rPr>
        <w:rFonts w:ascii="Wingdings 2" w:hAnsi="Wingdings 2" w:cs="StarSymbol, 'Arial Unicode MS'"/>
        <w:sz w:val="18"/>
        <w:szCs w:val="18"/>
      </w:rPr>
    </w:lvl>
    <w:lvl w:ilvl="5">
      <w:numFmt w:val="bullet"/>
      <w:lvlText w:val="■"/>
      <w:lvlJc w:val="left"/>
      <w:pPr>
        <w:ind w:left="2520" w:hanging="360"/>
      </w:pPr>
      <w:rPr>
        <w:rFonts w:ascii="StarSymbol, 'Arial Unicode MS'" w:hAnsi="StarSymbol, 'Arial Unicode MS'" w:cs="StarSymbol, 'Arial Unicode MS'"/>
        <w:sz w:val="18"/>
        <w:szCs w:val="18"/>
      </w:rPr>
    </w:lvl>
    <w:lvl w:ilvl="6">
      <w:numFmt w:val="bullet"/>
      <w:lvlText w:val=""/>
      <w:lvlJc w:val="left"/>
      <w:pPr>
        <w:ind w:left="2880" w:hanging="360"/>
      </w:pPr>
      <w:rPr>
        <w:rFonts w:ascii="Wingdings" w:hAnsi="Wingdings" w:cs="StarSymbol, 'Arial Unicode MS'"/>
        <w:sz w:val="18"/>
        <w:szCs w:val="18"/>
      </w:rPr>
    </w:lvl>
    <w:lvl w:ilvl="7">
      <w:numFmt w:val="bullet"/>
      <w:lvlText w:val=""/>
      <w:lvlJc w:val="left"/>
      <w:pPr>
        <w:ind w:left="3240" w:hanging="360"/>
      </w:pPr>
      <w:rPr>
        <w:rFonts w:ascii="Wingdings 2" w:hAnsi="Wingdings 2" w:cs="StarSymbol, 'Arial Unicode MS'"/>
        <w:sz w:val="18"/>
        <w:szCs w:val="18"/>
      </w:rPr>
    </w:lvl>
    <w:lvl w:ilvl="8">
      <w:numFmt w:val="bullet"/>
      <w:lvlText w:val="■"/>
      <w:lvlJc w:val="left"/>
      <w:pPr>
        <w:ind w:left="3600" w:hanging="360"/>
      </w:pPr>
      <w:rPr>
        <w:rFonts w:ascii="StarSymbol, 'Arial Unicode MS'" w:hAnsi="StarSymbol, 'Arial Unicode MS'" w:cs="StarSymbol, 'Arial Unicode MS'"/>
        <w:sz w:val="18"/>
        <w:szCs w:val="18"/>
      </w:rPr>
    </w:lvl>
  </w:abstractNum>
  <w:abstractNum w:abstractNumId="2" w15:restartNumberingAfterBreak="0">
    <w:nsid w:val="30A27415"/>
    <w:multiLevelType w:val="multilevel"/>
    <w:tmpl w:val="5060083A"/>
    <w:styleLink w:val="WW8Num5"/>
    <w:lvl w:ilvl="0">
      <w:numFmt w:val="bullet"/>
      <w:lvlText w:val=""/>
      <w:lvlJc w:val="left"/>
      <w:pPr>
        <w:ind w:left="709" w:hanging="360"/>
      </w:pPr>
      <w:rPr>
        <w:rFonts w:ascii="Wingdings" w:hAnsi="Wingdings" w:cs="StarSymbol, 'Arial Unicode MS'"/>
        <w:sz w:val="18"/>
        <w:szCs w:val="18"/>
      </w:rPr>
    </w:lvl>
    <w:lvl w:ilvl="1">
      <w:numFmt w:val="bullet"/>
      <w:lvlText w:val=""/>
      <w:lvlJc w:val="left"/>
      <w:pPr>
        <w:ind w:left="1429" w:hanging="360"/>
      </w:pPr>
      <w:rPr>
        <w:rFonts w:ascii="Wingdings 2" w:hAnsi="Wingdings 2" w:cs="StarSymbol, 'Arial Unicode MS'"/>
        <w:sz w:val="18"/>
        <w:szCs w:val="18"/>
      </w:rPr>
    </w:lvl>
    <w:lvl w:ilvl="2">
      <w:numFmt w:val="bullet"/>
      <w:lvlText w:val="■"/>
      <w:lvlJc w:val="left"/>
      <w:pPr>
        <w:ind w:left="2149" w:hanging="360"/>
      </w:pPr>
      <w:rPr>
        <w:rFonts w:ascii="StarSymbol, 'Arial Unicode MS'" w:hAnsi="StarSymbol, 'Arial Unicode MS'" w:cs="StarSymbol, 'Arial Unicode MS'"/>
        <w:sz w:val="18"/>
        <w:szCs w:val="18"/>
      </w:rPr>
    </w:lvl>
    <w:lvl w:ilvl="3">
      <w:numFmt w:val="bullet"/>
      <w:lvlText w:val=""/>
      <w:lvlJc w:val="left"/>
      <w:pPr>
        <w:ind w:left="2869" w:hanging="360"/>
      </w:pPr>
      <w:rPr>
        <w:rFonts w:ascii="Wingdings" w:hAnsi="Wingdings" w:cs="StarSymbol, 'Arial Unicode MS'"/>
        <w:sz w:val="18"/>
        <w:szCs w:val="18"/>
      </w:rPr>
    </w:lvl>
    <w:lvl w:ilvl="4">
      <w:numFmt w:val="bullet"/>
      <w:lvlText w:val=""/>
      <w:lvlJc w:val="left"/>
      <w:pPr>
        <w:ind w:left="3589" w:hanging="360"/>
      </w:pPr>
      <w:rPr>
        <w:rFonts w:ascii="Wingdings 2" w:hAnsi="Wingdings 2" w:cs="StarSymbol, 'Arial Unicode MS'"/>
        <w:sz w:val="18"/>
        <w:szCs w:val="18"/>
      </w:rPr>
    </w:lvl>
    <w:lvl w:ilvl="5">
      <w:numFmt w:val="bullet"/>
      <w:lvlText w:val="■"/>
      <w:lvlJc w:val="left"/>
      <w:pPr>
        <w:ind w:left="4309" w:hanging="360"/>
      </w:pPr>
      <w:rPr>
        <w:rFonts w:ascii="StarSymbol, 'Arial Unicode MS'" w:hAnsi="StarSymbol, 'Arial Unicode MS'" w:cs="StarSymbol, 'Arial Unicode MS'"/>
        <w:sz w:val="18"/>
        <w:szCs w:val="18"/>
      </w:rPr>
    </w:lvl>
    <w:lvl w:ilvl="6">
      <w:numFmt w:val="bullet"/>
      <w:lvlText w:val=""/>
      <w:lvlJc w:val="left"/>
      <w:pPr>
        <w:ind w:left="5029" w:hanging="360"/>
      </w:pPr>
      <w:rPr>
        <w:rFonts w:ascii="Wingdings" w:hAnsi="Wingdings" w:cs="StarSymbol, 'Arial Unicode MS'"/>
        <w:sz w:val="18"/>
        <w:szCs w:val="18"/>
      </w:rPr>
    </w:lvl>
    <w:lvl w:ilvl="7">
      <w:numFmt w:val="bullet"/>
      <w:lvlText w:val=""/>
      <w:lvlJc w:val="left"/>
      <w:pPr>
        <w:ind w:left="5749" w:hanging="360"/>
      </w:pPr>
      <w:rPr>
        <w:rFonts w:ascii="Wingdings 2" w:hAnsi="Wingdings 2" w:cs="StarSymbol, 'Arial Unicode MS'"/>
        <w:sz w:val="18"/>
        <w:szCs w:val="18"/>
      </w:rPr>
    </w:lvl>
    <w:lvl w:ilvl="8">
      <w:numFmt w:val="bullet"/>
      <w:lvlText w:val="■"/>
      <w:lvlJc w:val="left"/>
      <w:pPr>
        <w:ind w:left="6469" w:hanging="360"/>
      </w:pPr>
      <w:rPr>
        <w:rFonts w:ascii="StarSymbol, 'Arial Unicode MS'" w:hAnsi="StarSymbol, 'Arial Unicode MS'" w:cs="StarSymbol, 'Arial Unicode MS'"/>
        <w:sz w:val="18"/>
        <w:szCs w:val="18"/>
      </w:rPr>
    </w:lvl>
  </w:abstractNum>
  <w:abstractNum w:abstractNumId="3" w15:restartNumberingAfterBreak="0">
    <w:nsid w:val="3AB3260B"/>
    <w:multiLevelType w:val="multilevel"/>
    <w:tmpl w:val="7FF42070"/>
    <w:styleLink w:val="WW8Num2"/>
    <w:lvl w:ilvl="0">
      <w:numFmt w:val="bullet"/>
      <w:lvlText w:val=""/>
      <w:lvlJc w:val="left"/>
      <w:pPr>
        <w:ind w:left="720" w:hanging="360"/>
      </w:pPr>
      <w:rPr>
        <w:rFonts w:ascii="Wingdings" w:hAnsi="Wingdings" w:cs="StarSymbol, 'Arial Unicode MS'"/>
        <w:sz w:val="18"/>
        <w:szCs w:val="18"/>
      </w:rPr>
    </w:lvl>
    <w:lvl w:ilvl="1">
      <w:numFmt w:val="bullet"/>
      <w:lvlText w:val=""/>
      <w:lvlJc w:val="left"/>
      <w:pPr>
        <w:ind w:left="1080" w:hanging="360"/>
      </w:pPr>
      <w:rPr>
        <w:rFonts w:ascii="Wingdings 2" w:hAnsi="Wingdings 2" w:cs="StarSymbol, 'Arial Unicode MS'"/>
        <w:sz w:val="18"/>
        <w:szCs w:val="18"/>
      </w:rPr>
    </w:lvl>
    <w:lvl w:ilvl="2">
      <w:numFmt w:val="bullet"/>
      <w:lvlText w:val="■"/>
      <w:lvlJc w:val="left"/>
      <w:pPr>
        <w:ind w:left="1440" w:hanging="360"/>
      </w:pPr>
      <w:rPr>
        <w:rFonts w:ascii="StarSymbol, 'Arial Unicode MS'" w:hAnsi="StarSymbol, 'Arial Unicode MS'" w:cs="StarSymbol, 'Arial Unicode MS'"/>
        <w:sz w:val="18"/>
        <w:szCs w:val="18"/>
      </w:rPr>
    </w:lvl>
    <w:lvl w:ilvl="3">
      <w:numFmt w:val="bullet"/>
      <w:lvlText w:val=""/>
      <w:lvlJc w:val="left"/>
      <w:pPr>
        <w:ind w:left="1800" w:hanging="360"/>
      </w:pPr>
      <w:rPr>
        <w:rFonts w:ascii="Wingdings" w:hAnsi="Wingdings" w:cs="StarSymbol, 'Arial Unicode MS'"/>
        <w:sz w:val="18"/>
        <w:szCs w:val="18"/>
      </w:rPr>
    </w:lvl>
    <w:lvl w:ilvl="4">
      <w:numFmt w:val="bullet"/>
      <w:lvlText w:val=""/>
      <w:lvlJc w:val="left"/>
      <w:pPr>
        <w:ind w:left="2160" w:hanging="360"/>
      </w:pPr>
      <w:rPr>
        <w:rFonts w:ascii="Wingdings 2" w:hAnsi="Wingdings 2" w:cs="StarSymbol, 'Arial Unicode MS'"/>
        <w:sz w:val="18"/>
        <w:szCs w:val="18"/>
      </w:rPr>
    </w:lvl>
    <w:lvl w:ilvl="5">
      <w:numFmt w:val="bullet"/>
      <w:lvlText w:val="■"/>
      <w:lvlJc w:val="left"/>
      <w:pPr>
        <w:ind w:left="2520" w:hanging="360"/>
      </w:pPr>
      <w:rPr>
        <w:rFonts w:ascii="StarSymbol, 'Arial Unicode MS'" w:hAnsi="StarSymbol, 'Arial Unicode MS'" w:cs="StarSymbol, 'Arial Unicode MS'"/>
        <w:sz w:val="18"/>
        <w:szCs w:val="18"/>
      </w:rPr>
    </w:lvl>
    <w:lvl w:ilvl="6">
      <w:numFmt w:val="bullet"/>
      <w:lvlText w:val=""/>
      <w:lvlJc w:val="left"/>
      <w:pPr>
        <w:ind w:left="2880" w:hanging="360"/>
      </w:pPr>
      <w:rPr>
        <w:rFonts w:ascii="Wingdings" w:hAnsi="Wingdings" w:cs="StarSymbol, 'Arial Unicode MS'"/>
        <w:sz w:val="18"/>
        <w:szCs w:val="18"/>
      </w:rPr>
    </w:lvl>
    <w:lvl w:ilvl="7">
      <w:numFmt w:val="bullet"/>
      <w:lvlText w:val=""/>
      <w:lvlJc w:val="left"/>
      <w:pPr>
        <w:ind w:left="3240" w:hanging="360"/>
      </w:pPr>
      <w:rPr>
        <w:rFonts w:ascii="Wingdings 2" w:hAnsi="Wingdings 2" w:cs="StarSymbol, 'Arial Unicode MS'"/>
        <w:sz w:val="18"/>
        <w:szCs w:val="18"/>
      </w:rPr>
    </w:lvl>
    <w:lvl w:ilvl="8">
      <w:numFmt w:val="bullet"/>
      <w:lvlText w:val="■"/>
      <w:lvlJc w:val="left"/>
      <w:pPr>
        <w:ind w:left="3600" w:hanging="360"/>
      </w:pPr>
      <w:rPr>
        <w:rFonts w:ascii="StarSymbol, 'Arial Unicode MS'" w:hAnsi="StarSymbol, 'Arial Unicode MS'" w:cs="StarSymbol, 'Arial Unicode MS'"/>
        <w:sz w:val="18"/>
        <w:szCs w:val="18"/>
      </w:rPr>
    </w:lvl>
  </w:abstractNum>
  <w:abstractNum w:abstractNumId="4" w15:restartNumberingAfterBreak="0">
    <w:nsid w:val="453704F0"/>
    <w:multiLevelType w:val="multilevel"/>
    <w:tmpl w:val="2A487E9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4FE31013"/>
    <w:multiLevelType w:val="multilevel"/>
    <w:tmpl w:val="CFC69472"/>
    <w:styleLink w:val="WW8Num4"/>
    <w:lvl w:ilvl="0">
      <w:numFmt w:val="bullet"/>
      <w:lvlText w:val=""/>
      <w:lvlJc w:val="left"/>
      <w:pPr>
        <w:ind w:left="709" w:hanging="360"/>
      </w:pPr>
      <w:rPr>
        <w:rFonts w:ascii="Wingdings" w:hAnsi="Wingdings" w:cs="StarSymbol, 'Arial Unicode MS'"/>
        <w:sz w:val="18"/>
        <w:szCs w:val="18"/>
      </w:rPr>
    </w:lvl>
    <w:lvl w:ilvl="1">
      <w:numFmt w:val="bullet"/>
      <w:lvlText w:val=""/>
      <w:lvlJc w:val="left"/>
      <w:pPr>
        <w:ind w:left="1429" w:hanging="360"/>
      </w:pPr>
      <w:rPr>
        <w:rFonts w:ascii="Wingdings 2" w:hAnsi="Wingdings 2" w:cs="StarSymbol, 'Arial Unicode MS'"/>
        <w:sz w:val="18"/>
        <w:szCs w:val="18"/>
      </w:rPr>
    </w:lvl>
    <w:lvl w:ilvl="2">
      <w:numFmt w:val="bullet"/>
      <w:lvlText w:val="■"/>
      <w:lvlJc w:val="left"/>
      <w:pPr>
        <w:ind w:left="2149" w:hanging="360"/>
      </w:pPr>
      <w:rPr>
        <w:rFonts w:ascii="StarSymbol, 'Arial Unicode MS'" w:hAnsi="StarSymbol, 'Arial Unicode MS'" w:cs="StarSymbol, 'Arial Unicode MS'"/>
        <w:sz w:val="18"/>
        <w:szCs w:val="18"/>
      </w:rPr>
    </w:lvl>
    <w:lvl w:ilvl="3">
      <w:numFmt w:val="bullet"/>
      <w:lvlText w:val=""/>
      <w:lvlJc w:val="left"/>
      <w:pPr>
        <w:ind w:left="2869" w:hanging="360"/>
      </w:pPr>
      <w:rPr>
        <w:rFonts w:ascii="Wingdings" w:hAnsi="Wingdings" w:cs="StarSymbol, 'Arial Unicode MS'"/>
        <w:sz w:val="18"/>
        <w:szCs w:val="18"/>
      </w:rPr>
    </w:lvl>
    <w:lvl w:ilvl="4">
      <w:numFmt w:val="bullet"/>
      <w:lvlText w:val=""/>
      <w:lvlJc w:val="left"/>
      <w:pPr>
        <w:ind w:left="3589" w:hanging="360"/>
      </w:pPr>
      <w:rPr>
        <w:rFonts w:ascii="Wingdings 2" w:hAnsi="Wingdings 2" w:cs="StarSymbol, 'Arial Unicode MS'"/>
        <w:sz w:val="18"/>
        <w:szCs w:val="18"/>
      </w:rPr>
    </w:lvl>
    <w:lvl w:ilvl="5">
      <w:numFmt w:val="bullet"/>
      <w:lvlText w:val="■"/>
      <w:lvlJc w:val="left"/>
      <w:pPr>
        <w:ind w:left="4309" w:hanging="360"/>
      </w:pPr>
      <w:rPr>
        <w:rFonts w:ascii="StarSymbol, 'Arial Unicode MS'" w:hAnsi="StarSymbol, 'Arial Unicode MS'" w:cs="StarSymbol, 'Arial Unicode MS'"/>
        <w:sz w:val="18"/>
        <w:szCs w:val="18"/>
      </w:rPr>
    </w:lvl>
    <w:lvl w:ilvl="6">
      <w:numFmt w:val="bullet"/>
      <w:lvlText w:val=""/>
      <w:lvlJc w:val="left"/>
      <w:pPr>
        <w:ind w:left="5029" w:hanging="360"/>
      </w:pPr>
      <w:rPr>
        <w:rFonts w:ascii="Wingdings" w:hAnsi="Wingdings" w:cs="StarSymbol, 'Arial Unicode MS'"/>
        <w:sz w:val="18"/>
        <w:szCs w:val="18"/>
      </w:rPr>
    </w:lvl>
    <w:lvl w:ilvl="7">
      <w:numFmt w:val="bullet"/>
      <w:lvlText w:val=""/>
      <w:lvlJc w:val="left"/>
      <w:pPr>
        <w:ind w:left="5749" w:hanging="360"/>
      </w:pPr>
      <w:rPr>
        <w:rFonts w:ascii="Wingdings 2" w:hAnsi="Wingdings 2" w:cs="StarSymbol, 'Arial Unicode MS'"/>
        <w:sz w:val="18"/>
        <w:szCs w:val="18"/>
      </w:rPr>
    </w:lvl>
    <w:lvl w:ilvl="8">
      <w:numFmt w:val="bullet"/>
      <w:lvlText w:val="■"/>
      <w:lvlJc w:val="left"/>
      <w:pPr>
        <w:ind w:left="6469" w:hanging="360"/>
      </w:pPr>
      <w:rPr>
        <w:rFonts w:ascii="StarSymbol, 'Arial Unicode MS'" w:hAnsi="StarSymbol, 'Arial Unicode MS'" w:cs="StarSymbol, 'Arial Unicode MS'"/>
        <w:sz w:val="18"/>
        <w:szCs w:val="18"/>
      </w:rPr>
    </w:lvl>
  </w:abstractNum>
  <w:abstractNum w:abstractNumId="6" w15:restartNumberingAfterBreak="0">
    <w:nsid w:val="604624FB"/>
    <w:multiLevelType w:val="multilevel"/>
    <w:tmpl w:val="F5488674"/>
    <w:styleLink w:val="WW8Num3"/>
    <w:lvl w:ilvl="0">
      <w:numFmt w:val="bullet"/>
      <w:lvlText w:val=""/>
      <w:lvlJc w:val="left"/>
      <w:pPr>
        <w:ind w:left="709" w:hanging="360"/>
      </w:pPr>
      <w:rPr>
        <w:rFonts w:ascii="Wingdings" w:hAnsi="Wingdings" w:cs="StarSymbol, 'Arial Unicode MS'"/>
        <w:sz w:val="18"/>
        <w:szCs w:val="18"/>
      </w:rPr>
    </w:lvl>
    <w:lvl w:ilvl="1">
      <w:numFmt w:val="bullet"/>
      <w:lvlText w:val=""/>
      <w:lvlJc w:val="left"/>
      <w:pPr>
        <w:ind w:left="1429" w:hanging="360"/>
      </w:pPr>
      <w:rPr>
        <w:rFonts w:ascii="Wingdings 2" w:hAnsi="Wingdings 2" w:cs="StarSymbol, 'Arial Unicode MS'"/>
        <w:sz w:val="18"/>
        <w:szCs w:val="18"/>
      </w:rPr>
    </w:lvl>
    <w:lvl w:ilvl="2">
      <w:numFmt w:val="bullet"/>
      <w:lvlText w:val="■"/>
      <w:lvlJc w:val="left"/>
      <w:pPr>
        <w:ind w:left="2149" w:hanging="360"/>
      </w:pPr>
      <w:rPr>
        <w:rFonts w:ascii="StarSymbol, 'Arial Unicode MS'" w:hAnsi="StarSymbol, 'Arial Unicode MS'" w:cs="StarSymbol, 'Arial Unicode MS'"/>
        <w:sz w:val="18"/>
        <w:szCs w:val="18"/>
      </w:rPr>
    </w:lvl>
    <w:lvl w:ilvl="3">
      <w:numFmt w:val="bullet"/>
      <w:lvlText w:val=""/>
      <w:lvlJc w:val="left"/>
      <w:pPr>
        <w:ind w:left="2869" w:hanging="360"/>
      </w:pPr>
      <w:rPr>
        <w:rFonts w:ascii="Wingdings" w:hAnsi="Wingdings" w:cs="StarSymbol, 'Arial Unicode MS'"/>
        <w:sz w:val="18"/>
        <w:szCs w:val="18"/>
      </w:rPr>
    </w:lvl>
    <w:lvl w:ilvl="4">
      <w:numFmt w:val="bullet"/>
      <w:lvlText w:val=""/>
      <w:lvlJc w:val="left"/>
      <w:pPr>
        <w:ind w:left="3589" w:hanging="360"/>
      </w:pPr>
      <w:rPr>
        <w:rFonts w:ascii="Wingdings 2" w:hAnsi="Wingdings 2" w:cs="StarSymbol, 'Arial Unicode MS'"/>
        <w:sz w:val="18"/>
        <w:szCs w:val="18"/>
      </w:rPr>
    </w:lvl>
    <w:lvl w:ilvl="5">
      <w:numFmt w:val="bullet"/>
      <w:lvlText w:val="■"/>
      <w:lvlJc w:val="left"/>
      <w:pPr>
        <w:ind w:left="4309" w:hanging="360"/>
      </w:pPr>
      <w:rPr>
        <w:rFonts w:ascii="StarSymbol, 'Arial Unicode MS'" w:hAnsi="StarSymbol, 'Arial Unicode MS'" w:cs="StarSymbol, 'Arial Unicode MS'"/>
        <w:sz w:val="18"/>
        <w:szCs w:val="18"/>
      </w:rPr>
    </w:lvl>
    <w:lvl w:ilvl="6">
      <w:numFmt w:val="bullet"/>
      <w:lvlText w:val=""/>
      <w:lvlJc w:val="left"/>
      <w:pPr>
        <w:ind w:left="5029" w:hanging="360"/>
      </w:pPr>
      <w:rPr>
        <w:rFonts w:ascii="Wingdings" w:hAnsi="Wingdings" w:cs="StarSymbol, 'Arial Unicode MS'"/>
        <w:sz w:val="18"/>
        <w:szCs w:val="18"/>
      </w:rPr>
    </w:lvl>
    <w:lvl w:ilvl="7">
      <w:numFmt w:val="bullet"/>
      <w:lvlText w:val=""/>
      <w:lvlJc w:val="left"/>
      <w:pPr>
        <w:ind w:left="5749" w:hanging="360"/>
      </w:pPr>
      <w:rPr>
        <w:rFonts w:ascii="Wingdings 2" w:hAnsi="Wingdings 2" w:cs="StarSymbol, 'Arial Unicode MS'"/>
        <w:sz w:val="18"/>
        <w:szCs w:val="18"/>
      </w:rPr>
    </w:lvl>
    <w:lvl w:ilvl="8">
      <w:numFmt w:val="bullet"/>
      <w:lvlText w:val="■"/>
      <w:lvlJc w:val="left"/>
      <w:pPr>
        <w:ind w:left="6469" w:hanging="360"/>
      </w:pPr>
      <w:rPr>
        <w:rFonts w:ascii="StarSymbol, 'Arial Unicode MS'" w:hAnsi="StarSymbol, 'Arial Unicode MS'" w:cs="StarSymbol, 'Arial Unicode MS'"/>
        <w:sz w:val="18"/>
        <w:szCs w:val="18"/>
      </w:rPr>
    </w:lvl>
  </w:abstractNum>
  <w:abstractNum w:abstractNumId="7" w15:restartNumberingAfterBreak="0">
    <w:nsid w:val="6A3F30C6"/>
    <w:multiLevelType w:val="multilevel"/>
    <w:tmpl w:val="BC08FC60"/>
    <w:styleLink w:val="WW8Num6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8" w15:restartNumberingAfterBreak="0">
    <w:nsid w:val="78B46D8E"/>
    <w:multiLevelType w:val="hybridMultilevel"/>
    <w:tmpl w:val="6C72D0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2347146">
    <w:abstractNumId w:val="1"/>
  </w:num>
  <w:num w:numId="2" w16cid:durableId="109133052">
    <w:abstractNumId w:val="3"/>
  </w:num>
  <w:num w:numId="3" w16cid:durableId="623003209">
    <w:abstractNumId w:val="6"/>
  </w:num>
  <w:num w:numId="4" w16cid:durableId="1728452089">
    <w:abstractNumId w:val="5"/>
  </w:num>
  <w:num w:numId="5" w16cid:durableId="360790370">
    <w:abstractNumId w:val="2"/>
  </w:num>
  <w:num w:numId="6" w16cid:durableId="1010566836">
    <w:abstractNumId w:val="7"/>
  </w:num>
  <w:num w:numId="7" w16cid:durableId="1048916003">
    <w:abstractNumId w:val="4"/>
  </w:num>
  <w:num w:numId="8" w16cid:durableId="968361905">
    <w:abstractNumId w:val="0"/>
  </w:num>
  <w:num w:numId="9" w16cid:durableId="3736985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5E0"/>
    <w:rsid w:val="000050CA"/>
    <w:rsid w:val="00012680"/>
    <w:rsid w:val="00030C3B"/>
    <w:rsid w:val="000341C5"/>
    <w:rsid w:val="000404C7"/>
    <w:rsid w:val="000467BA"/>
    <w:rsid w:val="0005597F"/>
    <w:rsid w:val="00055E16"/>
    <w:rsid w:val="00056B70"/>
    <w:rsid w:val="00060AA4"/>
    <w:rsid w:val="00065DFE"/>
    <w:rsid w:val="0007530A"/>
    <w:rsid w:val="000968AC"/>
    <w:rsid w:val="00096E67"/>
    <w:rsid w:val="000A3120"/>
    <w:rsid w:val="000A7577"/>
    <w:rsid w:val="000B1199"/>
    <w:rsid w:val="000B6351"/>
    <w:rsid w:val="000C78A6"/>
    <w:rsid w:val="000F6E52"/>
    <w:rsid w:val="000F76DB"/>
    <w:rsid w:val="001107A6"/>
    <w:rsid w:val="001164B5"/>
    <w:rsid w:val="00125D24"/>
    <w:rsid w:val="00132250"/>
    <w:rsid w:val="001339B8"/>
    <w:rsid w:val="00145642"/>
    <w:rsid w:val="00176ABB"/>
    <w:rsid w:val="001902DE"/>
    <w:rsid w:val="00193585"/>
    <w:rsid w:val="001A19D9"/>
    <w:rsid w:val="001A2A46"/>
    <w:rsid w:val="001A6DF2"/>
    <w:rsid w:val="001A7A60"/>
    <w:rsid w:val="001B14EB"/>
    <w:rsid w:val="001C1BAF"/>
    <w:rsid w:val="001D5BC9"/>
    <w:rsid w:val="001E5E93"/>
    <w:rsid w:val="001F245C"/>
    <w:rsid w:val="002112FD"/>
    <w:rsid w:val="00213AF3"/>
    <w:rsid w:val="00227089"/>
    <w:rsid w:val="00233AFC"/>
    <w:rsid w:val="00246851"/>
    <w:rsid w:val="00253CA7"/>
    <w:rsid w:val="002C0B83"/>
    <w:rsid w:val="002C2E1E"/>
    <w:rsid w:val="002D2202"/>
    <w:rsid w:val="002D7F91"/>
    <w:rsid w:val="002E347A"/>
    <w:rsid w:val="002F3289"/>
    <w:rsid w:val="0032685B"/>
    <w:rsid w:val="00356C96"/>
    <w:rsid w:val="00356F5D"/>
    <w:rsid w:val="003603F2"/>
    <w:rsid w:val="003712C6"/>
    <w:rsid w:val="00385254"/>
    <w:rsid w:val="003960B9"/>
    <w:rsid w:val="003979DF"/>
    <w:rsid w:val="003A4ABF"/>
    <w:rsid w:val="003A5355"/>
    <w:rsid w:val="003B66A6"/>
    <w:rsid w:val="003C03A5"/>
    <w:rsid w:val="003D08FF"/>
    <w:rsid w:val="003D1D38"/>
    <w:rsid w:val="003E01A1"/>
    <w:rsid w:val="003F0802"/>
    <w:rsid w:val="004067A1"/>
    <w:rsid w:val="00407EB6"/>
    <w:rsid w:val="00437063"/>
    <w:rsid w:val="00441026"/>
    <w:rsid w:val="00443061"/>
    <w:rsid w:val="00450D36"/>
    <w:rsid w:val="00450FC3"/>
    <w:rsid w:val="00454C14"/>
    <w:rsid w:val="004757EB"/>
    <w:rsid w:val="004773AF"/>
    <w:rsid w:val="00481624"/>
    <w:rsid w:val="00482CD2"/>
    <w:rsid w:val="00495004"/>
    <w:rsid w:val="00497DE9"/>
    <w:rsid w:val="004A75FC"/>
    <w:rsid w:val="004B4B15"/>
    <w:rsid w:val="004B75E0"/>
    <w:rsid w:val="004D5403"/>
    <w:rsid w:val="004E024D"/>
    <w:rsid w:val="004E36E9"/>
    <w:rsid w:val="004E53DD"/>
    <w:rsid w:val="00505C63"/>
    <w:rsid w:val="00542F2C"/>
    <w:rsid w:val="005435FF"/>
    <w:rsid w:val="005456B9"/>
    <w:rsid w:val="00550147"/>
    <w:rsid w:val="005521A7"/>
    <w:rsid w:val="005558C2"/>
    <w:rsid w:val="005665B2"/>
    <w:rsid w:val="00572318"/>
    <w:rsid w:val="00573513"/>
    <w:rsid w:val="00582B55"/>
    <w:rsid w:val="00593075"/>
    <w:rsid w:val="005A42B8"/>
    <w:rsid w:val="005C21FE"/>
    <w:rsid w:val="005D4769"/>
    <w:rsid w:val="005D6B7A"/>
    <w:rsid w:val="005D7FA5"/>
    <w:rsid w:val="005E0B30"/>
    <w:rsid w:val="005E6AC7"/>
    <w:rsid w:val="0060569D"/>
    <w:rsid w:val="00607555"/>
    <w:rsid w:val="0061099E"/>
    <w:rsid w:val="00645C18"/>
    <w:rsid w:val="0065589F"/>
    <w:rsid w:val="00665160"/>
    <w:rsid w:val="00676FB6"/>
    <w:rsid w:val="0068159E"/>
    <w:rsid w:val="00694BDD"/>
    <w:rsid w:val="006A23FE"/>
    <w:rsid w:val="006A27AD"/>
    <w:rsid w:val="006B0FF9"/>
    <w:rsid w:val="006B73FD"/>
    <w:rsid w:val="006C199A"/>
    <w:rsid w:val="006D577B"/>
    <w:rsid w:val="006D6680"/>
    <w:rsid w:val="006F555E"/>
    <w:rsid w:val="0070586C"/>
    <w:rsid w:val="00710326"/>
    <w:rsid w:val="0071320D"/>
    <w:rsid w:val="00714C9A"/>
    <w:rsid w:val="00717D82"/>
    <w:rsid w:val="0073107B"/>
    <w:rsid w:val="007335D6"/>
    <w:rsid w:val="00750D06"/>
    <w:rsid w:val="00751802"/>
    <w:rsid w:val="00761587"/>
    <w:rsid w:val="00764CBA"/>
    <w:rsid w:val="00765600"/>
    <w:rsid w:val="00773C3D"/>
    <w:rsid w:val="0077488F"/>
    <w:rsid w:val="0078030C"/>
    <w:rsid w:val="0078185F"/>
    <w:rsid w:val="007858B7"/>
    <w:rsid w:val="00793ADC"/>
    <w:rsid w:val="00796EBD"/>
    <w:rsid w:val="007A0521"/>
    <w:rsid w:val="007B7481"/>
    <w:rsid w:val="007C0CE8"/>
    <w:rsid w:val="007D1BA2"/>
    <w:rsid w:val="007D26E0"/>
    <w:rsid w:val="00816D0C"/>
    <w:rsid w:val="00831FBE"/>
    <w:rsid w:val="00833E45"/>
    <w:rsid w:val="00840BCE"/>
    <w:rsid w:val="00857209"/>
    <w:rsid w:val="00863B09"/>
    <w:rsid w:val="00867EF4"/>
    <w:rsid w:val="008869C9"/>
    <w:rsid w:val="0089012B"/>
    <w:rsid w:val="008909AD"/>
    <w:rsid w:val="008E34D3"/>
    <w:rsid w:val="008F5FC2"/>
    <w:rsid w:val="00907725"/>
    <w:rsid w:val="00916BE8"/>
    <w:rsid w:val="009216FA"/>
    <w:rsid w:val="00933551"/>
    <w:rsid w:val="00972A18"/>
    <w:rsid w:val="009837C8"/>
    <w:rsid w:val="00993CDE"/>
    <w:rsid w:val="00994332"/>
    <w:rsid w:val="0099787A"/>
    <w:rsid w:val="009A0A2C"/>
    <w:rsid w:val="009A1A3B"/>
    <w:rsid w:val="009A338D"/>
    <w:rsid w:val="009A76A3"/>
    <w:rsid w:val="009B4D6C"/>
    <w:rsid w:val="009C103B"/>
    <w:rsid w:val="009C6C93"/>
    <w:rsid w:val="009D42C5"/>
    <w:rsid w:val="009E213A"/>
    <w:rsid w:val="009F6855"/>
    <w:rsid w:val="009F773C"/>
    <w:rsid w:val="00A01D04"/>
    <w:rsid w:val="00A04262"/>
    <w:rsid w:val="00A102E1"/>
    <w:rsid w:val="00A21761"/>
    <w:rsid w:val="00A21BA0"/>
    <w:rsid w:val="00A24653"/>
    <w:rsid w:val="00A273FE"/>
    <w:rsid w:val="00A410A1"/>
    <w:rsid w:val="00A42DAC"/>
    <w:rsid w:val="00A656BB"/>
    <w:rsid w:val="00A70123"/>
    <w:rsid w:val="00A7296B"/>
    <w:rsid w:val="00A76D43"/>
    <w:rsid w:val="00A82664"/>
    <w:rsid w:val="00AA3893"/>
    <w:rsid w:val="00AB3A2B"/>
    <w:rsid w:val="00AC52D4"/>
    <w:rsid w:val="00AC5707"/>
    <w:rsid w:val="00AC79CB"/>
    <w:rsid w:val="00AD6327"/>
    <w:rsid w:val="00B24A41"/>
    <w:rsid w:val="00B40753"/>
    <w:rsid w:val="00B45B0D"/>
    <w:rsid w:val="00B460CD"/>
    <w:rsid w:val="00B47B09"/>
    <w:rsid w:val="00B50CA6"/>
    <w:rsid w:val="00B52F3F"/>
    <w:rsid w:val="00B656E1"/>
    <w:rsid w:val="00B7451D"/>
    <w:rsid w:val="00B86840"/>
    <w:rsid w:val="00BA5B3A"/>
    <w:rsid w:val="00BB42B2"/>
    <w:rsid w:val="00BC3F38"/>
    <w:rsid w:val="00BD7891"/>
    <w:rsid w:val="00BE6983"/>
    <w:rsid w:val="00BF77A8"/>
    <w:rsid w:val="00C032EF"/>
    <w:rsid w:val="00C226F9"/>
    <w:rsid w:val="00C43726"/>
    <w:rsid w:val="00C508B9"/>
    <w:rsid w:val="00C5467A"/>
    <w:rsid w:val="00C70D89"/>
    <w:rsid w:val="00C73A15"/>
    <w:rsid w:val="00CA0EC3"/>
    <w:rsid w:val="00CA31FF"/>
    <w:rsid w:val="00CC5C57"/>
    <w:rsid w:val="00CD2920"/>
    <w:rsid w:val="00CD638F"/>
    <w:rsid w:val="00CE478C"/>
    <w:rsid w:val="00CF16A8"/>
    <w:rsid w:val="00CF7866"/>
    <w:rsid w:val="00D00CC9"/>
    <w:rsid w:val="00D01B04"/>
    <w:rsid w:val="00D04B16"/>
    <w:rsid w:val="00D314E4"/>
    <w:rsid w:val="00D337DD"/>
    <w:rsid w:val="00D36EE1"/>
    <w:rsid w:val="00D45836"/>
    <w:rsid w:val="00D52851"/>
    <w:rsid w:val="00D5385A"/>
    <w:rsid w:val="00D62016"/>
    <w:rsid w:val="00D97A89"/>
    <w:rsid w:val="00DA59E5"/>
    <w:rsid w:val="00DC59C9"/>
    <w:rsid w:val="00DD3AEA"/>
    <w:rsid w:val="00DD4420"/>
    <w:rsid w:val="00DD5A07"/>
    <w:rsid w:val="00DD62C7"/>
    <w:rsid w:val="00DE3B82"/>
    <w:rsid w:val="00DE40DE"/>
    <w:rsid w:val="00DE6332"/>
    <w:rsid w:val="00DF3101"/>
    <w:rsid w:val="00E03012"/>
    <w:rsid w:val="00E0306F"/>
    <w:rsid w:val="00E104CE"/>
    <w:rsid w:val="00E16135"/>
    <w:rsid w:val="00E375AF"/>
    <w:rsid w:val="00E42047"/>
    <w:rsid w:val="00E52EFA"/>
    <w:rsid w:val="00E77AF3"/>
    <w:rsid w:val="00EA61CA"/>
    <w:rsid w:val="00EC0CC0"/>
    <w:rsid w:val="00ED320B"/>
    <w:rsid w:val="00EE2AEB"/>
    <w:rsid w:val="00EF22E8"/>
    <w:rsid w:val="00EF5377"/>
    <w:rsid w:val="00F0768A"/>
    <w:rsid w:val="00F07925"/>
    <w:rsid w:val="00F43A17"/>
    <w:rsid w:val="00F70E32"/>
    <w:rsid w:val="00F8386E"/>
    <w:rsid w:val="00FA3640"/>
    <w:rsid w:val="00FA419A"/>
    <w:rsid w:val="00FC3A2B"/>
    <w:rsid w:val="00FD6B40"/>
    <w:rsid w:val="00FE7670"/>
    <w:rsid w:val="00FF1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FC4B1"/>
  <w15:docId w15:val="{F2B785BF-1805-5840-AEB2-8F51141F3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imbus Roman No9 L" w:eastAsia="DejaVu Sans" w:hAnsi="Nimbus Roman No9 L" w:cs="DejaVu Sans"/>
        <w:kern w:val="3"/>
        <w:sz w:val="24"/>
        <w:szCs w:val="24"/>
        <w:lang w:val="en-US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F43A17"/>
    <w:pPr>
      <w:suppressAutoHyphens/>
    </w:pPr>
  </w:style>
  <w:style w:type="paragraph" w:styleId="Heading1">
    <w:name w:val="heading 1"/>
    <w:basedOn w:val="Normal"/>
    <w:next w:val="Normal"/>
    <w:link w:val="Heading1Char"/>
    <w:uiPriority w:val="9"/>
    <w:qFormat/>
    <w:rsid w:val="00454C1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Heading"/>
    <w:next w:val="Textbody"/>
    <w:pPr>
      <w:outlineLvl w:val="2"/>
    </w:pPr>
    <w:rPr>
      <w:rFonts w:ascii="Times New Roman" w:eastAsia="DejaVu Sans" w:hAnsi="Times New Roman" w:cs="DejaVu San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eastAsia="Bitstream Vera Sans" w:cs="Andale Sans UI"/>
      <w:lang w:bidi="en-U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eastAsia="Andale Sans UI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  <w:rPr>
      <w:rFonts w:eastAsia="Nimbus Roman No9 L"/>
    </w:rPr>
  </w:style>
  <w:style w:type="paragraph" w:styleId="Caption">
    <w:name w:val="caption"/>
    <w:basedOn w:val="Standard"/>
    <w:pPr>
      <w:suppressLineNumbers/>
      <w:spacing w:before="120" w:after="120"/>
    </w:pPr>
    <w:rPr>
      <w:rFonts w:eastAsia="Nimbus Roman No9 L"/>
      <w:i/>
      <w:iCs/>
    </w:rPr>
  </w:style>
  <w:style w:type="paragraph" w:customStyle="1" w:styleId="Index">
    <w:name w:val="Index"/>
    <w:basedOn w:val="Standard"/>
    <w:pPr>
      <w:suppressLineNumbers/>
    </w:pPr>
    <w:rPr>
      <w:rFonts w:eastAsia="Nimbus Roman No9 L"/>
    </w:rPr>
  </w:style>
  <w:style w:type="paragraph" w:customStyle="1" w:styleId="Hangingindent">
    <w:name w:val="Hanging indent"/>
    <w:basedOn w:val="Textbody"/>
    <w:pPr>
      <w:spacing w:after="0"/>
      <w:ind w:left="576" w:hanging="576"/>
    </w:pPr>
  </w:style>
  <w:style w:type="paragraph" w:styleId="Footer">
    <w:name w:val="footer"/>
    <w:basedOn w:val="Standard"/>
    <w:pPr>
      <w:suppressLineNumbers/>
      <w:tabs>
        <w:tab w:val="center" w:pos="4986"/>
        <w:tab w:val="right" w:pos="9972"/>
      </w:tabs>
    </w:pPr>
  </w:style>
  <w:style w:type="paragraph" w:styleId="BalloonText">
    <w:name w:val="Balloon Text"/>
    <w:basedOn w:val="Normal"/>
    <w:rPr>
      <w:rFonts w:ascii="Segoe UI" w:eastAsia="Segoe UI" w:hAnsi="Segoe UI" w:cs="Segoe UI"/>
      <w:sz w:val="18"/>
      <w:szCs w:val="18"/>
    </w:rPr>
  </w:style>
  <w:style w:type="character" w:customStyle="1" w:styleId="WW8Num1z0">
    <w:name w:val="WW8Num1z0"/>
    <w:rPr>
      <w:rFonts w:ascii="Wingdings" w:eastAsia="Wingdings" w:hAnsi="Wingdings" w:cs="StarSymbol, 'Arial Unicode MS'"/>
      <w:sz w:val="18"/>
      <w:szCs w:val="18"/>
    </w:rPr>
  </w:style>
  <w:style w:type="character" w:customStyle="1" w:styleId="WW8Num1z1">
    <w:name w:val="WW8Num1z1"/>
    <w:rPr>
      <w:rFonts w:ascii="Wingdings 2" w:eastAsia="Wingdings 2" w:hAnsi="Wingdings 2" w:cs="StarSymbol, 'Arial Unicode MS'"/>
      <w:sz w:val="18"/>
      <w:szCs w:val="18"/>
    </w:rPr>
  </w:style>
  <w:style w:type="character" w:customStyle="1" w:styleId="WW8Num1z2">
    <w:name w:val="WW8Num1z2"/>
    <w:rPr>
      <w:rFonts w:ascii="StarSymbol, 'Arial Unicode MS'" w:eastAsia="StarSymbol, 'Arial Unicode MS'" w:hAnsi="StarSymbol, 'Arial Unicode MS'" w:cs="StarSymbol, 'Arial Unicode MS'"/>
      <w:sz w:val="18"/>
      <w:szCs w:val="18"/>
    </w:rPr>
  </w:style>
  <w:style w:type="character" w:customStyle="1" w:styleId="WW8Num2z0">
    <w:name w:val="WW8Num2z0"/>
    <w:rPr>
      <w:rFonts w:ascii="Wingdings" w:eastAsia="Wingdings" w:hAnsi="Wingdings" w:cs="StarSymbol, 'Arial Unicode MS'"/>
      <w:sz w:val="18"/>
      <w:szCs w:val="18"/>
    </w:rPr>
  </w:style>
  <w:style w:type="character" w:customStyle="1" w:styleId="WW8Num2z1">
    <w:name w:val="WW8Num2z1"/>
    <w:rPr>
      <w:rFonts w:ascii="Wingdings 2" w:eastAsia="Wingdings 2" w:hAnsi="Wingdings 2" w:cs="StarSymbol, 'Arial Unicode MS'"/>
      <w:sz w:val="18"/>
      <w:szCs w:val="18"/>
    </w:rPr>
  </w:style>
  <w:style w:type="character" w:customStyle="1" w:styleId="WW8Num2z2">
    <w:name w:val="WW8Num2z2"/>
    <w:rPr>
      <w:rFonts w:ascii="StarSymbol, 'Arial Unicode MS'" w:eastAsia="StarSymbol, 'Arial Unicode MS'" w:hAnsi="StarSymbol, 'Arial Unicode MS'" w:cs="StarSymbol, 'Arial Unicode MS'"/>
      <w:sz w:val="18"/>
      <w:szCs w:val="18"/>
    </w:rPr>
  </w:style>
  <w:style w:type="character" w:customStyle="1" w:styleId="WW8Num3z0">
    <w:name w:val="WW8Num3z0"/>
    <w:rPr>
      <w:rFonts w:ascii="Wingdings" w:eastAsia="Wingdings" w:hAnsi="Wingdings" w:cs="StarSymbol, 'Arial Unicode MS'"/>
      <w:sz w:val="18"/>
      <w:szCs w:val="18"/>
    </w:rPr>
  </w:style>
  <w:style w:type="character" w:customStyle="1" w:styleId="WW8Num3z1">
    <w:name w:val="WW8Num3z1"/>
    <w:rPr>
      <w:rFonts w:ascii="Wingdings 2" w:eastAsia="Wingdings 2" w:hAnsi="Wingdings 2" w:cs="StarSymbol, 'Arial Unicode MS'"/>
      <w:sz w:val="18"/>
      <w:szCs w:val="18"/>
    </w:rPr>
  </w:style>
  <w:style w:type="character" w:customStyle="1" w:styleId="WW8Num3z2">
    <w:name w:val="WW8Num3z2"/>
    <w:rPr>
      <w:rFonts w:ascii="StarSymbol, 'Arial Unicode MS'" w:eastAsia="StarSymbol, 'Arial Unicode MS'" w:hAnsi="StarSymbol, 'Arial Unicode MS'" w:cs="StarSymbol, 'Arial Unicode MS'"/>
      <w:sz w:val="18"/>
      <w:szCs w:val="18"/>
    </w:rPr>
  </w:style>
  <w:style w:type="character" w:customStyle="1" w:styleId="WW8Num4z0">
    <w:name w:val="WW8Num4z0"/>
    <w:rPr>
      <w:rFonts w:ascii="Wingdings" w:eastAsia="Wingdings" w:hAnsi="Wingdings" w:cs="StarSymbol, 'Arial Unicode MS'"/>
      <w:sz w:val="18"/>
      <w:szCs w:val="18"/>
    </w:rPr>
  </w:style>
  <w:style w:type="character" w:customStyle="1" w:styleId="WW8Num4z1">
    <w:name w:val="WW8Num4z1"/>
    <w:rPr>
      <w:rFonts w:ascii="Wingdings 2" w:eastAsia="Wingdings 2" w:hAnsi="Wingdings 2" w:cs="StarSymbol, 'Arial Unicode MS'"/>
      <w:sz w:val="18"/>
      <w:szCs w:val="18"/>
    </w:rPr>
  </w:style>
  <w:style w:type="character" w:customStyle="1" w:styleId="WW8Num4z2">
    <w:name w:val="WW8Num4z2"/>
    <w:rPr>
      <w:rFonts w:ascii="StarSymbol, 'Arial Unicode MS'" w:eastAsia="StarSymbol, 'Arial Unicode MS'" w:hAnsi="StarSymbol, 'Arial Unicode MS'" w:cs="StarSymbol, 'Arial Unicode MS'"/>
      <w:sz w:val="18"/>
      <w:szCs w:val="18"/>
    </w:rPr>
  </w:style>
  <w:style w:type="character" w:customStyle="1" w:styleId="WW8Num5z0">
    <w:name w:val="WW8Num5z0"/>
    <w:rPr>
      <w:rFonts w:ascii="Wingdings" w:eastAsia="Wingdings" w:hAnsi="Wingdings" w:cs="StarSymbol, 'Arial Unicode MS'"/>
      <w:sz w:val="18"/>
      <w:szCs w:val="18"/>
    </w:rPr>
  </w:style>
  <w:style w:type="character" w:customStyle="1" w:styleId="WW8Num5z1">
    <w:name w:val="WW8Num5z1"/>
    <w:rPr>
      <w:rFonts w:ascii="Wingdings 2" w:eastAsia="Wingdings 2" w:hAnsi="Wingdings 2" w:cs="StarSymbol, 'Arial Unicode MS'"/>
      <w:sz w:val="18"/>
      <w:szCs w:val="18"/>
    </w:rPr>
  </w:style>
  <w:style w:type="character" w:customStyle="1" w:styleId="WW8Num5z2">
    <w:name w:val="WW8Num5z2"/>
    <w:rPr>
      <w:rFonts w:ascii="StarSymbol, 'Arial Unicode MS'" w:eastAsia="StarSymbol, 'Arial Unicode MS'" w:hAnsi="StarSymbol, 'Arial Unicode MS'" w:cs="StarSymbol, 'Arial Unicode MS'"/>
      <w:sz w:val="18"/>
      <w:szCs w:val="18"/>
    </w:rPr>
  </w:style>
  <w:style w:type="character" w:customStyle="1" w:styleId="Absatz-Standardschriftart">
    <w:name w:val="Absatz-Standardschriftart"/>
  </w:style>
  <w:style w:type="character" w:customStyle="1" w:styleId="BulletSymbols">
    <w:name w:val="Bullet Symbols"/>
    <w:rPr>
      <w:rFonts w:ascii="StarSymbol, 'Arial Unicode MS'" w:eastAsia="StarSymbol, 'Arial Unicode MS'" w:hAnsi="StarSymbol, 'Arial Unicode MS'" w:cs="StarSymbol, 'Arial Unicode MS'"/>
      <w:sz w:val="18"/>
      <w:szCs w:val="18"/>
    </w:rPr>
  </w:style>
  <w:style w:type="character" w:styleId="Emphasis">
    <w:name w:val="Emphasis"/>
    <w:rPr>
      <w:i/>
      <w:iCs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BalloonTextChar">
    <w:name w:val="Balloon Text Char"/>
    <w:basedOn w:val="DefaultParagraphFont"/>
    <w:rPr>
      <w:rFonts w:ascii="Segoe UI" w:eastAsia="Segoe UI" w:hAnsi="Segoe UI" w:cs="Segoe UI"/>
      <w:sz w:val="18"/>
      <w:szCs w:val="18"/>
    </w:rPr>
  </w:style>
  <w:style w:type="numbering" w:customStyle="1" w:styleId="WW8Num1">
    <w:name w:val="WW8Num1"/>
    <w:basedOn w:val="NoList"/>
    <w:pPr>
      <w:numPr>
        <w:numId w:val="1"/>
      </w:numPr>
    </w:pPr>
  </w:style>
  <w:style w:type="numbering" w:customStyle="1" w:styleId="WW8Num2">
    <w:name w:val="WW8Num2"/>
    <w:basedOn w:val="NoList"/>
    <w:pPr>
      <w:numPr>
        <w:numId w:val="2"/>
      </w:numPr>
    </w:pPr>
  </w:style>
  <w:style w:type="numbering" w:customStyle="1" w:styleId="WW8Num3">
    <w:name w:val="WW8Num3"/>
    <w:basedOn w:val="NoList"/>
    <w:pPr>
      <w:numPr>
        <w:numId w:val="3"/>
      </w:numPr>
    </w:pPr>
  </w:style>
  <w:style w:type="numbering" w:customStyle="1" w:styleId="WW8Num4">
    <w:name w:val="WW8Num4"/>
    <w:basedOn w:val="NoList"/>
    <w:pPr>
      <w:numPr>
        <w:numId w:val="4"/>
      </w:numPr>
    </w:pPr>
  </w:style>
  <w:style w:type="numbering" w:customStyle="1" w:styleId="WW8Num5">
    <w:name w:val="WW8Num5"/>
    <w:basedOn w:val="NoList"/>
    <w:pPr>
      <w:numPr>
        <w:numId w:val="5"/>
      </w:numPr>
    </w:pPr>
  </w:style>
  <w:style w:type="numbering" w:customStyle="1" w:styleId="WW8Num6">
    <w:name w:val="WW8Num6"/>
    <w:basedOn w:val="NoList"/>
    <w:pPr>
      <w:numPr>
        <w:numId w:val="6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454C1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227089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C032EF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</w:rPr>
  </w:style>
  <w:style w:type="character" w:styleId="PlaceholderText">
    <w:name w:val="Placeholder Text"/>
    <w:basedOn w:val="DefaultParagraphFont"/>
    <w:uiPriority w:val="99"/>
    <w:semiHidden/>
    <w:rsid w:val="000050CA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863B09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3B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9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3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1380/2573-6345.1365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doi.org/10.31380/2573-6345.1363" TargetMode="External"/><Relationship Id="rId12" Type="http://schemas.openxmlformats.org/officeDocument/2006/relationships/hyperlink" Target="https://drive.google.com/drive/folders/1Ph9xW6nS8LVS4bXSh-CdFXQi5RoDcWB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3390/rel11110586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doi.org/10.21827/YRLS.38.22-4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7570/stj.2024.v10n3.a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17</Pages>
  <Words>6517</Words>
  <Characters>37153</Characters>
  <Application>Microsoft Office Word</Application>
  <DocSecurity>0</DocSecurity>
  <Lines>309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Notre Dame</Company>
  <LinksUpToDate>false</LinksUpToDate>
  <CharactersWithSpaces>43583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Belcher</dc:creator>
  <cp:keywords/>
  <dc:description/>
  <cp:lastModifiedBy>Kimberly Hope Belcher</cp:lastModifiedBy>
  <cp:revision>5</cp:revision>
  <cp:lastPrinted>2024-08-28T17:41:00Z</cp:lastPrinted>
  <dcterms:created xsi:type="dcterms:W3CDTF">2026-01-07T20:39:00Z</dcterms:created>
  <dcterms:modified xsi:type="dcterms:W3CDTF">2026-01-08T16:30:00Z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