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BB00" w14:textId="77777777" w:rsidR="003A0069" w:rsidRPr="001D107E" w:rsidRDefault="00ED004F" w:rsidP="004A2807">
      <w:pPr>
        <w:widowControl w:val="0"/>
        <w:autoSpaceDE w:val="0"/>
        <w:autoSpaceDN w:val="0"/>
        <w:adjustRightInd w:val="0"/>
        <w:jc w:val="center"/>
        <w:rPr>
          <w:b/>
          <w:bCs/>
          <w:sz w:val="26"/>
          <w:szCs w:val="26"/>
          <w:lang w:bidi="en-US"/>
        </w:rPr>
      </w:pPr>
      <w:bookmarkStart w:id="0" w:name="_GoBack"/>
      <w:bookmarkEnd w:id="0"/>
      <w:r w:rsidRPr="001D107E">
        <w:rPr>
          <w:b/>
          <w:bCs/>
          <w:sz w:val="26"/>
          <w:szCs w:val="26"/>
          <w:lang w:bidi="en-US"/>
        </w:rPr>
        <w:t>THEO 60222: </w:t>
      </w:r>
      <w:r w:rsidRPr="001D107E">
        <w:rPr>
          <w:b/>
          <w:bCs/>
          <w:i/>
          <w:iCs/>
          <w:sz w:val="26"/>
          <w:szCs w:val="26"/>
          <w:lang w:bidi="en-US"/>
        </w:rPr>
        <w:t>Christian Doctrine for Catechists</w:t>
      </w:r>
    </w:p>
    <w:p w14:paraId="29EBC3BF"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John C. Cavadini, Instructor</w:t>
      </w:r>
    </w:p>
    <w:p w14:paraId="54C13A92"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June 16 to July 4, 2014</w:t>
      </w:r>
    </w:p>
    <w:p w14:paraId="27097671" w14:textId="1B242AC8" w:rsidR="000E205F" w:rsidRDefault="003A0069" w:rsidP="004A2807">
      <w:pPr>
        <w:widowControl w:val="0"/>
        <w:autoSpaceDE w:val="0"/>
        <w:autoSpaceDN w:val="0"/>
        <w:adjustRightInd w:val="0"/>
        <w:jc w:val="center"/>
        <w:rPr>
          <w:b/>
          <w:bCs/>
          <w:sz w:val="26"/>
          <w:szCs w:val="26"/>
          <w:lang w:bidi="en-US"/>
        </w:rPr>
      </w:pPr>
      <w:r w:rsidRPr="001D107E">
        <w:rPr>
          <w:b/>
          <w:bCs/>
          <w:sz w:val="26"/>
          <w:szCs w:val="26"/>
          <w:lang w:bidi="en-US"/>
        </w:rPr>
        <w:t>8:30 am – 11:10 am</w:t>
      </w:r>
      <w:r w:rsidR="00ED004F" w:rsidRPr="001D107E">
        <w:rPr>
          <w:b/>
          <w:bCs/>
          <w:sz w:val="26"/>
          <w:szCs w:val="26"/>
          <w:lang w:bidi="en-US"/>
        </w:rPr>
        <w:t> </w:t>
      </w:r>
    </w:p>
    <w:p w14:paraId="69EA3E1E" w14:textId="77777777" w:rsidR="00991E23" w:rsidRDefault="00991E23" w:rsidP="004A2807">
      <w:pPr>
        <w:widowControl w:val="0"/>
        <w:autoSpaceDE w:val="0"/>
        <w:autoSpaceDN w:val="0"/>
        <w:adjustRightInd w:val="0"/>
        <w:jc w:val="center"/>
        <w:rPr>
          <w:b/>
          <w:bCs/>
          <w:sz w:val="26"/>
          <w:szCs w:val="26"/>
          <w:lang w:bidi="en-US"/>
        </w:rPr>
      </w:pPr>
    </w:p>
    <w:p w14:paraId="79CB6CF9" w14:textId="31118B18" w:rsidR="0004285A" w:rsidRPr="001D107E" w:rsidRDefault="0004285A" w:rsidP="0004285A">
      <w:pPr>
        <w:jc w:val="center"/>
      </w:pPr>
      <w:r w:rsidRPr="001D107E">
        <w:rPr>
          <w:i/>
        </w:rPr>
        <w:t>God is Love</w:t>
      </w:r>
      <w:r w:rsidRPr="001D107E">
        <w:t xml:space="preserve"> (1 Jn. 4.16)</w:t>
      </w:r>
    </w:p>
    <w:p w14:paraId="199FD204" w14:textId="77777777" w:rsidR="003A0069" w:rsidRPr="001D107E" w:rsidRDefault="003A0069" w:rsidP="003A0069">
      <w:pPr>
        <w:widowControl w:val="0"/>
        <w:autoSpaceDE w:val="0"/>
        <w:autoSpaceDN w:val="0"/>
        <w:adjustRightInd w:val="0"/>
        <w:jc w:val="center"/>
        <w:rPr>
          <w:b/>
          <w:bCs/>
          <w:sz w:val="26"/>
          <w:szCs w:val="26"/>
          <w:lang w:bidi="en-US"/>
        </w:rPr>
      </w:pPr>
    </w:p>
    <w:p w14:paraId="71935C7B" w14:textId="3B9CECE2" w:rsidR="004F060B" w:rsidRPr="001D107E" w:rsidRDefault="00ED004F" w:rsidP="004F060B">
      <w:pPr>
        <w:widowControl w:val="0"/>
        <w:autoSpaceDE w:val="0"/>
        <w:autoSpaceDN w:val="0"/>
        <w:adjustRightInd w:val="0"/>
        <w:rPr>
          <w:bCs/>
          <w:sz w:val="26"/>
          <w:szCs w:val="26"/>
          <w:lang w:bidi="en-US"/>
        </w:rPr>
      </w:pPr>
      <w:r w:rsidRPr="001D107E">
        <w:rPr>
          <w:bCs/>
          <w:sz w:val="26"/>
          <w:szCs w:val="26"/>
          <w:lang w:bidi="en-US"/>
        </w:rPr>
        <w:t xml:space="preserve">This course is intended to serve as a resource for catechists and religious educators, but also for anyone desiring a synthetic overview of Christian doctrine with an emphasis on how to communicate it to others. We will cover the material presented in the first two pillars of the </w:t>
      </w:r>
      <w:r w:rsidRPr="001D107E">
        <w:rPr>
          <w:bCs/>
          <w:i/>
          <w:iCs/>
          <w:sz w:val="26"/>
          <w:szCs w:val="26"/>
          <w:lang w:bidi="en-US"/>
        </w:rPr>
        <w:t>Catechism of the Catholic Church</w:t>
      </w:r>
      <w:r w:rsidRPr="001D107E">
        <w:rPr>
          <w:bCs/>
          <w:sz w:val="26"/>
          <w:szCs w:val="26"/>
          <w:lang w:bidi="en-US"/>
        </w:rPr>
        <w:t xml:space="preserve">, namely, the Creed and the Sacraments. Readings will come mainly from the </w:t>
      </w:r>
      <w:r w:rsidRPr="001D107E">
        <w:rPr>
          <w:bCs/>
          <w:i/>
          <w:iCs/>
          <w:sz w:val="26"/>
          <w:szCs w:val="26"/>
          <w:lang w:bidi="en-US"/>
        </w:rPr>
        <w:t>CCC</w:t>
      </w:r>
      <w:r w:rsidRPr="001D107E">
        <w:rPr>
          <w:bCs/>
          <w:sz w:val="26"/>
          <w:szCs w:val="26"/>
          <w:lang w:bidi="en-US"/>
        </w:rPr>
        <w:t xml:space="preserve">, with some short readings in primary sources illustrative of the theology that forms its background. The course is open </w:t>
      </w:r>
      <w:r w:rsidR="00991E23">
        <w:rPr>
          <w:bCs/>
          <w:sz w:val="26"/>
          <w:szCs w:val="26"/>
          <w:lang w:bidi="en-US"/>
        </w:rPr>
        <w:t>to all.</w:t>
      </w:r>
    </w:p>
    <w:p w14:paraId="384E4DAA" w14:textId="77777777" w:rsidR="004F060B" w:rsidRPr="001D107E" w:rsidRDefault="004F060B" w:rsidP="004F060B">
      <w:pPr>
        <w:widowControl w:val="0"/>
        <w:autoSpaceDE w:val="0"/>
        <w:autoSpaceDN w:val="0"/>
        <w:adjustRightInd w:val="0"/>
        <w:rPr>
          <w:bCs/>
          <w:sz w:val="26"/>
          <w:szCs w:val="26"/>
          <w:lang w:bidi="en-US"/>
        </w:rPr>
      </w:pPr>
    </w:p>
    <w:p w14:paraId="2D49B3FB" w14:textId="77777777" w:rsidR="00E84A3A" w:rsidRPr="001D107E" w:rsidRDefault="00ED004F" w:rsidP="004F060B">
      <w:pPr>
        <w:widowControl w:val="0"/>
        <w:autoSpaceDE w:val="0"/>
        <w:autoSpaceDN w:val="0"/>
        <w:adjustRightInd w:val="0"/>
        <w:rPr>
          <w:bCs/>
          <w:sz w:val="26"/>
          <w:szCs w:val="26"/>
          <w:lang w:bidi="en-US"/>
        </w:rPr>
      </w:pPr>
      <w:r w:rsidRPr="001D107E">
        <w:rPr>
          <w:bCs/>
          <w:sz w:val="26"/>
          <w:szCs w:val="26"/>
          <w:lang w:bidi="en-US"/>
        </w:rPr>
        <w:t xml:space="preserve">The Instructor may be reached at </w:t>
      </w:r>
      <w:hyperlink r:id="rId8" w:history="1">
        <w:r w:rsidRPr="001D107E">
          <w:rPr>
            <w:bCs/>
            <w:color w:val="0032E6"/>
            <w:sz w:val="26"/>
            <w:szCs w:val="26"/>
            <w:lang w:bidi="en-US"/>
          </w:rPr>
          <w:t>Cavadini.1@nd.edu</w:t>
        </w:r>
      </w:hyperlink>
      <w:r w:rsidRPr="001D107E">
        <w:rPr>
          <w:bCs/>
          <w:sz w:val="26"/>
          <w:szCs w:val="26"/>
          <w:lang w:bidi="en-US"/>
        </w:rPr>
        <w:t xml:space="preserve"> or 631-5510 (office, 344 Geddes, Institute for </w:t>
      </w:r>
      <w:r w:rsidR="005C190D" w:rsidRPr="001D107E">
        <w:rPr>
          <w:bCs/>
          <w:sz w:val="26"/>
          <w:szCs w:val="26"/>
          <w:lang w:bidi="en-US"/>
        </w:rPr>
        <w:t>Church Life,). </w:t>
      </w:r>
      <w:r w:rsidRPr="001D107E">
        <w:rPr>
          <w:bCs/>
          <w:sz w:val="26"/>
          <w:szCs w:val="26"/>
          <w:lang w:bidi="en-US"/>
        </w:rPr>
        <w:t xml:space="preserve">Teaching Assistants: </w:t>
      </w:r>
      <w:r w:rsidR="005D3472" w:rsidRPr="001D107E">
        <w:rPr>
          <w:bCs/>
          <w:sz w:val="26"/>
          <w:szCs w:val="26"/>
          <w:lang w:bidi="en-US"/>
        </w:rPr>
        <w:t xml:space="preserve">Joshua Noble </w:t>
      </w:r>
      <w:r w:rsidR="003A0069" w:rsidRPr="001D107E">
        <w:rPr>
          <w:bCs/>
          <w:sz w:val="26"/>
          <w:szCs w:val="26"/>
          <w:lang w:bidi="en-US"/>
        </w:rPr>
        <w:t>(</w:t>
      </w:r>
      <w:hyperlink r:id="rId9" w:history="1">
        <w:r w:rsidR="003A0069" w:rsidRPr="001D107E">
          <w:rPr>
            <w:rStyle w:val="Hyperlink"/>
            <w:bCs/>
            <w:sz w:val="26"/>
            <w:szCs w:val="26"/>
            <w:lang w:bidi="en-US"/>
          </w:rPr>
          <w:t>Noble.19@nd.edu</w:t>
        </w:r>
      </w:hyperlink>
      <w:r w:rsidR="003A0069" w:rsidRPr="001D107E">
        <w:rPr>
          <w:bCs/>
          <w:sz w:val="26"/>
          <w:szCs w:val="26"/>
          <w:lang w:bidi="en-US"/>
        </w:rPr>
        <w:t xml:space="preserve">) and Mark </w:t>
      </w:r>
      <w:proofErr w:type="spellStart"/>
      <w:r w:rsidR="003A0069" w:rsidRPr="001D107E">
        <w:rPr>
          <w:bCs/>
          <w:sz w:val="26"/>
          <w:szCs w:val="26"/>
          <w:lang w:bidi="en-US"/>
        </w:rPr>
        <w:t>Therrien</w:t>
      </w:r>
      <w:proofErr w:type="spellEnd"/>
      <w:r w:rsidR="003A0069" w:rsidRPr="001D107E">
        <w:rPr>
          <w:bCs/>
          <w:sz w:val="26"/>
          <w:szCs w:val="26"/>
          <w:lang w:bidi="en-US"/>
        </w:rPr>
        <w:t xml:space="preserve"> (</w:t>
      </w:r>
      <w:hyperlink r:id="rId10" w:history="1">
        <w:r w:rsidR="003A0069" w:rsidRPr="001D107E">
          <w:rPr>
            <w:rStyle w:val="Hyperlink"/>
            <w:bCs/>
            <w:sz w:val="26"/>
            <w:szCs w:val="26"/>
            <w:lang w:bidi="en-US"/>
          </w:rPr>
          <w:t>Therrien.2@nd.edu</w:t>
        </w:r>
      </w:hyperlink>
      <w:r w:rsidR="003A0069" w:rsidRPr="001D107E">
        <w:rPr>
          <w:bCs/>
          <w:sz w:val="26"/>
          <w:szCs w:val="26"/>
          <w:lang w:bidi="en-US"/>
        </w:rPr>
        <w:t>)</w:t>
      </w:r>
      <w:r w:rsidR="005D3472" w:rsidRPr="001D107E">
        <w:rPr>
          <w:bCs/>
          <w:sz w:val="26"/>
          <w:szCs w:val="26"/>
          <w:lang w:bidi="en-US"/>
        </w:rPr>
        <w:t>.</w:t>
      </w:r>
      <w:r w:rsidR="005C190D" w:rsidRPr="001D107E">
        <w:rPr>
          <w:bCs/>
          <w:sz w:val="26"/>
          <w:szCs w:val="26"/>
          <w:lang w:bidi="en-US"/>
        </w:rPr>
        <w:t xml:space="preserve"> </w:t>
      </w:r>
    </w:p>
    <w:p w14:paraId="7A713321" w14:textId="77777777" w:rsidR="00E84A3A" w:rsidRPr="001D107E" w:rsidRDefault="00E84A3A" w:rsidP="004F060B">
      <w:pPr>
        <w:widowControl w:val="0"/>
        <w:autoSpaceDE w:val="0"/>
        <w:autoSpaceDN w:val="0"/>
        <w:adjustRightInd w:val="0"/>
        <w:rPr>
          <w:bCs/>
          <w:sz w:val="26"/>
          <w:szCs w:val="26"/>
          <w:lang w:bidi="en-US"/>
        </w:rPr>
      </w:pPr>
    </w:p>
    <w:p w14:paraId="14CBFDAC" w14:textId="6B4668EA" w:rsidR="00991E23" w:rsidRPr="00991E23" w:rsidRDefault="005C190D" w:rsidP="004F060B">
      <w:pPr>
        <w:widowControl w:val="0"/>
        <w:autoSpaceDE w:val="0"/>
        <w:autoSpaceDN w:val="0"/>
        <w:adjustRightInd w:val="0"/>
        <w:rPr>
          <w:bCs/>
          <w:sz w:val="26"/>
          <w:szCs w:val="26"/>
          <w:lang w:bidi="en-US"/>
        </w:rPr>
      </w:pPr>
      <w:r w:rsidRPr="001D107E">
        <w:rPr>
          <w:bCs/>
          <w:sz w:val="26"/>
          <w:szCs w:val="26"/>
          <w:lang w:bidi="en-US"/>
        </w:rPr>
        <w:t xml:space="preserve">Required Text: </w:t>
      </w:r>
      <w:r w:rsidRPr="001D107E">
        <w:rPr>
          <w:bCs/>
          <w:i/>
          <w:iCs/>
          <w:sz w:val="26"/>
          <w:szCs w:val="26"/>
          <w:lang w:bidi="en-US"/>
        </w:rPr>
        <w:t>Catechism of the Catholic Church</w:t>
      </w:r>
      <w:r w:rsidRPr="001D107E">
        <w:rPr>
          <w:bCs/>
          <w:sz w:val="26"/>
          <w:szCs w:val="26"/>
          <w:lang w:bidi="en-US"/>
        </w:rPr>
        <w:t xml:space="preserve"> -- will be supplied free of charge to all students in the class.</w:t>
      </w:r>
      <w:r w:rsidR="00D619F0" w:rsidRPr="001D107E">
        <w:rPr>
          <w:bCs/>
          <w:sz w:val="26"/>
          <w:szCs w:val="26"/>
          <w:lang w:bidi="en-US"/>
        </w:rPr>
        <w:t xml:space="preserve"> Still as </w:t>
      </w:r>
      <w:r w:rsidR="000E46FA" w:rsidRPr="001D107E">
        <w:rPr>
          <w:bCs/>
          <w:sz w:val="26"/>
          <w:szCs w:val="26"/>
          <w:lang w:bidi="en-US"/>
        </w:rPr>
        <w:t xml:space="preserve">useful as </w:t>
      </w:r>
      <w:r w:rsidR="00D619F0" w:rsidRPr="001D107E">
        <w:rPr>
          <w:bCs/>
          <w:sz w:val="26"/>
          <w:szCs w:val="26"/>
          <w:lang w:bidi="en-US"/>
        </w:rPr>
        <w:t>it was in 1968</w:t>
      </w:r>
      <w:r w:rsidR="000E46FA" w:rsidRPr="001D107E">
        <w:rPr>
          <w:bCs/>
          <w:sz w:val="26"/>
          <w:szCs w:val="26"/>
          <w:lang w:bidi="en-US"/>
        </w:rPr>
        <w:t xml:space="preserve">, and highly recommended, is Joseph Cardinal Ratzinger (Benedict XVI), </w:t>
      </w:r>
      <w:r w:rsidR="000E46FA" w:rsidRPr="001D107E">
        <w:rPr>
          <w:bCs/>
          <w:i/>
          <w:sz w:val="26"/>
          <w:szCs w:val="26"/>
          <w:lang w:bidi="en-US"/>
        </w:rPr>
        <w:t>Introduction to Christianity</w:t>
      </w:r>
      <w:r w:rsidR="000E46FA" w:rsidRPr="001D107E">
        <w:rPr>
          <w:bCs/>
          <w:sz w:val="26"/>
          <w:szCs w:val="26"/>
          <w:lang w:bidi="en-US"/>
        </w:rPr>
        <w:t xml:space="preserve"> (English Translation with revisions and new preface published by Ignatius Press, 2000). </w:t>
      </w:r>
      <w:r w:rsidR="00991E23">
        <w:rPr>
          <w:bCs/>
          <w:sz w:val="26"/>
          <w:szCs w:val="26"/>
          <w:lang w:bidi="en-US"/>
        </w:rPr>
        <w:t xml:space="preserve">Also recommended, Avery Cardinal Dulles, </w:t>
      </w:r>
      <w:r w:rsidR="00991E23">
        <w:rPr>
          <w:bCs/>
          <w:i/>
          <w:sz w:val="26"/>
          <w:szCs w:val="26"/>
          <w:lang w:bidi="en-US"/>
        </w:rPr>
        <w:t>A History of Apologetics</w:t>
      </w:r>
      <w:r w:rsidR="00991E23">
        <w:rPr>
          <w:bCs/>
          <w:sz w:val="26"/>
          <w:szCs w:val="26"/>
          <w:lang w:bidi="en-US"/>
        </w:rPr>
        <w:t xml:space="preserve"> (Ignatius, 2005), as an historical resource (perhaps pp. 336-38 most closely approximate the approach taken in this course; but the closest of all is probably that glimpsed in the Preface of Origen’s </w:t>
      </w:r>
      <w:r w:rsidR="00991E23">
        <w:rPr>
          <w:bCs/>
          <w:i/>
          <w:sz w:val="26"/>
          <w:szCs w:val="26"/>
          <w:lang w:bidi="en-US"/>
        </w:rPr>
        <w:t xml:space="preserve">Against </w:t>
      </w:r>
      <w:proofErr w:type="spellStart"/>
      <w:r w:rsidR="00991E23">
        <w:rPr>
          <w:bCs/>
          <w:i/>
          <w:sz w:val="26"/>
          <w:szCs w:val="26"/>
          <w:lang w:bidi="en-US"/>
        </w:rPr>
        <w:t>Celsus</w:t>
      </w:r>
      <w:proofErr w:type="spellEnd"/>
      <w:r w:rsidR="00991E23">
        <w:rPr>
          <w:bCs/>
          <w:sz w:val="26"/>
          <w:szCs w:val="26"/>
          <w:lang w:bidi="en-US"/>
        </w:rPr>
        <w:t>).</w:t>
      </w:r>
    </w:p>
    <w:p w14:paraId="321B0269" w14:textId="77777777" w:rsidR="003A0069" w:rsidRDefault="003A0069" w:rsidP="003A0069">
      <w:pPr>
        <w:widowControl w:val="0"/>
        <w:autoSpaceDE w:val="0"/>
        <w:autoSpaceDN w:val="0"/>
        <w:adjustRightInd w:val="0"/>
        <w:rPr>
          <w:b/>
          <w:bCs/>
          <w:sz w:val="26"/>
          <w:szCs w:val="26"/>
          <w:lang w:bidi="en-US"/>
        </w:rPr>
      </w:pPr>
    </w:p>
    <w:p w14:paraId="019812D3" w14:textId="558A0A28" w:rsidR="004A2807" w:rsidRDefault="004A2807" w:rsidP="004A2807">
      <w:pPr>
        <w:widowControl w:val="0"/>
        <w:autoSpaceDE w:val="0"/>
        <w:autoSpaceDN w:val="0"/>
        <w:adjustRightInd w:val="0"/>
        <w:jc w:val="center"/>
      </w:pPr>
      <w:r>
        <w:t xml:space="preserve">“Love is the light – and in the end, the only light – that can always illuminate a world grown dim” (Benedict XVI, </w:t>
      </w:r>
      <w:r>
        <w:rPr>
          <w:i/>
        </w:rPr>
        <w:t>God is Love</w:t>
      </w:r>
      <w:r>
        <w:t>)</w:t>
      </w:r>
    </w:p>
    <w:p w14:paraId="0733D47E" w14:textId="77777777" w:rsidR="00991E23" w:rsidRPr="004A2807" w:rsidRDefault="00991E23" w:rsidP="004A2807">
      <w:pPr>
        <w:widowControl w:val="0"/>
        <w:autoSpaceDE w:val="0"/>
        <w:autoSpaceDN w:val="0"/>
        <w:adjustRightInd w:val="0"/>
        <w:jc w:val="center"/>
        <w:rPr>
          <w:b/>
          <w:bCs/>
          <w:sz w:val="26"/>
          <w:szCs w:val="26"/>
          <w:lang w:bidi="en-US"/>
        </w:rPr>
      </w:pPr>
    </w:p>
    <w:p w14:paraId="51384ABD"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38"/>
          <w:szCs w:val="38"/>
          <w:lang w:bidi="en-US"/>
        </w:rPr>
        <w:t>Schedule of Readings</w:t>
      </w:r>
    </w:p>
    <w:p w14:paraId="77981145"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1FDB7164"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Monday, June 16</w:t>
      </w:r>
    </w:p>
    <w:p w14:paraId="4099BD67"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First Hour: </w:t>
      </w:r>
      <w:r w:rsidRPr="001D107E">
        <w:rPr>
          <w:b/>
          <w:bCs/>
          <w:sz w:val="26"/>
          <w:szCs w:val="26"/>
          <w:lang w:bidi="en-US"/>
        </w:rPr>
        <w:t xml:space="preserve"> Introductory to the Course. Plus, the </w:t>
      </w:r>
      <w:r w:rsidRPr="001D107E">
        <w:rPr>
          <w:b/>
          <w:bCs/>
          <w:i/>
          <w:iCs/>
          <w:sz w:val="26"/>
          <w:szCs w:val="26"/>
          <w:lang w:bidi="en-US"/>
        </w:rPr>
        <w:t>CCC</w:t>
      </w:r>
      <w:r w:rsidRPr="001D107E">
        <w:rPr>
          <w:b/>
          <w:bCs/>
          <w:sz w:val="26"/>
          <w:szCs w:val="26"/>
          <w:lang w:bidi="en-US"/>
        </w:rPr>
        <w:t xml:space="preserve"> on the use of the </w:t>
      </w:r>
      <w:r w:rsidRPr="001D107E">
        <w:rPr>
          <w:b/>
          <w:bCs/>
          <w:i/>
          <w:iCs/>
          <w:sz w:val="26"/>
          <w:szCs w:val="26"/>
          <w:lang w:bidi="en-US"/>
        </w:rPr>
        <w:t xml:space="preserve">CCC, </w:t>
      </w:r>
      <w:r w:rsidRPr="00CA45EE">
        <w:rPr>
          <w:bCs/>
          <w:i/>
          <w:iCs/>
          <w:sz w:val="26"/>
          <w:szCs w:val="26"/>
          <w:lang w:bidi="en-US"/>
        </w:rPr>
        <w:t xml:space="preserve">CCC </w:t>
      </w:r>
      <w:r w:rsidRPr="00CA45EE">
        <w:rPr>
          <w:bCs/>
          <w:sz w:val="26"/>
          <w:szCs w:val="26"/>
          <w:lang w:bidi="en-US"/>
        </w:rPr>
        <w:t>##1-25</w:t>
      </w:r>
    </w:p>
    <w:p w14:paraId="6503FB79" w14:textId="77777777" w:rsidR="003A0069" w:rsidRPr="001D107E" w:rsidRDefault="00ED004F" w:rsidP="003A0069">
      <w:pPr>
        <w:widowControl w:val="0"/>
        <w:autoSpaceDE w:val="0"/>
        <w:autoSpaceDN w:val="0"/>
        <w:adjustRightInd w:val="0"/>
        <w:jc w:val="center"/>
        <w:rPr>
          <w:bCs/>
          <w:sz w:val="22"/>
          <w:szCs w:val="22"/>
          <w:lang w:bidi="en-US"/>
        </w:rPr>
      </w:pPr>
      <w:r w:rsidRPr="001D107E">
        <w:rPr>
          <w:bCs/>
          <w:sz w:val="22"/>
          <w:szCs w:val="22"/>
          <w:lang w:bidi="en-US"/>
        </w:rPr>
        <w:t xml:space="preserve">For further reference: </w:t>
      </w:r>
      <w:r w:rsidRPr="001D107E">
        <w:rPr>
          <w:bCs/>
          <w:i/>
          <w:iCs/>
          <w:sz w:val="22"/>
          <w:szCs w:val="22"/>
          <w:lang w:bidi="en-US"/>
        </w:rPr>
        <w:t xml:space="preserve">General Directory for Catechesis, </w:t>
      </w:r>
      <w:r w:rsidRPr="001D107E">
        <w:rPr>
          <w:bCs/>
          <w:sz w:val="22"/>
          <w:szCs w:val="22"/>
          <w:lang w:bidi="en-US"/>
        </w:rPr>
        <w:t xml:space="preserve">pp. 113-32, </w:t>
      </w:r>
      <w:proofErr w:type="gramStart"/>
      <w:r w:rsidRPr="001D107E">
        <w:rPr>
          <w:bCs/>
          <w:sz w:val="22"/>
          <w:szCs w:val="22"/>
          <w:lang w:bidi="en-US"/>
        </w:rPr>
        <w:t>On</w:t>
      </w:r>
      <w:proofErr w:type="gramEnd"/>
      <w:r w:rsidRPr="001D107E">
        <w:rPr>
          <w:bCs/>
          <w:sz w:val="22"/>
          <w:szCs w:val="22"/>
          <w:lang w:bidi="en-US"/>
        </w:rPr>
        <w:t xml:space="preserve"> the use of the </w:t>
      </w:r>
      <w:r w:rsidRPr="001D107E">
        <w:rPr>
          <w:bCs/>
          <w:i/>
          <w:iCs/>
          <w:sz w:val="22"/>
          <w:szCs w:val="22"/>
          <w:lang w:bidi="en-US"/>
        </w:rPr>
        <w:t>CCC</w:t>
      </w:r>
    </w:p>
    <w:p w14:paraId="64D32FBD"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14DB5D40"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Pr="001D107E">
        <w:rPr>
          <w:b/>
          <w:bCs/>
          <w:sz w:val="26"/>
          <w:szCs w:val="26"/>
          <w:lang w:bidi="en-US"/>
        </w:rPr>
        <w:t xml:space="preserve">Natural Knowledge of God; </w:t>
      </w:r>
      <w:r w:rsidRPr="00CA45EE">
        <w:rPr>
          <w:bCs/>
          <w:i/>
          <w:iCs/>
          <w:sz w:val="26"/>
          <w:szCs w:val="26"/>
          <w:lang w:bidi="en-US"/>
        </w:rPr>
        <w:t xml:space="preserve">CCC## </w:t>
      </w:r>
      <w:r w:rsidRPr="00CA45EE">
        <w:rPr>
          <w:bCs/>
          <w:sz w:val="26"/>
          <w:szCs w:val="26"/>
          <w:lang w:bidi="en-US"/>
        </w:rPr>
        <w:t>26-49</w:t>
      </w:r>
    </w:p>
    <w:p w14:paraId="1E90604F" w14:textId="18C819D0" w:rsidR="003A0069" w:rsidRPr="001D107E" w:rsidRDefault="00ED004F" w:rsidP="008C587F">
      <w:pPr>
        <w:widowControl w:val="0"/>
        <w:autoSpaceDE w:val="0"/>
        <w:autoSpaceDN w:val="0"/>
        <w:adjustRightInd w:val="0"/>
        <w:jc w:val="center"/>
        <w:rPr>
          <w:bCs/>
          <w:sz w:val="22"/>
          <w:szCs w:val="22"/>
          <w:lang w:bidi="en-US"/>
        </w:rPr>
      </w:pPr>
      <w:r w:rsidRPr="001D107E">
        <w:rPr>
          <w:bCs/>
          <w:sz w:val="22"/>
          <w:szCs w:val="22"/>
          <w:lang w:bidi="en-US"/>
        </w:rPr>
        <w:t xml:space="preserve">Brief Readings: Stephen Hawking, </w:t>
      </w:r>
      <w:r w:rsidRPr="001D107E">
        <w:rPr>
          <w:bCs/>
          <w:i/>
          <w:iCs/>
          <w:sz w:val="22"/>
          <w:szCs w:val="22"/>
          <w:lang w:bidi="en-US"/>
        </w:rPr>
        <w:t>The Grand Design</w:t>
      </w:r>
      <w:r w:rsidRPr="001D107E">
        <w:rPr>
          <w:bCs/>
          <w:sz w:val="22"/>
          <w:szCs w:val="22"/>
          <w:lang w:bidi="en-US"/>
        </w:rPr>
        <w:t>, pp.5, 28-39</w:t>
      </w:r>
      <w:r w:rsidR="00D619F0" w:rsidRPr="001D107E">
        <w:rPr>
          <w:bCs/>
          <w:sz w:val="22"/>
          <w:szCs w:val="22"/>
          <w:lang w:bidi="en-US"/>
        </w:rPr>
        <w:t xml:space="preserve">; </w:t>
      </w:r>
      <w:r w:rsidR="008C587F">
        <w:rPr>
          <w:bCs/>
          <w:sz w:val="22"/>
          <w:szCs w:val="22"/>
          <w:lang w:bidi="en-US"/>
        </w:rPr>
        <w:t xml:space="preserve">John Haldane, “Philosophy </w:t>
      </w:r>
      <w:r w:rsidRPr="001D107E">
        <w:rPr>
          <w:bCs/>
          <w:sz w:val="22"/>
          <w:szCs w:val="22"/>
          <w:lang w:bidi="en-US"/>
        </w:rPr>
        <w:t xml:space="preserve">Lives,” </w:t>
      </w:r>
      <w:r w:rsidRPr="001D107E">
        <w:rPr>
          <w:bCs/>
          <w:i/>
          <w:iCs/>
          <w:sz w:val="22"/>
          <w:szCs w:val="22"/>
          <w:lang w:bidi="en-US"/>
        </w:rPr>
        <w:t xml:space="preserve">First Things </w:t>
      </w:r>
      <w:r w:rsidRPr="001D107E">
        <w:rPr>
          <w:bCs/>
          <w:sz w:val="22"/>
          <w:szCs w:val="22"/>
          <w:lang w:bidi="en-US"/>
        </w:rPr>
        <w:t>Jan.</w:t>
      </w:r>
      <w:r w:rsidR="008C587F">
        <w:rPr>
          <w:bCs/>
          <w:sz w:val="22"/>
          <w:szCs w:val="22"/>
          <w:lang w:bidi="en-US"/>
        </w:rPr>
        <w:t xml:space="preserve">, </w:t>
      </w:r>
      <w:r w:rsidRPr="001D107E">
        <w:rPr>
          <w:bCs/>
          <w:sz w:val="22"/>
          <w:szCs w:val="22"/>
          <w:lang w:bidi="en-US"/>
        </w:rPr>
        <w:t xml:space="preserve">2011, </w:t>
      </w:r>
      <w:r w:rsidR="00D619F0" w:rsidRPr="001D107E">
        <w:rPr>
          <w:bCs/>
          <w:sz w:val="22"/>
          <w:szCs w:val="22"/>
          <w:lang w:bidi="en-US"/>
        </w:rPr>
        <w:t xml:space="preserve">43-46; </w:t>
      </w:r>
      <w:r w:rsidRPr="001D107E">
        <w:rPr>
          <w:bCs/>
          <w:sz w:val="22"/>
          <w:szCs w:val="22"/>
          <w:lang w:bidi="en-US"/>
        </w:rPr>
        <w:t xml:space="preserve">Plato, </w:t>
      </w:r>
      <w:proofErr w:type="spellStart"/>
      <w:r w:rsidRPr="001D107E">
        <w:rPr>
          <w:bCs/>
          <w:sz w:val="22"/>
          <w:szCs w:val="22"/>
          <w:lang w:bidi="en-US"/>
        </w:rPr>
        <w:t>Phaedo</w:t>
      </w:r>
      <w:proofErr w:type="spellEnd"/>
      <w:r w:rsidRPr="001D107E">
        <w:rPr>
          <w:bCs/>
          <w:sz w:val="22"/>
          <w:szCs w:val="22"/>
          <w:lang w:bidi="en-US"/>
        </w:rPr>
        <w:t xml:space="preserve"> 96a to the end (the death of</w:t>
      </w:r>
      <w:r w:rsidR="00CA45EE">
        <w:rPr>
          <w:bCs/>
          <w:sz w:val="22"/>
          <w:szCs w:val="22"/>
          <w:lang w:bidi="en-US"/>
        </w:rPr>
        <w:t xml:space="preserve"> </w:t>
      </w:r>
      <w:r w:rsidRPr="001D107E">
        <w:rPr>
          <w:bCs/>
          <w:sz w:val="22"/>
          <w:szCs w:val="22"/>
          <w:lang w:bidi="en-US"/>
        </w:rPr>
        <w:t>Socrates)</w:t>
      </w:r>
    </w:p>
    <w:p w14:paraId="6EFF393B" w14:textId="7A560E92" w:rsidR="00C95445" w:rsidRPr="001D107E" w:rsidRDefault="00D619F0" w:rsidP="008C587F">
      <w:pPr>
        <w:widowControl w:val="0"/>
        <w:autoSpaceDE w:val="0"/>
        <w:autoSpaceDN w:val="0"/>
        <w:adjustRightInd w:val="0"/>
        <w:jc w:val="center"/>
        <w:rPr>
          <w:bCs/>
          <w:sz w:val="22"/>
          <w:szCs w:val="22"/>
          <w:lang w:bidi="en-US"/>
        </w:rPr>
      </w:pPr>
      <w:r w:rsidRPr="001D107E">
        <w:rPr>
          <w:bCs/>
          <w:sz w:val="22"/>
          <w:szCs w:val="22"/>
          <w:lang w:bidi="en-US"/>
        </w:rPr>
        <w:t xml:space="preserve">Also: </w:t>
      </w:r>
      <w:r w:rsidR="00C95445" w:rsidRPr="001D107E">
        <w:rPr>
          <w:bCs/>
          <w:sz w:val="22"/>
          <w:szCs w:val="22"/>
          <w:lang w:bidi="en-US"/>
        </w:rPr>
        <w:t>Aidan Nichols, “The New Atheism and Christian</w:t>
      </w:r>
      <w:r w:rsidR="008C587F">
        <w:rPr>
          <w:bCs/>
          <w:sz w:val="22"/>
          <w:szCs w:val="22"/>
          <w:lang w:bidi="en-US"/>
        </w:rPr>
        <w:t xml:space="preserve"> </w:t>
      </w:r>
      <w:r w:rsidR="00C95445" w:rsidRPr="001D107E">
        <w:rPr>
          <w:bCs/>
          <w:sz w:val="22"/>
          <w:szCs w:val="22"/>
          <w:lang w:bidi="en-US"/>
        </w:rPr>
        <w:t>Cosmol</w:t>
      </w:r>
      <w:r w:rsidR="008C587F">
        <w:rPr>
          <w:bCs/>
          <w:sz w:val="22"/>
          <w:szCs w:val="22"/>
          <w:lang w:bidi="en-US"/>
        </w:rPr>
        <w:t xml:space="preserve">ogy,” in Francesca </w:t>
      </w:r>
      <w:proofErr w:type="spellStart"/>
      <w:r w:rsidR="008C587F">
        <w:rPr>
          <w:bCs/>
          <w:sz w:val="22"/>
          <w:szCs w:val="22"/>
          <w:lang w:bidi="en-US"/>
        </w:rPr>
        <w:t>Aran</w:t>
      </w:r>
      <w:proofErr w:type="spellEnd"/>
      <w:r w:rsidR="008C587F">
        <w:rPr>
          <w:bCs/>
          <w:sz w:val="22"/>
          <w:szCs w:val="22"/>
          <w:lang w:bidi="en-US"/>
        </w:rPr>
        <w:t xml:space="preserve"> Murphy, </w:t>
      </w:r>
      <w:r w:rsidR="00C95445" w:rsidRPr="001D107E">
        <w:rPr>
          <w:bCs/>
          <w:i/>
          <w:sz w:val="22"/>
          <w:szCs w:val="22"/>
          <w:lang w:bidi="en-US"/>
        </w:rPr>
        <w:t>The</w:t>
      </w:r>
      <w:r w:rsidR="008C587F">
        <w:rPr>
          <w:bCs/>
          <w:sz w:val="22"/>
          <w:szCs w:val="22"/>
          <w:lang w:bidi="en-US"/>
        </w:rPr>
        <w:t xml:space="preserve"> </w:t>
      </w:r>
      <w:r w:rsidR="00C95445" w:rsidRPr="001D107E">
        <w:rPr>
          <w:bCs/>
          <w:i/>
          <w:sz w:val="22"/>
          <w:szCs w:val="22"/>
          <w:lang w:bidi="en-US"/>
        </w:rPr>
        <w:t xml:space="preserve">Beauty of God’s </w:t>
      </w:r>
      <w:r w:rsidR="00C95445" w:rsidRPr="001D107E">
        <w:rPr>
          <w:bCs/>
          <w:sz w:val="22"/>
          <w:szCs w:val="22"/>
          <w:lang w:bidi="en-US"/>
        </w:rPr>
        <w:t>House (Eugene, OR: Cascade Books, 2014)</w:t>
      </w:r>
      <w:proofErr w:type="gramStart"/>
      <w:r w:rsidR="00C95445" w:rsidRPr="001D107E">
        <w:rPr>
          <w:bCs/>
          <w:sz w:val="22"/>
          <w:szCs w:val="22"/>
          <w:lang w:bidi="en-US"/>
        </w:rPr>
        <w:t>,205</w:t>
      </w:r>
      <w:proofErr w:type="gramEnd"/>
      <w:r w:rsidR="00C95445" w:rsidRPr="001D107E">
        <w:rPr>
          <w:bCs/>
          <w:sz w:val="22"/>
          <w:szCs w:val="22"/>
          <w:lang w:bidi="en-US"/>
        </w:rPr>
        <w:t>-19</w:t>
      </w:r>
      <w:r w:rsidRPr="001D107E">
        <w:rPr>
          <w:bCs/>
          <w:sz w:val="22"/>
          <w:szCs w:val="22"/>
          <w:lang w:bidi="en-US"/>
        </w:rPr>
        <w:t>;</w:t>
      </w:r>
    </w:p>
    <w:p w14:paraId="49F2E0E9" w14:textId="29099A23" w:rsidR="003A0069" w:rsidRPr="008C587F" w:rsidRDefault="00D619F0" w:rsidP="008C587F">
      <w:pPr>
        <w:widowControl w:val="0"/>
        <w:autoSpaceDE w:val="0"/>
        <w:autoSpaceDN w:val="0"/>
        <w:adjustRightInd w:val="0"/>
        <w:jc w:val="center"/>
        <w:rPr>
          <w:bCs/>
          <w:sz w:val="22"/>
          <w:szCs w:val="22"/>
          <w:lang w:bidi="en-US"/>
        </w:rPr>
      </w:pPr>
      <w:r w:rsidRPr="001D107E">
        <w:rPr>
          <w:bCs/>
          <w:sz w:val="22"/>
          <w:szCs w:val="22"/>
          <w:lang w:bidi="en-US"/>
        </w:rPr>
        <w:t xml:space="preserve">And: </w:t>
      </w:r>
      <w:r w:rsidR="00C95445" w:rsidRPr="001D107E">
        <w:rPr>
          <w:bCs/>
          <w:sz w:val="22"/>
          <w:szCs w:val="22"/>
          <w:lang w:bidi="en-US"/>
        </w:rPr>
        <w:t>Fr. Robert Spitzer, S.J., has put together a number of</w:t>
      </w:r>
      <w:r w:rsidR="008C587F">
        <w:rPr>
          <w:bCs/>
          <w:sz w:val="22"/>
          <w:szCs w:val="22"/>
          <w:lang w:bidi="en-US"/>
        </w:rPr>
        <w:t xml:space="preserve"> </w:t>
      </w:r>
      <w:r w:rsidR="00C95445" w:rsidRPr="001D107E">
        <w:rPr>
          <w:bCs/>
          <w:sz w:val="22"/>
          <w:szCs w:val="22"/>
          <w:lang w:bidi="en-US"/>
        </w:rPr>
        <w:t xml:space="preserve">catechetical resources on these and </w:t>
      </w:r>
      <w:r w:rsidR="00C95445" w:rsidRPr="001D107E">
        <w:rPr>
          <w:bCs/>
          <w:sz w:val="22"/>
          <w:szCs w:val="22"/>
          <w:lang w:bidi="en-US"/>
        </w:rPr>
        <w:lastRenderedPageBreak/>
        <w:t xml:space="preserve">related questions at the </w:t>
      </w:r>
      <w:proofErr w:type="spellStart"/>
      <w:r w:rsidR="00C95445" w:rsidRPr="001D107E">
        <w:rPr>
          <w:bCs/>
          <w:sz w:val="22"/>
          <w:szCs w:val="22"/>
          <w:lang w:bidi="en-US"/>
        </w:rPr>
        <w:t>Magis</w:t>
      </w:r>
      <w:proofErr w:type="spellEnd"/>
      <w:r w:rsidR="00C95445" w:rsidRPr="001D107E">
        <w:rPr>
          <w:bCs/>
          <w:sz w:val="22"/>
          <w:szCs w:val="22"/>
          <w:lang w:bidi="en-US"/>
        </w:rPr>
        <w:t xml:space="preserve"> Center website: </w:t>
      </w:r>
      <w:r w:rsidR="00C95445" w:rsidRPr="001D107E">
        <w:rPr>
          <w:color w:val="118124"/>
          <w:sz w:val="22"/>
          <w:szCs w:val="22"/>
        </w:rPr>
        <w:t>www.</w:t>
      </w:r>
      <w:r w:rsidR="00C95445" w:rsidRPr="001D107E">
        <w:rPr>
          <w:bCs/>
          <w:color w:val="118124"/>
          <w:sz w:val="22"/>
          <w:szCs w:val="22"/>
        </w:rPr>
        <w:t>magis</w:t>
      </w:r>
      <w:r w:rsidR="00C95445" w:rsidRPr="001D107E">
        <w:rPr>
          <w:color w:val="118124"/>
          <w:sz w:val="22"/>
          <w:szCs w:val="22"/>
        </w:rPr>
        <w:t>reasonfaith.org/encyclopedias.html</w:t>
      </w:r>
    </w:p>
    <w:p w14:paraId="63CCC44A" w14:textId="77777777" w:rsidR="00D619F0" w:rsidRPr="001D107E" w:rsidRDefault="00D619F0" w:rsidP="00C95445">
      <w:pPr>
        <w:widowControl w:val="0"/>
        <w:autoSpaceDE w:val="0"/>
        <w:autoSpaceDN w:val="0"/>
        <w:adjustRightInd w:val="0"/>
        <w:ind w:left="720"/>
        <w:rPr>
          <w:b/>
          <w:bCs/>
          <w:sz w:val="26"/>
          <w:szCs w:val="26"/>
          <w:lang w:bidi="en-US"/>
        </w:rPr>
      </w:pPr>
    </w:p>
    <w:p w14:paraId="05AB28C2"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Tuesday, June 17</w:t>
      </w:r>
    </w:p>
    <w:p w14:paraId="1247535A" w14:textId="77777777" w:rsidR="003A0069" w:rsidRPr="00CA45EE" w:rsidRDefault="00ED004F" w:rsidP="003A0069">
      <w:pPr>
        <w:widowControl w:val="0"/>
        <w:autoSpaceDE w:val="0"/>
        <w:autoSpaceDN w:val="0"/>
        <w:adjustRightInd w:val="0"/>
        <w:jc w:val="center"/>
        <w:rPr>
          <w:bCs/>
          <w:sz w:val="26"/>
          <w:szCs w:val="26"/>
          <w:lang w:bidi="en-US"/>
        </w:rPr>
      </w:pPr>
      <w:r w:rsidRPr="001D107E">
        <w:rPr>
          <w:b/>
          <w:bCs/>
          <w:i/>
          <w:iCs/>
          <w:sz w:val="26"/>
          <w:szCs w:val="26"/>
          <w:lang w:bidi="en-US"/>
        </w:rPr>
        <w:t>First Hour:</w:t>
      </w:r>
      <w:r w:rsidRPr="001D107E">
        <w:rPr>
          <w:b/>
          <w:bCs/>
          <w:sz w:val="26"/>
          <w:szCs w:val="26"/>
          <w:lang w:bidi="en-US"/>
        </w:rPr>
        <w:t xml:space="preserve"> Revelation</w:t>
      </w:r>
      <w:r w:rsidRPr="00CA45EE">
        <w:rPr>
          <w:bCs/>
          <w:sz w:val="26"/>
          <w:szCs w:val="26"/>
          <w:lang w:bidi="en-US"/>
        </w:rPr>
        <w:t xml:space="preserve">; </w:t>
      </w:r>
      <w:r w:rsidRPr="00CA45EE">
        <w:rPr>
          <w:bCs/>
          <w:i/>
          <w:iCs/>
          <w:sz w:val="26"/>
          <w:szCs w:val="26"/>
          <w:lang w:bidi="en-US"/>
        </w:rPr>
        <w:t>CCC</w:t>
      </w:r>
      <w:r w:rsidRPr="00CA45EE">
        <w:rPr>
          <w:bCs/>
          <w:sz w:val="26"/>
          <w:szCs w:val="26"/>
          <w:lang w:bidi="en-US"/>
        </w:rPr>
        <w:t>## 50-73. </w:t>
      </w:r>
    </w:p>
    <w:p w14:paraId="55555200" w14:textId="772FF123" w:rsidR="003A0069" w:rsidRPr="00CA45EE" w:rsidRDefault="00ED004F" w:rsidP="003A0069">
      <w:pPr>
        <w:widowControl w:val="0"/>
        <w:autoSpaceDE w:val="0"/>
        <w:autoSpaceDN w:val="0"/>
        <w:adjustRightInd w:val="0"/>
        <w:jc w:val="center"/>
        <w:rPr>
          <w:bCs/>
          <w:i/>
          <w:sz w:val="22"/>
          <w:szCs w:val="22"/>
          <w:lang w:bidi="en-US"/>
        </w:rPr>
      </w:pPr>
      <w:r w:rsidRPr="00CA45EE">
        <w:rPr>
          <w:bCs/>
          <w:sz w:val="22"/>
          <w:szCs w:val="22"/>
          <w:lang w:bidi="en-US"/>
        </w:rPr>
        <w:t xml:space="preserve">Brief Text: Thomas Aquinas, </w:t>
      </w:r>
      <w:r w:rsidRPr="00CA45EE">
        <w:rPr>
          <w:bCs/>
          <w:i/>
          <w:iCs/>
          <w:sz w:val="22"/>
          <w:szCs w:val="22"/>
          <w:lang w:bidi="en-US"/>
        </w:rPr>
        <w:t xml:space="preserve">Sum. Th. </w:t>
      </w:r>
      <w:r w:rsidR="007240B2" w:rsidRPr="00CA45EE">
        <w:rPr>
          <w:bCs/>
          <w:sz w:val="22"/>
          <w:szCs w:val="22"/>
          <w:lang w:bidi="en-US"/>
        </w:rPr>
        <w:t xml:space="preserve">Q.1.1, on </w:t>
      </w:r>
      <w:r w:rsidR="007240B2" w:rsidRPr="00CA45EE">
        <w:rPr>
          <w:bCs/>
          <w:i/>
          <w:sz w:val="22"/>
          <w:szCs w:val="22"/>
          <w:lang w:bidi="en-US"/>
        </w:rPr>
        <w:t xml:space="preserve">sacra </w:t>
      </w:r>
      <w:proofErr w:type="spellStart"/>
      <w:r w:rsidR="007240B2" w:rsidRPr="00CA45EE">
        <w:rPr>
          <w:bCs/>
          <w:i/>
          <w:sz w:val="22"/>
          <w:szCs w:val="22"/>
          <w:lang w:bidi="en-US"/>
        </w:rPr>
        <w:t>doctrina</w:t>
      </w:r>
      <w:proofErr w:type="spellEnd"/>
    </w:p>
    <w:p w14:paraId="4537AD94"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Pr="001D107E">
        <w:rPr>
          <w:b/>
          <w:bCs/>
          <w:sz w:val="26"/>
          <w:szCs w:val="26"/>
          <w:lang w:bidi="en-US"/>
        </w:rPr>
        <w:t xml:space="preserve">Revelation cont’d: Scripture and Tradition; </w:t>
      </w:r>
      <w:r w:rsidRPr="001D107E">
        <w:rPr>
          <w:b/>
          <w:bCs/>
          <w:i/>
          <w:iCs/>
          <w:sz w:val="26"/>
          <w:szCs w:val="26"/>
          <w:lang w:bidi="en-US"/>
        </w:rPr>
        <w:t xml:space="preserve">CCC## </w:t>
      </w:r>
      <w:r w:rsidRPr="001D107E">
        <w:rPr>
          <w:b/>
          <w:bCs/>
          <w:sz w:val="26"/>
          <w:szCs w:val="26"/>
          <w:lang w:bidi="en-US"/>
        </w:rPr>
        <w:t>74-141</w:t>
      </w:r>
    </w:p>
    <w:p w14:paraId="32A4B178" w14:textId="2511D82D" w:rsidR="003A0069" w:rsidRPr="00CA45EE" w:rsidRDefault="00ED004F" w:rsidP="00CA45EE">
      <w:pPr>
        <w:widowControl w:val="0"/>
        <w:autoSpaceDE w:val="0"/>
        <w:autoSpaceDN w:val="0"/>
        <w:adjustRightInd w:val="0"/>
        <w:jc w:val="center"/>
        <w:rPr>
          <w:bCs/>
          <w:sz w:val="22"/>
          <w:szCs w:val="22"/>
          <w:lang w:bidi="en-US"/>
        </w:rPr>
      </w:pPr>
      <w:r w:rsidRPr="00CA45EE">
        <w:rPr>
          <w:bCs/>
          <w:sz w:val="22"/>
          <w:szCs w:val="22"/>
          <w:lang w:bidi="en-US"/>
        </w:rPr>
        <w:t>Brief Texts: 1 Cor. 15.1-7</w:t>
      </w:r>
      <w:r w:rsidR="00A11BB5" w:rsidRPr="00CA45EE">
        <w:rPr>
          <w:bCs/>
          <w:sz w:val="22"/>
          <w:szCs w:val="22"/>
          <w:lang w:bidi="en-US"/>
        </w:rPr>
        <w:t xml:space="preserve">; </w:t>
      </w:r>
      <w:proofErr w:type="spellStart"/>
      <w:r w:rsidRPr="00CA45EE">
        <w:rPr>
          <w:bCs/>
          <w:sz w:val="22"/>
          <w:szCs w:val="22"/>
          <w:lang w:bidi="en-US"/>
        </w:rPr>
        <w:t>Marcion</w:t>
      </w:r>
      <w:proofErr w:type="spellEnd"/>
      <w:r w:rsidRPr="00CA45EE">
        <w:rPr>
          <w:bCs/>
          <w:sz w:val="22"/>
          <w:szCs w:val="22"/>
          <w:lang w:bidi="en-US"/>
        </w:rPr>
        <w:t xml:space="preserve">, </w:t>
      </w:r>
      <w:r w:rsidRPr="00CA45EE">
        <w:rPr>
          <w:bCs/>
          <w:i/>
          <w:iCs/>
          <w:sz w:val="22"/>
          <w:szCs w:val="22"/>
          <w:lang w:bidi="en-US"/>
        </w:rPr>
        <w:t>Antitheses</w:t>
      </w:r>
    </w:p>
    <w:p w14:paraId="73392128"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71B9F031"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Wednesday, June 18</w:t>
      </w:r>
    </w:p>
    <w:p w14:paraId="054080F7" w14:textId="77777777" w:rsidR="003A0069" w:rsidRPr="00CA45EE" w:rsidRDefault="00ED004F" w:rsidP="003A0069">
      <w:pPr>
        <w:widowControl w:val="0"/>
        <w:autoSpaceDE w:val="0"/>
        <w:autoSpaceDN w:val="0"/>
        <w:adjustRightInd w:val="0"/>
        <w:jc w:val="center"/>
        <w:rPr>
          <w:bCs/>
          <w:sz w:val="26"/>
          <w:szCs w:val="26"/>
          <w:lang w:bidi="en-US"/>
        </w:rPr>
      </w:pPr>
      <w:r w:rsidRPr="001D107E">
        <w:rPr>
          <w:b/>
          <w:bCs/>
          <w:i/>
          <w:iCs/>
          <w:sz w:val="26"/>
          <w:szCs w:val="26"/>
          <w:lang w:bidi="en-US"/>
        </w:rPr>
        <w:t>First Hour:</w:t>
      </w:r>
      <w:r w:rsidRPr="001D107E">
        <w:rPr>
          <w:b/>
          <w:bCs/>
          <w:sz w:val="26"/>
          <w:szCs w:val="26"/>
          <w:lang w:bidi="en-US"/>
        </w:rPr>
        <w:t xml:space="preserve"> Faith; </w:t>
      </w:r>
      <w:r w:rsidRPr="00CA45EE">
        <w:rPr>
          <w:bCs/>
          <w:i/>
          <w:iCs/>
          <w:sz w:val="26"/>
          <w:szCs w:val="26"/>
          <w:lang w:bidi="en-US"/>
        </w:rPr>
        <w:t xml:space="preserve">CCC## </w:t>
      </w:r>
      <w:r w:rsidRPr="00CA45EE">
        <w:rPr>
          <w:bCs/>
          <w:sz w:val="26"/>
          <w:szCs w:val="26"/>
          <w:lang w:bidi="en-US"/>
        </w:rPr>
        <w:t>142-69 (</w:t>
      </w:r>
      <w:r w:rsidRPr="00CA45EE">
        <w:rPr>
          <w:bCs/>
          <w:i/>
          <w:iCs/>
          <w:sz w:val="26"/>
          <w:szCs w:val="26"/>
          <w:lang w:bidi="en-US"/>
        </w:rPr>
        <w:t>fides qua)</w:t>
      </w:r>
    </w:p>
    <w:p w14:paraId="16A02C45" w14:textId="512E0D0C" w:rsidR="003A0069" w:rsidRPr="00CA45EE" w:rsidRDefault="00ED004F" w:rsidP="00CA45EE">
      <w:pPr>
        <w:widowControl w:val="0"/>
        <w:autoSpaceDE w:val="0"/>
        <w:autoSpaceDN w:val="0"/>
        <w:adjustRightInd w:val="0"/>
        <w:jc w:val="center"/>
        <w:rPr>
          <w:bCs/>
          <w:sz w:val="22"/>
          <w:szCs w:val="22"/>
          <w:lang w:bidi="en-US"/>
        </w:rPr>
      </w:pPr>
      <w:r w:rsidRPr="00CA45EE">
        <w:rPr>
          <w:bCs/>
          <w:sz w:val="22"/>
          <w:szCs w:val="22"/>
          <w:lang w:bidi="en-US"/>
        </w:rPr>
        <w:t>Brief Text</w:t>
      </w:r>
      <w:r w:rsidR="007240B2" w:rsidRPr="00CA45EE">
        <w:rPr>
          <w:bCs/>
          <w:sz w:val="22"/>
          <w:szCs w:val="22"/>
          <w:lang w:bidi="en-US"/>
        </w:rPr>
        <w:t>s</w:t>
      </w:r>
      <w:r w:rsidRPr="00CA45EE">
        <w:rPr>
          <w:bCs/>
          <w:sz w:val="22"/>
          <w:szCs w:val="22"/>
          <w:lang w:bidi="en-US"/>
        </w:rPr>
        <w:t xml:space="preserve">: C.S. Lewis </w:t>
      </w:r>
      <w:proofErr w:type="gramStart"/>
      <w:r w:rsidRPr="00CA45EE">
        <w:rPr>
          <w:bCs/>
          <w:i/>
          <w:iCs/>
          <w:sz w:val="22"/>
          <w:szCs w:val="22"/>
          <w:lang w:bidi="en-US"/>
        </w:rPr>
        <w:t>On</w:t>
      </w:r>
      <w:proofErr w:type="gramEnd"/>
      <w:r w:rsidRPr="00CA45EE">
        <w:rPr>
          <w:bCs/>
          <w:i/>
          <w:iCs/>
          <w:sz w:val="22"/>
          <w:szCs w:val="22"/>
          <w:lang w:bidi="en-US"/>
        </w:rPr>
        <w:t xml:space="preserve"> Miracles, </w:t>
      </w:r>
      <w:r w:rsidR="008C587F">
        <w:rPr>
          <w:bCs/>
          <w:sz w:val="22"/>
          <w:szCs w:val="22"/>
          <w:lang w:bidi="en-US"/>
        </w:rPr>
        <w:t>chapter 1;</w:t>
      </w:r>
    </w:p>
    <w:p w14:paraId="19CF10CF" w14:textId="12A2564C" w:rsidR="003A0069" w:rsidRPr="00CA45EE" w:rsidRDefault="00ED004F" w:rsidP="00CA45EE">
      <w:pPr>
        <w:widowControl w:val="0"/>
        <w:autoSpaceDE w:val="0"/>
        <w:autoSpaceDN w:val="0"/>
        <w:adjustRightInd w:val="0"/>
        <w:jc w:val="center"/>
        <w:rPr>
          <w:bCs/>
          <w:sz w:val="22"/>
          <w:szCs w:val="22"/>
          <w:lang w:bidi="en-US"/>
        </w:rPr>
      </w:pPr>
      <w:r w:rsidRPr="00CA45EE">
        <w:rPr>
          <w:bCs/>
          <w:sz w:val="22"/>
          <w:szCs w:val="22"/>
          <w:lang w:bidi="en-US"/>
        </w:rPr>
        <w:t>Mother Teresa, Selected Letters</w:t>
      </w:r>
      <w:r w:rsidR="00A11BB5" w:rsidRPr="00CA45EE">
        <w:rPr>
          <w:bCs/>
          <w:sz w:val="22"/>
          <w:szCs w:val="22"/>
          <w:lang w:bidi="en-US"/>
        </w:rPr>
        <w:t xml:space="preserve"> from </w:t>
      </w:r>
      <w:r w:rsidR="00A11BB5" w:rsidRPr="00CA45EE">
        <w:rPr>
          <w:bCs/>
          <w:i/>
          <w:sz w:val="22"/>
          <w:szCs w:val="22"/>
          <w:lang w:bidi="en-US"/>
        </w:rPr>
        <w:t>Come Be My Light</w:t>
      </w:r>
      <w:r w:rsidR="00A11BB5" w:rsidRPr="00CA45EE">
        <w:rPr>
          <w:bCs/>
          <w:sz w:val="22"/>
          <w:szCs w:val="22"/>
          <w:lang w:bidi="en-US"/>
        </w:rPr>
        <w:t xml:space="preserve">, ed. by Brian </w:t>
      </w:r>
      <w:proofErr w:type="spellStart"/>
      <w:r w:rsidR="00A11BB5" w:rsidRPr="00CA45EE">
        <w:rPr>
          <w:bCs/>
          <w:sz w:val="22"/>
          <w:szCs w:val="22"/>
          <w:lang w:bidi="en-US"/>
        </w:rPr>
        <w:t>Kolodiejchuk</w:t>
      </w:r>
      <w:proofErr w:type="spellEnd"/>
      <w:r w:rsidR="00A11BB5" w:rsidRPr="00CA45EE">
        <w:rPr>
          <w:bCs/>
          <w:sz w:val="22"/>
          <w:szCs w:val="22"/>
          <w:lang w:bidi="en-US"/>
        </w:rPr>
        <w:t>, M.C. (NY: Doubleday, 2007), on darkness.</w:t>
      </w:r>
    </w:p>
    <w:p w14:paraId="37C4A273" w14:textId="6EB76C88" w:rsidR="003A0069" w:rsidRPr="001D107E" w:rsidRDefault="00ED004F" w:rsidP="00CA45EE">
      <w:pPr>
        <w:widowControl w:val="0"/>
        <w:autoSpaceDE w:val="0"/>
        <w:autoSpaceDN w:val="0"/>
        <w:adjustRightInd w:val="0"/>
        <w:jc w:val="center"/>
        <w:rPr>
          <w:bCs/>
          <w:sz w:val="22"/>
          <w:szCs w:val="22"/>
          <w:lang w:bidi="en-US"/>
        </w:rPr>
      </w:pPr>
      <w:r w:rsidRPr="001D107E">
        <w:rPr>
          <w:bCs/>
          <w:sz w:val="22"/>
          <w:szCs w:val="22"/>
          <w:lang w:bidi="en-US"/>
        </w:rPr>
        <w:t xml:space="preserve">Recommended: J. Ratzinger, </w:t>
      </w:r>
      <w:r w:rsidR="00A11BB5" w:rsidRPr="001D107E">
        <w:rPr>
          <w:bCs/>
          <w:i/>
          <w:iCs/>
          <w:sz w:val="22"/>
          <w:szCs w:val="22"/>
          <w:lang w:bidi="en-US"/>
        </w:rPr>
        <w:t>IC</w:t>
      </w:r>
      <w:r w:rsidRPr="001D107E">
        <w:rPr>
          <w:bCs/>
          <w:sz w:val="22"/>
          <w:szCs w:val="22"/>
          <w:lang w:bidi="en-US"/>
        </w:rPr>
        <w:t>, pp. 39-81</w:t>
      </w:r>
      <w:r w:rsidR="008C587F">
        <w:rPr>
          <w:bCs/>
          <w:sz w:val="22"/>
          <w:szCs w:val="22"/>
          <w:lang w:bidi="en-US"/>
        </w:rPr>
        <w:t>.</w:t>
      </w:r>
    </w:p>
    <w:p w14:paraId="0D98FA09"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xml:space="preserve">Faith; </w:t>
      </w:r>
      <w:r w:rsidRPr="001D107E">
        <w:rPr>
          <w:b/>
          <w:bCs/>
          <w:i/>
          <w:iCs/>
          <w:sz w:val="26"/>
          <w:szCs w:val="26"/>
          <w:lang w:bidi="en-US"/>
        </w:rPr>
        <w:t xml:space="preserve">CCC## </w:t>
      </w:r>
      <w:r w:rsidRPr="001D107E">
        <w:rPr>
          <w:b/>
          <w:bCs/>
          <w:sz w:val="26"/>
          <w:szCs w:val="26"/>
          <w:lang w:bidi="en-US"/>
        </w:rPr>
        <w:t>169-97(</w:t>
      </w:r>
      <w:r w:rsidRPr="001D107E">
        <w:rPr>
          <w:b/>
          <w:bCs/>
          <w:i/>
          <w:iCs/>
          <w:sz w:val="26"/>
          <w:szCs w:val="26"/>
          <w:lang w:bidi="en-US"/>
        </w:rPr>
        <w:t xml:space="preserve">fides quae; </w:t>
      </w:r>
      <w:r w:rsidRPr="001D107E">
        <w:rPr>
          <w:b/>
          <w:bCs/>
          <w:sz w:val="26"/>
          <w:szCs w:val="26"/>
          <w:lang w:bidi="en-US"/>
        </w:rPr>
        <w:t>the Creed)</w:t>
      </w:r>
    </w:p>
    <w:p w14:paraId="40BCE018" w14:textId="2BB010D1" w:rsidR="003A0069" w:rsidRPr="001D107E" w:rsidRDefault="00ED004F" w:rsidP="00CA45EE">
      <w:pPr>
        <w:widowControl w:val="0"/>
        <w:autoSpaceDE w:val="0"/>
        <w:autoSpaceDN w:val="0"/>
        <w:adjustRightInd w:val="0"/>
        <w:jc w:val="center"/>
        <w:rPr>
          <w:bCs/>
          <w:i/>
          <w:sz w:val="22"/>
          <w:szCs w:val="22"/>
          <w:lang w:bidi="en-US"/>
        </w:rPr>
      </w:pPr>
      <w:r w:rsidRPr="00CA45EE">
        <w:rPr>
          <w:bCs/>
          <w:sz w:val="22"/>
          <w:szCs w:val="22"/>
          <w:lang w:bidi="en-US"/>
        </w:rPr>
        <w:t>Brief text: Augustine, Sermon 212</w:t>
      </w:r>
      <w:r w:rsidR="00A11BB5" w:rsidRPr="00CA45EE">
        <w:rPr>
          <w:bCs/>
          <w:sz w:val="22"/>
          <w:szCs w:val="22"/>
          <w:lang w:bidi="en-US"/>
        </w:rPr>
        <w:t>;</w:t>
      </w:r>
      <w:r w:rsidR="00A11BB5" w:rsidRPr="001D107E">
        <w:rPr>
          <w:bCs/>
          <w:sz w:val="22"/>
          <w:szCs w:val="22"/>
          <w:lang w:bidi="en-US"/>
        </w:rPr>
        <w:t xml:space="preserve"> recommended, Ratzinger, </w:t>
      </w:r>
      <w:r w:rsidR="00A11BB5" w:rsidRPr="001D107E">
        <w:rPr>
          <w:bCs/>
          <w:i/>
          <w:sz w:val="22"/>
          <w:szCs w:val="22"/>
          <w:lang w:bidi="en-US"/>
        </w:rPr>
        <w:t>IC</w:t>
      </w:r>
      <w:r w:rsidR="007240B2" w:rsidRPr="001D107E">
        <w:rPr>
          <w:bCs/>
          <w:sz w:val="22"/>
          <w:szCs w:val="22"/>
          <w:lang w:bidi="en-US"/>
        </w:rPr>
        <w:t>, 82-100</w:t>
      </w:r>
      <w:r w:rsidR="007240B2" w:rsidRPr="001D107E">
        <w:rPr>
          <w:bCs/>
          <w:i/>
          <w:sz w:val="22"/>
          <w:szCs w:val="22"/>
          <w:lang w:bidi="en-US"/>
        </w:rPr>
        <w:t>.</w:t>
      </w:r>
    </w:p>
    <w:p w14:paraId="28EDD4BC"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Pr="001D107E">
        <w:rPr>
          <w:b/>
          <w:bCs/>
          <w:sz w:val="26"/>
          <w:szCs w:val="26"/>
          <w:lang w:bidi="en-US"/>
        </w:rPr>
        <w:t>God</w:t>
      </w:r>
    </w:p>
    <w:p w14:paraId="78D5620B" w14:textId="77777777" w:rsidR="00A11BB5" w:rsidRPr="00CA45EE" w:rsidRDefault="00ED004F" w:rsidP="003A0069">
      <w:pPr>
        <w:widowControl w:val="0"/>
        <w:autoSpaceDE w:val="0"/>
        <w:autoSpaceDN w:val="0"/>
        <w:adjustRightInd w:val="0"/>
        <w:jc w:val="center"/>
        <w:rPr>
          <w:bCs/>
          <w:sz w:val="26"/>
          <w:szCs w:val="26"/>
          <w:lang w:bidi="en-US"/>
        </w:rPr>
      </w:pPr>
      <w:r w:rsidRPr="00CA45EE">
        <w:rPr>
          <w:bCs/>
          <w:i/>
          <w:iCs/>
          <w:sz w:val="26"/>
          <w:szCs w:val="26"/>
          <w:lang w:bidi="en-US"/>
        </w:rPr>
        <w:t>CCC</w:t>
      </w:r>
      <w:r w:rsidRPr="00CA45EE">
        <w:rPr>
          <w:bCs/>
          <w:sz w:val="26"/>
          <w:szCs w:val="26"/>
          <w:lang w:bidi="en-US"/>
        </w:rPr>
        <w:t xml:space="preserve"> ## 198-231; </w:t>
      </w:r>
    </w:p>
    <w:p w14:paraId="4706E5DF" w14:textId="3DD8CB96" w:rsidR="003A0069" w:rsidRPr="00CA45EE" w:rsidRDefault="00ED004F" w:rsidP="00CA45EE">
      <w:pPr>
        <w:widowControl w:val="0"/>
        <w:autoSpaceDE w:val="0"/>
        <w:autoSpaceDN w:val="0"/>
        <w:adjustRightInd w:val="0"/>
        <w:jc w:val="center"/>
        <w:rPr>
          <w:bCs/>
          <w:sz w:val="22"/>
          <w:szCs w:val="22"/>
          <w:lang w:bidi="en-US"/>
        </w:rPr>
      </w:pPr>
      <w:r w:rsidRPr="00CA45EE">
        <w:rPr>
          <w:bCs/>
          <w:sz w:val="22"/>
          <w:szCs w:val="22"/>
          <w:lang w:bidi="en-US"/>
        </w:rPr>
        <w:t>Brief Text</w:t>
      </w:r>
      <w:r w:rsidR="007240B2" w:rsidRPr="00CA45EE">
        <w:rPr>
          <w:bCs/>
          <w:sz w:val="22"/>
          <w:szCs w:val="22"/>
          <w:lang w:bidi="en-US"/>
        </w:rPr>
        <w:t>s</w:t>
      </w:r>
      <w:r w:rsidRPr="00CA45EE">
        <w:rPr>
          <w:bCs/>
          <w:sz w:val="22"/>
          <w:szCs w:val="22"/>
          <w:lang w:bidi="en-US"/>
        </w:rPr>
        <w:t xml:space="preserve">: </w:t>
      </w:r>
      <w:r w:rsidR="007240B2" w:rsidRPr="00CA45EE">
        <w:rPr>
          <w:bCs/>
          <w:sz w:val="22"/>
          <w:szCs w:val="22"/>
          <w:lang w:bidi="en-US"/>
        </w:rPr>
        <w:t xml:space="preserve">Exodus 3.1-22; 33.1-34.8; </w:t>
      </w:r>
      <w:r w:rsidRPr="00CA45EE">
        <w:rPr>
          <w:bCs/>
          <w:sz w:val="22"/>
          <w:szCs w:val="22"/>
          <w:lang w:bidi="en-US"/>
        </w:rPr>
        <w:t xml:space="preserve">Augustine, </w:t>
      </w:r>
      <w:r w:rsidRPr="00CA45EE">
        <w:rPr>
          <w:bCs/>
          <w:i/>
          <w:iCs/>
          <w:sz w:val="22"/>
          <w:szCs w:val="22"/>
          <w:lang w:bidi="en-US"/>
        </w:rPr>
        <w:t xml:space="preserve">Confessions </w:t>
      </w:r>
      <w:r w:rsidRPr="00CA45EE">
        <w:rPr>
          <w:bCs/>
          <w:sz w:val="22"/>
          <w:szCs w:val="22"/>
          <w:lang w:bidi="en-US"/>
        </w:rPr>
        <w:t>1.1-5</w:t>
      </w:r>
    </w:p>
    <w:p w14:paraId="41071EB8" w14:textId="78990079" w:rsidR="007240B2" w:rsidRPr="001D107E" w:rsidRDefault="007240B2" w:rsidP="00CA45EE">
      <w:pPr>
        <w:widowControl w:val="0"/>
        <w:autoSpaceDE w:val="0"/>
        <w:autoSpaceDN w:val="0"/>
        <w:adjustRightInd w:val="0"/>
        <w:jc w:val="center"/>
        <w:rPr>
          <w:bCs/>
          <w:sz w:val="22"/>
          <w:szCs w:val="22"/>
          <w:lang w:bidi="en-US"/>
        </w:rPr>
      </w:pPr>
      <w:r w:rsidRPr="001D107E">
        <w:rPr>
          <w:bCs/>
          <w:sz w:val="22"/>
          <w:szCs w:val="22"/>
          <w:lang w:bidi="en-US"/>
        </w:rPr>
        <w:t xml:space="preserve">Recommended: Ratzinger, </w:t>
      </w:r>
      <w:r w:rsidRPr="001D107E">
        <w:rPr>
          <w:bCs/>
          <w:i/>
          <w:sz w:val="22"/>
          <w:szCs w:val="22"/>
          <w:lang w:bidi="en-US"/>
        </w:rPr>
        <w:t xml:space="preserve">IC, </w:t>
      </w:r>
      <w:r w:rsidRPr="001D107E">
        <w:rPr>
          <w:bCs/>
          <w:sz w:val="22"/>
          <w:szCs w:val="22"/>
          <w:lang w:bidi="en-US"/>
        </w:rPr>
        <w:t>pp. 103-61, an extended exegesis of Ex. 3.1-22 on the name of God, with reflections on natural and revealed theology along the way.</w:t>
      </w:r>
    </w:p>
    <w:p w14:paraId="6EAD70FA"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0ED42647" w14:textId="395A95CC"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Thursday, June 19</w:t>
      </w:r>
      <w:r w:rsidR="00FA0B91">
        <w:rPr>
          <w:b/>
          <w:bCs/>
          <w:sz w:val="26"/>
          <w:szCs w:val="26"/>
          <w:lang w:bidi="en-US"/>
        </w:rPr>
        <w:t xml:space="preserve"> (</w:t>
      </w:r>
      <w:proofErr w:type="spellStart"/>
      <w:r w:rsidR="00FA0B91">
        <w:rPr>
          <w:b/>
          <w:bCs/>
          <w:sz w:val="26"/>
          <w:szCs w:val="26"/>
          <w:lang w:bidi="en-US"/>
        </w:rPr>
        <w:t>Romuald</w:t>
      </w:r>
      <w:proofErr w:type="spellEnd"/>
      <w:r w:rsidR="00FA0B91">
        <w:rPr>
          <w:b/>
          <w:bCs/>
          <w:sz w:val="26"/>
          <w:szCs w:val="26"/>
          <w:lang w:bidi="en-US"/>
        </w:rPr>
        <w:t>, Abbot)</w:t>
      </w:r>
    </w:p>
    <w:p w14:paraId="7BCD2437"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Both Hours: </w:t>
      </w:r>
      <w:r w:rsidRPr="001D107E">
        <w:rPr>
          <w:b/>
          <w:bCs/>
          <w:sz w:val="26"/>
          <w:szCs w:val="26"/>
          <w:lang w:bidi="en-US"/>
        </w:rPr>
        <w:t>The Trinity</w:t>
      </w:r>
    </w:p>
    <w:p w14:paraId="01C097A0" w14:textId="77777777" w:rsidR="007240B2" w:rsidRPr="00CA45EE" w:rsidRDefault="00ED004F" w:rsidP="007240B2">
      <w:pPr>
        <w:widowControl w:val="0"/>
        <w:autoSpaceDE w:val="0"/>
        <w:autoSpaceDN w:val="0"/>
        <w:adjustRightInd w:val="0"/>
        <w:jc w:val="center"/>
        <w:rPr>
          <w:bCs/>
          <w:sz w:val="26"/>
          <w:szCs w:val="26"/>
          <w:lang w:bidi="en-US"/>
        </w:rPr>
      </w:pPr>
      <w:r w:rsidRPr="00CA45EE">
        <w:rPr>
          <w:bCs/>
          <w:i/>
          <w:iCs/>
          <w:sz w:val="26"/>
          <w:szCs w:val="26"/>
          <w:lang w:bidi="en-US"/>
        </w:rPr>
        <w:t xml:space="preserve">CCC </w:t>
      </w:r>
      <w:r w:rsidRPr="00CA45EE">
        <w:rPr>
          <w:bCs/>
          <w:sz w:val="26"/>
          <w:szCs w:val="26"/>
          <w:lang w:bidi="en-US"/>
        </w:rPr>
        <w:t>## 232-267</w:t>
      </w:r>
    </w:p>
    <w:p w14:paraId="4BFF7B1C" w14:textId="20216147" w:rsidR="003A0069" w:rsidRPr="00CA45EE" w:rsidRDefault="007240B2" w:rsidP="00CA45EE">
      <w:pPr>
        <w:widowControl w:val="0"/>
        <w:autoSpaceDE w:val="0"/>
        <w:autoSpaceDN w:val="0"/>
        <w:adjustRightInd w:val="0"/>
        <w:jc w:val="center"/>
        <w:rPr>
          <w:bCs/>
          <w:sz w:val="22"/>
          <w:szCs w:val="22"/>
          <w:lang w:bidi="en-US"/>
        </w:rPr>
      </w:pPr>
      <w:r w:rsidRPr="00CA45EE">
        <w:rPr>
          <w:bCs/>
          <w:sz w:val="22"/>
          <w:szCs w:val="22"/>
          <w:lang w:bidi="en-US"/>
        </w:rPr>
        <w:t xml:space="preserve">Brief Texts: </w:t>
      </w:r>
      <w:r w:rsidR="00ED004F" w:rsidRPr="00CA45EE">
        <w:rPr>
          <w:bCs/>
          <w:sz w:val="22"/>
          <w:szCs w:val="22"/>
          <w:lang w:bidi="en-US"/>
        </w:rPr>
        <w:t>Mark 14.32-42; Genesis 18.1-15</w:t>
      </w:r>
    </w:p>
    <w:p w14:paraId="2322B7DE" w14:textId="77777777" w:rsidR="003A0069" w:rsidRPr="00CA45EE" w:rsidRDefault="00ED004F" w:rsidP="00CA45EE">
      <w:pPr>
        <w:widowControl w:val="0"/>
        <w:autoSpaceDE w:val="0"/>
        <w:autoSpaceDN w:val="0"/>
        <w:adjustRightInd w:val="0"/>
        <w:jc w:val="center"/>
        <w:rPr>
          <w:bCs/>
          <w:sz w:val="22"/>
          <w:szCs w:val="22"/>
          <w:lang w:bidi="en-US"/>
        </w:rPr>
      </w:pPr>
      <w:proofErr w:type="spellStart"/>
      <w:r w:rsidRPr="00CA45EE">
        <w:rPr>
          <w:bCs/>
          <w:sz w:val="22"/>
          <w:szCs w:val="22"/>
          <w:lang w:bidi="en-US"/>
        </w:rPr>
        <w:t>Rublev’s</w:t>
      </w:r>
      <w:proofErr w:type="spellEnd"/>
      <w:r w:rsidRPr="00CA45EE">
        <w:rPr>
          <w:bCs/>
          <w:sz w:val="22"/>
          <w:szCs w:val="22"/>
          <w:lang w:bidi="en-US"/>
        </w:rPr>
        <w:t xml:space="preserve"> Icon of the Trinity (copies handed out in class)</w:t>
      </w:r>
    </w:p>
    <w:p w14:paraId="05F47932" w14:textId="74126ED8" w:rsidR="003A0069" w:rsidRPr="001D107E" w:rsidRDefault="00ED004F" w:rsidP="00CA45EE">
      <w:pPr>
        <w:widowControl w:val="0"/>
        <w:autoSpaceDE w:val="0"/>
        <w:autoSpaceDN w:val="0"/>
        <w:adjustRightInd w:val="0"/>
        <w:jc w:val="center"/>
        <w:rPr>
          <w:bCs/>
          <w:sz w:val="26"/>
          <w:szCs w:val="26"/>
          <w:lang w:bidi="en-US"/>
        </w:rPr>
      </w:pPr>
      <w:r w:rsidRPr="00CA45EE">
        <w:rPr>
          <w:bCs/>
          <w:sz w:val="22"/>
          <w:szCs w:val="22"/>
          <w:lang w:bidi="en-US"/>
        </w:rPr>
        <w:t xml:space="preserve">Paul </w:t>
      </w:r>
      <w:proofErr w:type="spellStart"/>
      <w:r w:rsidRPr="00CA45EE">
        <w:rPr>
          <w:bCs/>
          <w:sz w:val="22"/>
          <w:szCs w:val="22"/>
          <w:lang w:bidi="en-US"/>
        </w:rPr>
        <w:t>Ekdokimov</w:t>
      </w:r>
      <w:proofErr w:type="gramStart"/>
      <w:r w:rsidRPr="00CA45EE">
        <w:rPr>
          <w:bCs/>
          <w:sz w:val="22"/>
          <w:szCs w:val="22"/>
          <w:lang w:bidi="en-US"/>
        </w:rPr>
        <w:t>,</w:t>
      </w:r>
      <w:r w:rsidRPr="00CA45EE">
        <w:rPr>
          <w:bCs/>
          <w:i/>
          <w:iCs/>
          <w:sz w:val="22"/>
          <w:szCs w:val="22"/>
          <w:lang w:bidi="en-US"/>
        </w:rPr>
        <w:t>The</w:t>
      </w:r>
      <w:proofErr w:type="spellEnd"/>
      <w:proofErr w:type="gramEnd"/>
      <w:r w:rsidRPr="00CA45EE">
        <w:rPr>
          <w:bCs/>
          <w:i/>
          <w:iCs/>
          <w:sz w:val="22"/>
          <w:szCs w:val="22"/>
          <w:lang w:bidi="en-US"/>
        </w:rPr>
        <w:t xml:space="preserve"> Art of the Icon: A Theology of Beauty</w:t>
      </w:r>
      <w:r w:rsidR="00FA0B91" w:rsidRPr="00CA45EE">
        <w:rPr>
          <w:bCs/>
          <w:i/>
          <w:iCs/>
          <w:sz w:val="22"/>
          <w:szCs w:val="22"/>
          <w:lang w:bidi="en-US"/>
        </w:rPr>
        <w:t xml:space="preserve"> </w:t>
      </w:r>
      <w:r w:rsidR="00FA0B91" w:rsidRPr="00CA45EE">
        <w:rPr>
          <w:bCs/>
          <w:iCs/>
          <w:sz w:val="22"/>
          <w:szCs w:val="22"/>
          <w:lang w:bidi="en-US"/>
        </w:rPr>
        <w:t>(ET: Redondo Beach, CA: Oakwood Publications, 1990)</w:t>
      </w:r>
      <w:r w:rsidRPr="00CA45EE">
        <w:rPr>
          <w:bCs/>
          <w:i/>
          <w:iCs/>
          <w:sz w:val="22"/>
          <w:szCs w:val="22"/>
          <w:lang w:bidi="en-US"/>
        </w:rPr>
        <w:t xml:space="preserve">, </w:t>
      </w:r>
      <w:r w:rsidRPr="00CA45EE">
        <w:rPr>
          <w:bCs/>
          <w:sz w:val="22"/>
          <w:szCs w:val="22"/>
          <w:lang w:bidi="en-US"/>
        </w:rPr>
        <w:t>pp. 243-57</w:t>
      </w:r>
      <w:r w:rsidR="00917A7E" w:rsidRPr="00CA45EE">
        <w:rPr>
          <w:bCs/>
          <w:sz w:val="22"/>
          <w:szCs w:val="22"/>
          <w:lang w:bidi="en-US"/>
        </w:rPr>
        <w:t xml:space="preserve">; </w:t>
      </w:r>
      <w:r w:rsidR="00917A7E" w:rsidRPr="001D107E">
        <w:rPr>
          <w:bCs/>
          <w:sz w:val="22"/>
          <w:szCs w:val="22"/>
          <w:lang w:bidi="en-US"/>
        </w:rPr>
        <w:t xml:space="preserve">Recommended, Ratzinger, </w:t>
      </w:r>
      <w:r w:rsidR="00917A7E" w:rsidRPr="001D107E">
        <w:rPr>
          <w:bCs/>
          <w:i/>
          <w:sz w:val="22"/>
          <w:szCs w:val="22"/>
          <w:lang w:bidi="en-US"/>
        </w:rPr>
        <w:t>IC</w:t>
      </w:r>
      <w:r w:rsidR="00917A7E" w:rsidRPr="001D107E">
        <w:rPr>
          <w:bCs/>
          <w:sz w:val="22"/>
          <w:szCs w:val="22"/>
          <w:lang w:bidi="en-US"/>
        </w:rPr>
        <w:t>, pp. 162-90.</w:t>
      </w:r>
    </w:p>
    <w:p w14:paraId="0EDA39D3"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64E91224"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Friday, June 20</w:t>
      </w:r>
    </w:p>
    <w:p w14:paraId="5C69DBA6" w14:textId="1932E6A8"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First</w:t>
      </w:r>
      <w:r w:rsidR="00D70A71" w:rsidRPr="001D107E">
        <w:rPr>
          <w:b/>
          <w:bCs/>
          <w:i/>
          <w:iCs/>
          <w:sz w:val="26"/>
          <w:szCs w:val="26"/>
          <w:lang w:bidi="en-US"/>
        </w:rPr>
        <w:t xml:space="preserve"> and Second</w:t>
      </w:r>
      <w:r w:rsidRPr="001D107E">
        <w:rPr>
          <w:b/>
          <w:bCs/>
          <w:i/>
          <w:iCs/>
          <w:sz w:val="26"/>
          <w:szCs w:val="26"/>
          <w:lang w:bidi="en-US"/>
        </w:rPr>
        <w:t xml:space="preserve"> Hour</w:t>
      </w:r>
      <w:r w:rsidR="00D70A71" w:rsidRPr="001D107E">
        <w:rPr>
          <w:b/>
          <w:bCs/>
          <w:i/>
          <w:iCs/>
          <w:sz w:val="26"/>
          <w:szCs w:val="26"/>
          <w:lang w:bidi="en-US"/>
        </w:rPr>
        <w:t>s</w:t>
      </w:r>
      <w:r w:rsidRPr="001D107E">
        <w:rPr>
          <w:b/>
          <w:bCs/>
          <w:i/>
          <w:iCs/>
          <w:sz w:val="26"/>
          <w:szCs w:val="26"/>
          <w:lang w:bidi="en-US"/>
        </w:rPr>
        <w:t xml:space="preserve">: </w:t>
      </w:r>
      <w:r w:rsidRPr="001D107E">
        <w:rPr>
          <w:b/>
          <w:bCs/>
          <w:sz w:val="26"/>
          <w:szCs w:val="26"/>
          <w:lang w:bidi="en-US"/>
        </w:rPr>
        <w:t>Creation</w:t>
      </w:r>
      <w:r w:rsidR="00D70A71" w:rsidRPr="001D107E">
        <w:rPr>
          <w:b/>
          <w:bCs/>
          <w:sz w:val="26"/>
          <w:szCs w:val="26"/>
          <w:lang w:bidi="en-US"/>
        </w:rPr>
        <w:t xml:space="preserve">; </w:t>
      </w:r>
      <w:proofErr w:type="gramStart"/>
      <w:r w:rsidR="00D70A71" w:rsidRPr="001D107E">
        <w:rPr>
          <w:b/>
          <w:bCs/>
          <w:sz w:val="26"/>
          <w:szCs w:val="26"/>
          <w:lang w:bidi="en-US"/>
        </w:rPr>
        <w:t>The</w:t>
      </w:r>
      <w:proofErr w:type="gramEnd"/>
      <w:r w:rsidR="00D70A71" w:rsidRPr="001D107E">
        <w:rPr>
          <w:b/>
          <w:bCs/>
          <w:sz w:val="26"/>
          <w:szCs w:val="26"/>
          <w:lang w:bidi="en-US"/>
        </w:rPr>
        <w:t xml:space="preserve"> Problem of Evil</w:t>
      </w:r>
    </w:p>
    <w:p w14:paraId="641C50B6" w14:textId="77777777" w:rsidR="003A0069" w:rsidRPr="00CA45EE" w:rsidRDefault="00ED004F" w:rsidP="003A0069">
      <w:pPr>
        <w:widowControl w:val="0"/>
        <w:autoSpaceDE w:val="0"/>
        <w:autoSpaceDN w:val="0"/>
        <w:adjustRightInd w:val="0"/>
        <w:jc w:val="center"/>
        <w:rPr>
          <w:bCs/>
          <w:sz w:val="26"/>
          <w:szCs w:val="26"/>
          <w:lang w:bidi="en-US"/>
        </w:rPr>
      </w:pPr>
      <w:r w:rsidRPr="00CA45EE">
        <w:rPr>
          <w:bCs/>
          <w:i/>
          <w:iCs/>
          <w:sz w:val="26"/>
          <w:szCs w:val="26"/>
          <w:lang w:bidi="en-US"/>
        </w:rPr>
        <w:t xml:space="preserve">CCC </w:t>
      </w:r>
      <w:r w:rsidRPr="00CA45EE">
        <w:rPr>
          <w:bCs/>
          <w:sz w:val="26"/>
          <w:szCs w:val="26"/>
          <w:lang w:bidi="en-US"/>
        </w:rPr>
        <w:t>## 268-324</w:t>
      </w:r>
    </w:p>
    <w:p w14:paraId="539FF343" w14:textId="6839F22A" w:rsidR="0022710D" w:rsidRPr="00CA45EE" w:rsidRDefault="0022710D" w:rsidP="00CA45EE">
      <w:pPr>
        <w:widowControl w:val="0"/>
        <w:autoSpaceDE w:val="0"/>
        <w:autoSpaceDN w:val="0"/>
        <w:adjustRightInd w:val="0"/>
        <w:jc w:val="center"/>
        <w:rPr>
          <w:bCs/>
          <w:sz w:val="22"/>
          <w:szCs w:val="22"/>
          <w:lang w:bidi="en-US"/>
        </w:rPr>
      </w:pPr>
      <w:r w:rsidRPr="00CA45EE">
        <w:rPr>
          <w:bCs/>
          <w:sz w:val="22"/>
          <w:szCs w:val="22"/>
          <w:lang w:bidi="en-US"/>
        </w:rPr>
        <w:t>Also skim</w:t>
      </w:r>
      <w:r w:rsidRPr="00CA45EE">
        <w:rPr>
          <w:bCs/>
          <w:i/>
          <w:iCs/>
          <w:sz w:val="22"/>
          <w:szCs w:val="22"/>
          <w:lang w:bidi="en-US"/>
        </w:rPr>
        <w:t xml:space="preserve"> CCC </w:t>
      </w:r>
      <w:r w:rsidRPr="00CA45EE">
        <w:rPr>
          <w:bCs/>
          <w:sz w:val="22"/>
          <w:szCs w:val="22"/>
          <w:lang w:bidi="en-US"/>
        </w:rPr>
        <w:t xml:space="preserve">## 325-354, the Angels; </w:t>
      </w:r>
      <w:r w:rsidRPr="00CA45EE">
        <w:rPr>
          <w:bCs/>
          <w:i/>
          <w:iCs/>
          <w:sz w:val="22"/>
          <w:szCs w:val="22"/>
          <w:lang w:bidi="en-US"/>
        </w:rPr>
        <w:t xml:space="preserve">CCC </w:t>
      </w:r>
      <w:r w:rsidRPr="00CA45EE">
        <w:rPr>
          <w:bCs/>
          <w:sz w:val="22"/>
          <w:szCs w:val="22"/>
          <w:lang w:bidi="en-US"/>
        </w:rPr>
        <w:t>## 355-384, Human</w:t>
      </w:r>
      <w:r w:rsidR="00CA45EE">
        <w:rPr>
          <w:bCs/>
          <w:sz w:val="22"/>
          <w:szCs w:val="22"/>
          <w:lang w:bidi="en-US"/>
        </w:rPr>
        <w:t xml:space="preserve"> </w:t>
      </w:r>
      <w:r w:rsidRPr="00CA45EE">
        <w:rPr>
          <w:bCs/>
          <w:sz w:val="22"/>
          <w:szCs w:val="22"/>
          <w:lang w:bidi="en-US"/>
        </w:rPr>
        <w:t>Beings</w:t>
      </w:r>
    </w:p>
    <w:p w14:paraId="796D0C75" w14:textId="5CE25127" w:rsidR="003A0069" w:rsidRPr="00CA45EE" w:rsidRDefault="00ED004F" w:rsidP="00CA45EE">
      <w:pPr>
        <w:widowControl w:val="0"/>
        <w:autoSpaceDE w:val="0"/>
        <w:autoSpaceDN w:val="0"/>
        <w:adjustRightInd w:val="0"/>
        <w:jc w:val="center"/>
        <w:rPr>
          <w:bCs/>
          <w:sz w:val="22"/>
          <w:szCs w:val="22"/>
          <w:lang w:bidi="en-US"/>
        </w:rPr>
      </w:pPr>
      <w:r w:rsidRPr="00CA45EE">
        <w:rPr>
          <w:bCs/>
          <w:sz w:val="22"/>
          <w:szCs w:val="22"/>
          <w:lang w:bidi="en-US"/>
        </w:rPr>
        <w:t>Brief Texts: St. Francis, “Canticle of Brother Sun”</w:t>
      </w:r>
      <w:r w:rsidR="00CA45EE">
        <w:rPr>
          <w:bCs/>
          <w:sz w:val="22"/>
          <w:szCs w:val="22"/>
          <w:lang w:bidi="en-US"/>
        </w:rPr>
        <w:t xml:space="preserve">; </w:t>
      </w:r>
      <w:r w:rsidRPr="00CA45EE">
        <w:rPr>
          <w:bCs/>
          <w:sz w:val="22"/>
          <w:szCs w:val="22"/>
          <w:lang w:bidi="en-US"/>
        </w:rPr>
        <w:t xml:space="preserve">Thomas of </w:t>
      </w:r>
      <w:proofErr w:type="spellStart"/>
      <w:r w:rsidRPr="00CA45EE">
        <w:rPr>
          <w:bCs/>
          <w:sz w:val="22"/>
          <w:szCs w:val="22"/>
          <w:lang w:bidi="en-US"/>
        </w:rPr>
        <w:t>Celano</w:t>
      </w:r>
      <w:proofErr w:type="spellEnd"/>
      <w:r w:rsidRPr="00CA45EE">
        <w:rPr>
          <w:bCs/>
          <w:sz w:val="22"/>
          <w:szCs w:val="22"/>
          <w:lang w:bidi="en-US"/>
        </w:rPr>
        <w:t xml:space="preserve">, </w:t>
      </w:r>
      <w:r w:rsidRPr="00CA45EE">
        <w:rPr>
          <w:bCs/>
          <w:i/>
          <w:iCs/>
          <w:sz w:val="22"/>
          <w:szCs w:val="22"/>
          <w:lang w:bidi="en-US"/>
        </w:rPr>
        <w:t xml:space="preserve">First Life of St. Francis; </w:t>
      </w:r>
      <w:r w:rsidRPr="00CA45EE">
        <w:rPr>
          <w:bCs/>
          <w:sz w:val="22"/>
          <w:szCs w:val="22"/>
          <w:lang w:bidi="en-US"/>
        </w:rPr>
        <w:t>Prologue; Book 1.57-62, 80-82, 94-96</w:t>
      </w:r>
      <w:r w:rsidR="00D70A71" w:rsidRPr="00CA45EE">
        <w:rPr>
          <w:bCs/>
          <w:sz w:val="22"/>
          <w:szCs w:val="22"/>
          <w:lang w:bidi="en-US"/>
        </w:rPr>
        <w:t>;</w:t>
      </w:r>
      <w:r w:rsidR="00D70A71" w:rsidRPr="001D107E">
        <w:rPr>
          <w:b/>
          <w:bCs/>
          <w:sz w:val="22"/>
          <w:szCs w:val="22"/>
          <w:lang w:bidi="en-US"/>
        </w:rPr>
        <w:t xml:space="preserve"> </w:t>
      </w:r>
      <w:r w:rsidR="00D70A71" w:rsidRPr="001D107E">
        <w:rPr>
          <w:bCs/>
          <w:sz w:val="22"/>
          <w:szCs w:val="22"/>
          <w:lang w:bidi="en-US"/>
        </w:rPr>
        <w:t>Recommended: Ratzinger, pp. 149-50, on the power of God; p. 160, on the risk of evil.</w:t>
      </w:r>
    </w:p>
    <w:p w14:paraId="6A6BA66F" w14:textId="0DCBA22F" w:rsidR="00991E23" w:rsidRDefault="00ED004F" w:rsidP="008C587F">
      <w:pPr>
        <w:widowControl w:val="0"/>
        <w:autoSpaceDE w:val="0"/>
        <w:autoSpaceDN w:val="0"/>
        <w:adjustRightInd w:val="0"/>
        <w:jc w:val="center"/>
        <w:rPr>
          <w:b/>
          <w:bCs/>
          <w:sz w:val="26"/>
          <w:szCs w:val="26"/>
          <w:lang w:bidi="en-US"/>
        </w:rPr>
      </w:pPr>
      <w:r w:rsidRPr="001D107E">
        <w:rPr>
          <w:b/>
          <w:bCs/>
          <w:sz w:val="26"/>
          <w:szCs w:val="26"/>
          <w:lang w:bidi="en-US"/>
        </w:rPr>
        <w:t> </w:t>
      </w:r>
    </w:p>
    <w:p w14:paraId="47156617"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Monday June 23</w:t>
      </w:r>
    </w:p>
    <w:p w14:paraId="1AFA636A" w14:textId="0A06C378"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First </w:t>
      </w:r>
      <w:r w:rsidR="001179A7" w:rsidRPr="001D107E">
        <w:rPr>
          <w:b/>
          <w:bCs/>
          <w:i/>
          <w:iCs/>
          <w:sz w:val="26"/>
          <w:szCs w:val="26"/>
          <w:lang w:bidi="en-US"/>
        </w:rPr>
        <w:t xml:space="preserve">and Second </w:t>
      </w:r>
      <w:r w:rsidRPr="001D107E">
        <w:rPr>
          <w:b/>
          <w:bCs/>
          <w:i/>
          <w:iCs/>
          <w:sz w:val="26"/>
          <w:szCs w:val="26"/>
          <w:lang w:bidi="en-US"/>
        </w:rPr>
        <w:t xml:space="preserve">Hour: </w:t>
      </w:r>
      <w:r w:rsidRPr="001D107E">
        <w:rPr>
          <w:b/>
          <w:bCs/>
          <w:sz w:val="26"/>
          <w:szCs w:val="26"/>
          <w:lang w:bidi="en-US"/>
        </w:rPr>
        <w:t>The Fall; Original Sin </w:t>
      </w:r>
    </w:p>
    <w:p w14:paraId="12C491EF"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CCC </w:t>
      </w:r>
      <w:r w:rsidRPr="001D107E">
        <w:rPr>
          <w:b/>
          <w:bCs/>
          <w:sz w:val="26"/>
          <w:szCs w:val="26"/>
          <w:lang w:bidi="en-US"/>
        </w:rPr>
        <w:t>## 385-421</w:t>
      </w:r>
    </w:p>
    <w:p w14:paraId="1A1F28B0" w14:textId="524998A3" w:rsidR="003A0069" w:rsidRPr="00CA45EE" w:rsidRDefault="001179A7" w:rsidP="00CA45EE">
      <w:pPr>
        <w:widowControl w:val="0"/>
        <w:autoSpaceDE w:val="0"/>
        <w:autoSpaceDN w:val="0"/>
        <w:adjustRightInd w:val="0"/>
        <w:jc w:val="center"/>
        <w:rPr>
          <w:bCs/>
          <w:sz w:val="22"/>
          <w:szCs w:val="22"/>
          <w:lang w:bidi="en-US"/>
        </w:rPr>
      </w:pPr>
      <w:r w:rsidRPr="00CA45EE">
        <w:rPr>
          <w:bCs/>
          <w:iCs/>
          <w:sz w:val="22"/>
          <w:szCs w:val="22"/>
          <w:lang w:bidi="en-US"/>
        </w:rPr>
        <w:t xml:space="preserve">Brief Texts: </w:t>
      </w:r>
      <w:r w:rsidR="00ED004F" w:rsidRPr="00CA45EE">
        <w:rPr>
          <w:bCs/>
          <w:iCs/>
          <w:sz w:val="22"/>
          <w:szCs w:val="22"/>
          <w:lang w:bidi="en-US"/>
        </w:rPr>
        <w:t xml:space="preserve">Two Ancient Texts on the </w:t>
      </w:r>
      <w:proofErr w:type="gramStart"/>
      <w:r w:rsidR="00ED004F" w:rsidRPr="00CA45EE">
        <w:rPr>
          <w:bCs/>
          <w:iCs/>
          <w:sz w:val="22"/>
          <w:szCs w:val="22"/>
          <w:lang w:bidi="en-US"/>
        </w:rPr>
        <w:t>Fall</w:t>
      </w:r>
      <w:proofErr w:type="gramEnd"/>
    </w:p>
    <w:p w14:paraId="38689785" w14:textId="56B0FADB" w:rsidR="003A0069" w:rsidRPr="00CA45EE" w:rsidRDefault="00ED004F" w:rsidP="00CA45EE">
      <w:pPr>
        <w:widowControl w:val="0"/>
        <w:autoSpaceDE w:val="0"/>
        <w:autoSpaceDN w:val="0"/>
        <w:adjustRightInd w:val="0"/>
        <w:jc w:val="center"/>
        <w:rPr>
          <w:bCs/>
          <w:sz w:val="22"/>
          <w:szCs w:val="22"/>
          <w:lang w:bidi="en-US"/>
        </w:rPr>
      </w:pPr>
      <w:proofErr w:type="spellStart"/>
      <w:r w:rsidRPr="00CA45EE">
        <w:rPr>
          <w:bCs/>
          <w:sz w:val="22"/>
          <w:szCs w:val="22"/>
          <w:lang w:bidi="en-US"/>
        </w:rPr>
        <w:t>Irenaeus</w:t>
      </w:r>
      <w:proofErr w:type="spellEnd"/>
      <w:r w:rsidRPr="00CA45EE">
        <w:rPr>
          <w:bCs/>
          <w:sz w:val="22"/>
          <w:szCs w:val="22"/>
          <w:lang w:bidi="en-US"/>
        </w:rPr>
        <w:t xml:space="preserve">, </w:t>
      </w:r>
      <w:r w:rsidRPr="00CA45EE">
        <w:rPr>
          <w:bCs/>
          <w:i/>
          <w:iCs/>
          <w:sz w:val="22"/>
          <w:szCs w:val="22"/>
          <w:lang w:bidi="en-US"/>
        </w:rPr>
        <w:t>Against all Heresies</w:t>
      </w:r>
      <w:r w:rsidRPr="00CA45EE">
        <w:rPr>
          <w:bCs/>
          <w:sz w:val="22"/>
          <w:szCs w:val="22"/>
          <w:lang w:bidi="en-US"/>
        </w:rPr>
        <w:t xml:space="preserve"> 3.18.1; 3.20.1-2; 3.23.5; 4.14.2; 4.37.1, 6; 4.38.1, 3; 5.1.1 and Augustine </w:t>
      </w:r>
      <w:r w:rsidRPr="00CA45EE">
        <w:rPr>
          <w:bCs/>
          <w:i/>
          <w:iCs/>
          <w:sz w:val="22"/>
          <w:szCs w:val="22"/>
          <w:lang w:bidi="en-US"/>
        </w:rPr>
        <w:t xml:space="preserve">City of God </w:t>
      </w:r>
      <w:r w:rsidRPr="00CA45EE">
        <w:rPr>
          <w:bCs/>
          <w:sz w:val="22"/>
          <w:szCs w:val="22"/>
          <w:lang w:bidi="en-US"/>
        </w:rPr>
        <w:t>14.10, 12-15.</w:t>
      </w:r>
    </w:p>
    <w:p w14:paraId="58199374" w14:textId="77777777" w:rsidR="008C587F" w:rsidRDefault="008C587F" w:rsidP="003A0069">
      <w:pPr>
        <w:widowControl w:val="0"/>
        <w:autoSpaceDE w:val="0"/>
        <w:autoSpaceDN w:val="0"/>
        <w:adjustRightInd w:val="0"/>
        <w:jc w:val="center"/>
        <w:rPr>
          <w:b/>
          <w:bCs/>
          <w:sz w:val="26"/>
          <w:szCs w:val="26"/>
          <w:lang w:bidi="en-US"/>
        </w:rPr>
      </w:pPr>
    </w:p>
    <w:p w14:paraId="1F8989E8"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7A7C52C8" w14:textId="3BED6F50"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lastRenderedPageBreak/>
        <w:t>Tuesday, June 24</w:t>
      </w:r>
      <w:r w:rsidR="00C03C52">
        <w:rPr>
          <w:b/>
          <w:bCs/>
          <w:sz w:val="26"/>
          <w:szCs w:val="26"/>
          <w:lang w:bidi="en-US"/>
        </w:rPr>
        <w:t xml:space="preserve"> (Solemnity of the Birth of John the Baptist)</w:t>
      </w:r>
    </w:p>
    <w:p w14:paraId="0E80CA21"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First Hour: </w:t>
      </w:r>
      <w:r w:rsidRPr="001D107E">
        <w:rPr>
          <w:b/>
          <w:bCs/>
          <w:sz w:val="26"/>
          <w:szCs w:val="26"/>
          <w:lang w:bidi="en-US"/>
        </w:rPr>
        <w:t>Incarnation</w:t>
      </w:r>
    </w:p>
    <w:p w14:paraId="001EF818" w14:textId="5BB85617" w:rsidR="00ED0BA7" w:rsidRPr="00CA45EE" w:rsidRDefault="00ED004F" w:rsidP="003A0069">
      <w:pPr>
        <w:widowControl w:val="0"/>
        <w:autoSpaceDE w:val="0"/>
        <w:autoSpaceDN w:val="0"/>
        <w:adjustRightInd w:val="0"/>
        <w:jc w:val="center"/>
        <w:rPr>
          <w:bCs/>
          <w:sz w:val="26"/>
          <w:szCs w:val="26"/>
          <w:lang w:bidi="en-US"/>
        </w:rPr>
      </w:pPr>
      <w:r w:rsidRPr="00CA45EE">
        <w:rPr>
          <w:bCs/>
          <w:i/>
          <w:iCs/>
          <w:sz w:val="26"/>
          <w:szCs w:val="26"/>
          <w:lang w:bidi="en-US"/>
        </w:rPr>
        <w:t> CCC</w:t>
      </w:r>
      <w:r w:rsidR="008A5AF2" w:rsidRPr="00CA45EE">
        <w:rPr>
          <w:bCs/>
          <w:sz w:val="26"/>
          <w:szCs w:val="26"/>
          <w:lang w:bidi="en-US"/>
        </w:rPr>
        <w:t xml:space="preserve"> ## 422-486</w:t>
      </w:r>
      <w:r w:rsidRPr="00CA45EE">
        <w:rPr>
          <w:bCs/>
          <w:sz w:val="26"/>
          <w:szCs w:val="26"/>
          <w:lang w:bidi="en-US"/>
        </w:rPr>
        <w:t xml:space="preserve"> </w:t>
      </w:r>
      <w:r w:rsidR="008A5AF2" w:rsidRPr="00CA45EE">
        <w:rPr>
          <w:bCs/>
          <w:sz w:val="26"/>
          <w:szCs w:val="26"/>
          <w:lang w:bidi="en-US"/>
        </w:rPr>
        <w:t xml:space="preserve">&amp; 1159-61 </w:t>
      </w:r>
      <w:r w:rsidR="008A5AF2" w:rsidRPr="00CA45EE">
        <w:rPr>
          <w:bCs/>
          <w:sz w:val="22"/>
          <w:szCs w:val="22"/>
          <w:lang w:bidi="en-US"/>
        </w:rPr>
        <w:t>(on images)</w:t>
      </w:r>
    </w:p>
    <w:p w14:paraId="3A6642D7" w14:textId="5CC63406" w:rsidR="00ED0BA7" w:rsidRPr="00CA45EE" w:rsidRDefault="00ED004F" w:rsidP="00705B14">
      <w:pPr>
        <w:widowControl w:val="0"/>
        <w:autoSpaceDE w:val="0"/>
        <w:autoSpaceDN w:val="0"/>
        <w:adjustRightInd w:val="0"/>
        <w:jc w:val="center"/>
        <w:rPr>
          <w:bCs/>
          <w:sz w:val="22"/>
          <w:szCs w:val="22"/>
          <w:lang w:bidi="en-US"/>
        </w:rPr>
      </w:pPr>
      <w:r w:rsidRPr="00CA45EE">
        <w:rPr>
          <w:bCs/>
          <w:sz w:val="22"/>
          <w:szCs w:val="22"/>
          <w:lang w:bidi="en-US"/>
        </w:rPr>
        <w:t xml:space="preserve">Brief Text: Origen, </w:t>
      </w:r>
      <w:r w:rsidRPr="00CA45EE">
        <w:rPr>
          <w:bCs/>
          <w:i/>
          <w:iCs/>
          <w:sz w:val="22"/>
          <w:szCs w:val="22"/>
          <w:lang w:bidi="en-US"/>
        </w:rPr>
        <w:t xml:space="preserve">On First Principles </w:t>
      </w:r>
      <w:r w:rsidRPr="00CA45EE">
        <w:rPr>
          <w:bCs/>
          <w:sz w:val="22"/>
          <w:szCs w:val="22"/>
          <w:lang w:bidi="en-US"/>
        </w:rPr>
        <w:t>2.6.1-2</w:t>
      </w:r>
    </w:p>
    <w:p w14:paraId="3F9C1701" w14:textId="6304F636"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00E84A3A" w:rsidRPr="001D107E">
        <w:rPr>
          <w:b/>
          <w:bCs/>
          <w:sz w:val="26"/>
          <w:szCs w:val="26"/>
          <w:lang w:bidi="en-US"/>
        </w:rPr>
        <w:t>Christ’s Whole Life is Mystery</w:t>
      </w:r>
    </w:p>
    <w:p w14:paraId="460FBEE6" w14:textId="4FEF0D96" w:rsidR="00E84A3A" w:rsidRPr="00CA45EE" w:rsidRDefault="00ED004F" w:rsidP="003A0069">
      <w:pPr>
        <w:widowControl w:val="0"/>
        <w:autoSpaceDE w:val="0"/>
        <w:autoSpaceDN w:val="0"/>
        <w:adjustRightInd w:val="0"/>
        <w:jc w:val="center"/>
        <w:rPr>
          <w:bCs/>
          <w:sz w:val="26"/>
          <w:szCs w:val="26"/>
          <w:lang w:bidi="en-US"/>
        </w:rPr>
      </w:pPr>
      <w:r w:rsidRPr="001D107E">
        <w:rPr>
          <w:b/>
          <w:bCs/>
          <w:i/>
          <w:iCs/>
          <w:sz w:val="26"/>
          <w:szCs w:val="26"/>
          <w:lang w:bidi="en-US"/>
        </w:rPr>
        <w:t> </w:t>
      </w:r>
      <w:r w:rsidRPr="00CA45EE">
        <w:rPr>
          <w:bCs/>
          <w:i/>
          <w:iCs/>
          <w:sz w:val="26"/>
          <w:szCs w:val="26"/>
          <w:lang w:bidi="en-US"/>
        </w:rPr>
        <w:t xml:space="preserve">CCC </w:t>
      </w:r>
      <w:r w:rsidR="00E84A3A" w:rsidRPr="00CA45EE">
        <w:rPr>
          <w:bCs/>
          <w:sz w:val="26"/>
          <w:szCs w:val="26"/>
          <w:lang w:bidi="en-US"/>
        </w:rPr>
        <w:t>## 512-98</w:t>
      </w:r>
      <w:r w:rsidRPr="00CA45EE">
        <w:rPr>
          <w:bCs/>
          <w:sz w:val="26"/>
          <w:szCs w:val="26"/>
          <w:lang w:bidi="en-US"/>
        </w:rPr>
        <w:t xml:space="preserve">; </w:t>
      </w:r>
    </w:p>
    <w:p w14:paraId="6ED441BB" w14:textId="05CD1092" w:rsidR="003A0069" w:rsidRPr="001D107E" w:rsidRDefault="00ED004F" w:rsidP="00705B14">
      <w:pPr>
        <w:widowControl w:val="0"/>
        <w:autoSpaceDE w:val="0"/>
        <w:autoSpaceDN w:val="0"/>
        <w:adjustRightInd w:val="0"/>
        <w:rPr>
          <w:bCs/>
          <w:sz w:val="22"/>
          <w:szCs w:val="22"/>
          <w:lang w:bidi="en-US"/>
        </w:rPr>
      </w:pPr>
      <w:r w:rsidRPr="00CA45EE">
        <w:rPr>
          <w:bCs/>
          <w:sz w:val="22"/>
          <w:szCs w:val="22"/>
          <w:lang w:bidi="en-US"/>
        </w:rPr>
        <w:t>Brief Texts: John Paul II: 1986 Speech on the Occasion of the Visit to the Synagogue in Rome</w:t>
      </w:r>
      <w:r w:rsidR="00E84A3A" w:rsidRPr="00CA45EE">
        <w:rPr>
          <w:bCs/>
          <w:sz w:val="22"/>
          <w:szCs w:val="22"/>
          <w:lang w:bidi="en-US"/>
        </w:rPr>
        <w:t xml:space="preserve">; </w:t>
      </w:r>
      <w:r w:rsidRPr="00CA45EE">
        <w:rPr>
          <w:bCs/>
          <w:sz w:val="22"/>
          <w:szCs w:val="22"/>
          <w:lang w:bidi="en-US"/>
        </w:rPr>
        <w:t xml:space="preserve">John Paul II: </w:t>
      </w:r>
      <w:r w:rsidRPr="00CA45EE">
        <w:rPr>
          <w:bCs/>
          <w:i/>
          <w:iCs/>
          <w:sz w:val="22"/>
          <w:szCs w:val="22"/>
          <w:lang w:bidi="en-US"/>
        </w:rPr>
        <w:t xml:space="preserve">On the Most Holy Rosary </w:t>
      </w:r>
      <w:r w:rsidRPr="00CA45EE">
        <w:rPr>
          <w:bCs/>
          <w:sz w:val="22"/>
          <w:szCs w:val="22"/>
          <w:lang w:bidi="en-US"/>
        </w:rPr>
        <w:t>(selections</w:t>
      </w:r>
      <w:r w:rsidRPr="00CA45EE">
        <w:rPr>
          <w:bCs/>
          <w:sz w:val="26"/>
          <w:szCs w:val="26"/>
          <w:lang w:bidi="en-US"/>
        </w:rPr>
        <w:t>)</w:t>
      </w:r>
      <w:r w:rsidR="00B22D98" w:rsidRPr="00CA45EE">
        <w:rPr>
          <w:bCs/>
          <w:sz w:val="26"/>
          <w:szCs w:val="26"/>
          <w:lang w:bidi="en-US"/>
        </w:rPr>
        <w:t>;</w:t>
      </w:r>
      <w:r w:rsidR="00B22D98" w:rsidRPr="001D107E">
        <w:rPr>
          <w:b/>
          <w:bCs/>
          <w:sz w:val="26"/>
          <w:szCs w:val="26"/>
          <w:lang w:bidi="en-US"/>
        </w:rPr>
        <w:t xml:space="preserve"> </w:t>
      </w:r>
      <w:r w:rsidR="00B22D98" w:rsidRPr="001D107E">
        <w:rPr>
          <w:bCs/>
          <w:sz w:val="22"/>
          <w:szCs w:val="22"/>
          <w:lang w:bidi="en-US"/>
        </w:rPr>
        <w:t xml:space="preserve">Recommended: Ratzinger, </w:t>
      </w:r>
      <w:r w:rsidR="00B22D98" w:rsidRPr="001D107E">
        <w:rPr>
          <w:bCs/>
          <w:i/>
          <w:sz w:val="22"/>
          <w:szCs w:val="22"/>
          <w:lang w:bidi="en-US"/>
        </w:rPr>
        <w:t>IC</w:t>
      </w:r>
      <w:r w:rsidR="00B22D98" w:rsidRPr="001D107E">
        <w:rPr>
          <w:bCs/>
          <w:sz w:val="22"/>
          <w:szCs w:val="22"/>
          <w:lang w:bidi="en-US"/>
        </w:rPr>
        <w:t>, pp. 193-270, offers a full exposition of the issues involved in separating the “historical Jesus” from the “Christ of faith,” and thus on preserving the unique category of “mystery” to explain Christ’s life. The “Excursus” on “Christian Structures” is especially relevant to a course on the “basics,” complete with thoughts on surmounting Lessing’s “ugly ditch” between contingent historical truth and necessary intellectual truth (analogous to the separation of the “historical Jesus” and the “Christ of faith</w:t>
      </w:r>
      <w:r w:rsidR="008C587F">
        <w:rPr>
          <w:bCs/>
          <w:sz w:val="22"/>
          <w:szCs w:val="22"/>
          <w:lang w:bidi="en-US"/>
        </w:rPr>
        <w:t>”</w:t>
      </w:r>
      <w:r w:rsidR="00B22D98" w:rsidRPr="001D107E">
        <w:rPr>
          <w:bCs/>
          <w:sz w:val="22"/>
          <w:szCs w:val="22"/>
          <w:lang w:bidi="en-US"/>
        </w:rPr>
        <w:t>).</w:t>
      </w:r>
    </w:p>
    <w:p w14:paraId="5FEA88FC"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Wednesday, June 25</w:t>
      </w:r>
    </w:p>
    <w:p w14:paraId="4D0F589E" w14:textId="470E11D3" w:rsidR="00E84A3A" w:rsidRPr="001D107E" w:rsidRDefault="00ED004F" w:rsidP="003A0069">
      <w:pPr>
        <w:widowControl w:val="0"/>
        <w:autoSpaceDE w:val="0"/>
        <w:autoSpaceDN w:val="0"/>
        <w:adjustRightInd w:val="0"/>
        <w:jc w:val="center"/>
        <w:rPr>
          <w:b/>
          <w:bCs/>
          <w:iCs/>
          <w:sz w:val="26"/>
          <w:szCs w:val="26"/>
          <w:lang w:bidi="en-US"/>
        </w:rPr>
      </w:pPr>
      <w:r w:rsidRPr="001D107E">
        <w:rPr>
          <w:b/>
          <w:bCs/>
          <w:i/>
          <w:iCs/>
          <w:sz w:val="26"/>
          <w:szCs w:val="26"/>
          <w:lang w:bidi="en-US"/>
        </w:rPr>
        <w:t>First Hour:</w:t>
      </w:r>
      <w:r w:rsidR="00E84A3A" w:rsidRPr="001D107E">
        <w:rPr>
          <w:b/>
          <w:bCs/>
          <w:i/>
          <w:iCs/>
          <w:sz w:val="26"/>
          <w:szCs w:val="26"/>
          <w:lang w:bidi="en-US"/>
        </w:rPr>
        <w:t xml:space="preserve"> </w:t>
      </w:r>
      <w:r w:rsidR="00E84A3A" w:rsidRPr="001D107E">
        <w:rPr>
          <w:b/>
          <w:bCs/>
          <w:iCs/>
          <w:sz w:val="26"/>
          <w:szCs w:val="26"/>
          <w:lang w:bidi="en-US"/>
        </w:rPr>
        <w:t>Atonement</w:t>
      </w:r>
    </w:p>
    <w:p w14:paraId="415A7A2E" w14:textId="6EF7ACB8" w:rsidR="00E84A3A" w:rsidRPr="00991E23" w:rsidRDefault="00E84A3A" w:rsidP="003A0069">
      <w:pPr>
        <w:widowControl w:val="0"/>
        <w:autoSpaceDE w:val="0"/>
        <w:autoSpaceDN w:val="0"/>
        <w:adjustRightInd w:val="0"/>
        <w:jc w:val="center"/>
        <w:rPr>
          <w:bCs/>
          <w:iCs/>
          <w:sz w:val="26"/>
          <w:szCs w:val="26"/>
          <w:lang w:bidi="en-US"/>
        </w:rPr>
      </w:pPr>
      <w:r w:rsidRPr="00991E23">
        <w:rPr>
          <w:bCs/>
          <w:i/>
          <w:iCs/>
          <w:sz w:val="26"/>
          <w:szCs w:val="26"/>
          <w:lang w:bidi="en-US"/>
        </w:rPr>
        <w:t>CCC</w:t>
      </w:r>
      <w:r w:rsidRPr="00991E23">
        <w:rPr>
          <w:bCs/>
          <w:iCs/>
          <w:sz w:val="26"/>
          <w:szCs w:val="26"/>
          <w:lang w:bidi="en-US"/>
        </w:rPr>
        <w:t xml:space="preserve"> ##599-623</w:t>
      </w:r>
    </w:p>
    <w:p w14:paraId="6268C1CF" w14:textId="4C46F116" w:rsidR="00E84A3A" w:rsidRPr="00991E23" w:rsidRDefault="00E84A3A" w:rsidP="003A0069">
      <w:pPr>
        <w:widowControl w:val="0"/>
        <w:autoSpaceDE w:val="0"/>
        <w:autoSpaceDN w:val="0"/>
        <w:adjustRightInd w:val="0"/>
        <w:jc w:val="center"/>
        <w:rPr>
          <w:bCs/>
          <w:iCs/>
          <w:sz w:val="22"/>
          <w:szCs w:val="22"/>
          <w:lang w:bidi="en-US"/>
        </w:rPr>
      </w:pPr>
      <w:r w:rsidRPr="00991E23">
        <w:rPr>
          <w:bCs/>
          <w:sz w:val="22"/>
          <w:szCs w:val="22"/>
          <w:lang w:bidi="en-US"/>
        </w:rPr>
        <w:t xml:space="preserve">Brief Text: Augustine, </w:t>
      </w:r>
      <w:proofErr w:type="gramStart"/>
      <w:r w:rsidRPr="00991E23">
        <w:rPr>
          <w:bCs/>
          <w:i/>
          <w:iCs/>
          <w:sz w:val="22"/>
          <w:szCs w:val="22"/>
          <w:lang w:bidi="en-US"/>
        </w:rPr>
        <w:t>The</w:t>
      </w:r>
      <w:proofErr w:type="gramEnd"/>
      <w:r w:rsidRPr="00991E23">
        <w:rPr>
          <w:bCs/>
          <w:i/>
          <w:iCs/>
          <w:sz w:val="22"/>
          <w:szCs w:val="22"/>
          <w:lang w:bidi="en-US"/>
        </w:rPr>
        <w:t xml:space="preserve"> Trinity </w:t>
      </w:r>
      <w:r w:rsidRPr="00991E23">
        <w:rPr>
          <w:bCs/>
          <w:sz w:val="22"/>
          <w:szCs w:val="22"/>
          <w:lang w:bidi="en-US"/>
        </w:rPr>
        <w:t>13.4.13-18</w:t>
      </w:r>
    </w:p>
    <w:p w14:paraId="439614AC" w14:textId="589BBD3F"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 </w:t>
      </w:r>
      <w:r w:rsidR="00E84A3A" w:rsidRPr="001D107E">
        <w:rPr>
          <w:b/>
          <w:bCs/>
          <w:i/>
          <w:iCs/>
          <w:sz w:val="26"/>
          <w:szCs w:val="26"/>
          <w:lang w:bidi="en-US"/>
        </w:rPr>
        <w:t xml:space="preserve">Second Hour: </w:t>
      </w:r>
      <w:r w:rsidRPr="001D107E">
        <w:rPr>
          <w:b/>
          <w:bCs/>
          <w:sz w:val="26"/>
          <w:szCs w:val="26"/>
          <w:lang w:bidi="en-US"/>
        </w:rPr>
        <w:t>The Resurrection and Ascension of the Lord</w:t>
      </w:r>
    </w:p>
    <w:p w14:paraId="6FA3DE40"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 CCC </w:t>
      </w:r>
      <w:r w:rsidRPr="001D107E">
        <w:rPr>
          <w:b/>
          <w:bCs/>
          <w:sz w:val="26"/>
          <w:szCs w:val="26"/>
          <w:lang w:bidi="en-US"/>
        </w:rPr>
        <w:t>## 638-682</w:t>
      </w:r>
    </w:p>
    <w:p w14:paraId="17D31F6A" w14:textId="5853321B" w:rsidR="003A0069" w:rsidRPr="00991E23" w:rsidRDefault="00E84A3A" w:rsidP="00705B14">
      <w:pPr>
        <w:widowControl w:val="0"/>
        <w:autoSpaceDE w:val="0"/>
        <w:autoSpaceDN w:val="0"/>
        <w:adjustRightInd w:val="0"/>
        <w:jc w:val="center"/>
        <w:rPr>
          <w:bCs/>
          <w:sz w:val="22"/>
          <w:szCs w:val="22"/>
          <w:lang w:bidi="en-US"/>
        </w:rPr>
      </w:pPr>
      <w:r w:rsidRPr="00991E23">
        <w:rPr>
          <w:bCs/>
          <w:sz w:val="22"/>
          <w:szCs w:val="22"/>
          <w:lang w:bidi="en-US"/>
        </w:rPr>
        <w:t>Brief Text: Joseph</w:t>
      </w:r>
      <w:r w:rsidR="00ED004F" w:rsidRPr="00991E23">
        <w:rPr>
          <w:bCs/>
          <w:sz w:val="22"/>
          <w:szCs w:val="22"/>
          <w:lang w:bidi="en-US"/>
        </w:rPr>
        <w:t xml:space="preserve"> Ratzinger/Benedict XVI, </w:t>
      </w:r>
      <w:r w:rsidR="00ED004F" w:rsidRPr="00991E23">
        <w:rPr>
          <w:bCs/>
          <w:i/>
          <w:iCs/>
          <w:sz w:val="22"/>
          <w:szCs w:val="22"/>
          <w:lang w:bidi="en-US"/>
        </w:rPr>
        <w:t>Jesus of Nazareth</w:t>
      </w:r>
      <w:r w:rsidRPr="00991E23">
        <w:rPr>
          <w:bCs/>
          <w:sz w:val="22"/>
          <w:szCs w:val="22"/>
          <w:lang w:bidi="en-US"/>
        </w:rPr>
        <w:t xml:space="preserve"> vol. 2, </w:t>
      </w:r>
      <w:r w:rsidR="00ED004F" w:rsidRPr="00991E23">
        <w:rPr>
          <w:bCs/>
          <w:sz w:val="22"/>
          <w:szCs w:val="22"/>
          <w:lang w:bidi="en-US"/>
        </w:rPr>
        <w:t>“Epilogue,” pp. 278-93</w:t>
      </w:r>
      <w:r w:rsidRPr="00991E23">
        <w:rPr>
          <w:bCs/>
          <w:sz w:val="22"/>
          <w:szCs w:val="22"/>
          <w:lang w:bidi="en-US"/>
        </w:rPr>
        <w:t xml:space="preserve">; Icon of the Women with Spices; </w:t>
      </w:r>
      <w:proofErr w:type="spellStart"/>
      <w:r w:rsidRPr="00991E23">
        <w:rPr>
          <w:bCs/>
          <w:sz w:val="22"/>
          <w:szCs w:val="22"/>
          <w:lang w:bidi="en-US"/>
        </w:rPr>
        <w:t>Chora</w:t>
      </w:r>
      <w:proofErr w:type="spellEnd"/>
      <w:r w:rsidRPr="00991E23">
        <w:rPr>
          <w:bCs/>
          <w:sz w:val="22"/>
          <w:szCs w:val="22"/>
          <w:lang w:bidi="en-US"/>
        </w:rPr>
        <w:t xml:space="preserve"> Icon of the </w:t>
      </w:r>
      <w:proofErr w:type="spellStart"/>
      <w:r w:rsidRPr="00991E23">
        <w:rPr>
          <w:bCs/>
          <w:sz w:val="22"/>
          <w:szCs w:val="22"/>
          <w:lang w:bidi="en-US"/>
        </w:rPr>
        <w:t>Anastasis</w:t>
      </w:r>
      <w:proofErr w:type="spellEnd"/>
      <w:r w:rsidRPr="00991E23">
        <w:rPr>
          <w:bCs/>
          <w:sz w:val="22"/>
          <w:szCs w:val="22"/>
          <w:lang w:bidi="en-US"/>
        </w:rPr>
        <w:t xml:space="preserve">; with explanations by </w:t>
      </w:r>
      <w:proofErr w:type="spellStart"/>
      <w:r w:rsidRPr="00991E23">
        <w:rPr>
          <w:bCs/>
          <w:sz w:val="22"/>
          <w:szCs w:val="22"/>
          <w:lang w:bidi="en-US"/>
        </w:rPr>
        <w:t>Ekdokimov</w:t>
      </w:r>
      <w:proofErr w:type="spellEnd"/>
    </w:p>
    <w:p w14:paraId="1968E8B9"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68B4B20F"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Thursday, June 26</w:t>
      </w:r>
    </w:p>
    <w:p w14:paraId="36827353" w14:textId="1897DF79" w:rsidR="00705B14" w:rsidRPr="00991E23" w:rsidRDefault="00ED004F" w:rsidP="00705B14">
      <w:pPr>
        <w:widowControl w:val="0"/>
        <w:autoSpaceDE w:val="0"/>
        <w:autoSpaceDN w:val="0"/>
        <w:adjustRightInd w:val="0"/>
        <w:jc w:val="center"/>
        <w:rPr>
          <w:bCs/>
          <w:sz w:val="26"/>
          <w:szCs w:val="26"/>
          <w:lang w:bidi="en-US"/>
        </w:rPr>
      </w:pPr>
      <w:r w:rsidRPr="001D107E">
        <w:rPr>
          <w:b/>
          <w:bCs/>
          <w:i/>
          <w:iCs/>
          <w:sz w:val="26"/>
          <w:szCs w:val="26"/>
          <w:lang w:bidi="en-US"/>
        </w:rPr>
        <w:t xml:space="preserve">First Hour: </w:t>
      </w:r>
      <w:r w:rsidR="00705B14" w:rsidRPr="001D107E">
        <w:rPr>
          <w:b/>
          <w:bCs/>
          <w:sz w:val="26"/>
          <w:szCs w:val="26"/>
          <w:lang w:bidi="en-US"/>
        </w:rPr>
        <w:t xml:space="preserve">Resurrection of the Body, Judgment, </w:t>
      </w:r>
      <w:proofErr w:type="gramStart"/>
      <w:r w:rsidR="00705B14" w:rsidRPr="001D107E">
        <w:rPr>
          <w:b/>
          <w:bCs/>
          <w:sz w:val="26"/>
          <w:szCs w:val="26"/>
          <w:lang w:bidi="en-US"/>
        </w:rPr>
        <w:t>Life</w:t>
      </w:r>
      <w:proofErr w:type="gramEnd"/>
      <w:r w:rsidR="00705B14" w:rsidRPr="001D107E">
        <w:rPr>
          <w:b/>
          <w:bCs/>
          <w:sz w:val="26"/>
          <w:szCs w:val="26"/>
          <w:lang w:bidi="en-US"/>
        </w:rPr>
        <w:t xml:space="preserve"> Everlasting: </w:t>
      </w:r>
      <w:r w:rsidR="00705B14" w:rsidRPr="00991E23">
        <w:rPr>
          <w:bCs/>
          <w:iCs/>
          <w:sz w:val="26"/>
          <w:szCs w:val="26"/>
          <w:lang w:bidi="en-US"/>
        </w:rPr>
        <w:t xml:space="preserve">CCC </w:t>
      </w:r>
      <w:r w:rsidR="00705B14" w:rsidRPr="00991E23">
        <w:rPr>
          <w:bCs/>
          <w:sz w:val="26"/>
          <w:szCs w:val="26"/>
          <w:lang w:bidi="en-US"/>
        </w:rPr>
        <w:t xml:space="preserve">## 976-1075 </w:t>
      </w:r>
      <w:r w:rsidR="00705B14" w:rsidRPr="00991E23">
        <w:rPr>
          <w:bCs/>
          <w:sz w:val="22"/>
          <w:szCs w:val="22"/>
          <w:lang w:bidi="en-US"/>
        </w:rPr>
        <w:t>(</w:t>
      </w:r>
      <w:r w:rsidR="00705B14" w:rsidRPr="00991E23">
        <w:rPr>
          <w:bCs/>
          <w:iCs/>
          <w:sz w:val="22"/>
          <w:szCs w:val="22"/>
          <w:lang w:bidi="en-US"/>
        </w:rPr>
        <w:t>NB</w:t>
      </w:r>
      <w:r w:rsidR="00705B14" w:rsidRPr="00991E23">
        <w:rPr>
          <w:bCs/>
          <w:sz w:val="22"/>
          <w:szCs w:val="22"/>
          <w:lang w:bidi="en-US"/>
        </w:rPr>
        <w:t xml:space="preserve">: </w:t>
      </w:r>
      <w:r w:rsidR="00705B14" w:rsidRPr="00991E23">
        <w:rPr>
          <w:bCs/>
          <w:iCs/>
          <w:sz w:val="22"/>
          <w:szCs w:val="22"/>
          <w:lang w:bidi="en-US"/>
        </w:rPr>
        <w:t>this is out of sequence from the last CCC reading</w:t>
      </w:r>
      <w:r w:rsidR="00705B14" w:rsidRPr="00991E23">
        <w:rPr>
          <w:bCs/>
          <w:sz w:val="22"/>
          <w:szCs w:val="22"/>
          <w:lang w:bidi="en-US"/>
        </w:rPr>
        <w:t>)</w:t>
      </w:r>
      <w:r w:rsidR="00705B14" w:rsidRPr="00991E23">
        <w:rPr>
          <w:bCs/>
          <w:sz w:val="26"/>
          <w:szCs w:val="26"/>
          <w:lang w:bidi="en-US"/>
        </w:rPr>
        <w:t>;</w:t>
      </w:r>
    </w:p>
    <w:p w14:paraId="51513916" w14:textId="77777777" w:rsidR="00705B14" w:rsidRPr="008C587F" w:rsidRDefault="00705B14" w:rsidP="008C587F">
      <w:pPr>
        <w:widowControl w:val="0"/>
        <w:autoSpaceDE w:val="0"/>
        <w:autoSpaceDN w:val="0"/>
        <w:adjustRightInd w:val="0"/>
        <w:jc w:val="center"/>
        <w:rPr>
          <w:bCs/>
          <w:sz w:val="22"/>
          <w:szCs w:val="22"/>
          <w:lang w:bidi="en-US"/>
        </w:rPr>
      </w:pPr>
      <w:r w:rsidRPr="008C587F">
        <w:rPr>
          <w:bCs/>
          <w:sz w:val="22"/>
          <w:szCs w:val="22"/>
          <w:lang w:bidi="en-US"/>
        </w:rPr>
        <w:t xml:space="preserve">Brief Text selection from C.S. Lewis, </w:t>
      </w:r>
      <w:r w:rsidRPr="008C587F">
        <w:rPr>
          <w:bCs/>
          <w:iCs/>
          <w:sz w:val="22"/>
          <w:szCs w:val="22"/>
          <w:lang w:bidi="en-US"/>
        </w:rPr>
        <w:t>The Great Divorce</w:t>
      </w:r>
    </w:p>
    <w:p w14:paraId="2C5D2F50" w14:textId="55782A25" w:rsidR="00705B14" w:rsidRPr="001D107E" w:rsidRDefault="00705B14" w:rsidP="00705B14">
      <w:pPr>
        <w:widowControl w:val="0"/>
        <w:autoSpaceDE w:val="0"/>
        <w:autoSpaceDN w:val="0"/>
        <w:adjustRightInd w:val="0"/>
        <w:jc w:val="center"/>
        <w:rPr>
          <w:b/>
          <w:bCs/>
          <w:sz w:val="26"/>
          <w:szCs w:val="26"/>
          <w:lang w:bidi="en-US"/>
        </w:rPr>
      </w:pPr>
      <w:r w:rsidRPr="001D107E">
        <w:rPr>
          <w:b/>
          <w:bCs/>
          <w:i/>
          <w:iCs/>
          <w:sz w:val="26"/>
          <w:szCs w:val="26"/>
          <w:lang w:bidi="en-US"/>
        </w:rPr>
        <w:t xml:space="preserve">AND: </w:t>
      </w:r>
      <w:r w:rsidRPr="001D107E">
        <w:rPr>
          <w:b/>
          <w:bCs/>
          <w:sz w:val="26"/>
          <w:szCs w:val="26"/>
          <w:lang w:bidi="en-US"/>
        </w:rPr>
        <w:t>The Holy Spirit</w:t>
      </w:r>
    </w:p>
    <w:p w14:paraId="0DECCB56" w14:textId="0A39280A" w:rsidR="00705B14" w:rsidRPr="00991E23" w:rsidRDefault="00705B14" w:rsidP="00705B14">
      <w:pPr>
        <w:widowControl w:val="0"/>
        <w:autoSpaceDE w:val="0"/>
        <w:autoSpaceDN w:val="0"/>
        <w:adjustRightInd w:val="0"/>
        <w:jc w:val="center"/>
        <w:rPr>
          <w:bCs/>
          <w:sz w:val="26"/>
          <w:szCs w:val="26"/>
          <w:lang w:bidi="en-US"/>
        </w:rPr>
      </w:pPr>
      <w:r w:rsidRPr="00991E23">
        <w:rPr>
          <w:bCs/>
          <w:i/>
          <w:iCs/>
          <w:sz w:val="26"/>
          <w:szCs w:val="26"/>
          <w:lang w:bidi="en-US"/>
        </w:rPr>
        <w:t xml:space="preserve">CCC </w:t>
      </w:r>
      <w:r w:rsidRPr="00991E23">
        <w:rPr>
          <w:bCs/>
          <w:sz w:val="26"/>
          <w:szCs w:val="26"/>
          <w:lang w:bidi="en-US"/>
        </w:rPr>
        <w:t>## 683-747 (skim)</w:t>
      </w:r>
    </w:p>
    <w:p w14:paraId="3BAB8412" w14:textId="1349DC0A" w:rsidR="003A0069" w:rsidRPr="001D107E" w:rsidRDefault="00705B14" w:rsidP="00705B14">
      <w:pPr>
        <w:widowControl w:val="0"/>
        <w:autoSpaceDE w:val="0"/>
        <w:autoSpaceDN w:val="0"/>
        <w:adjustRightInd w:val="0"/>
        <w:jc w:val="center"/>
        <w:rPr>
          <w:b/>
          <w:bCs/>
          <w:sz w:val="22"/>
          <w:szCs w:val="22"/>
          <w:lang w:bidi="en-US"/>
        </w:rPr>
      </w:pPr>
      <w:r w:rsidRPr="001D107E">
        <w:rPr>
          <w:b/>
          <w:bCs/>
          <w:i/>
          <w:iCs/>
          <w:sz w:val="26"/>
          <w:szCs w:val="26"/>
          <w:lang w:bidi="en-US"/>
        </w:rPr>
        <w:t xml:space="preserve">Second Hour: </w:t>
      </w:r>
      <w:r w:rsidRPr="001D107E">
        <w:rPr>
          <w:b/>
          <w:bCs/>
          <w:sz w:val="26"/>
          <w:szCs w:val="26"/>
          <w:lang w:bidi="en-US"/>
        </w:rPr>
        <w:t>T</w:t>
      </w:r>
      <w:r w:rsidR="00ED004F" w:rsidRPr="001D107E">
        <w:rPr>
          <w:b/>
          <w:bCs/>
          <w:sz w:val="26"/>
          <w:szCs w:val="26"/>
          <w:lang w:bidi="en-US"/>
        </w:rPr>
        <w:t xml:space="preserve">he </w:t>
      </w:r>
      <w:r w:rsidRPr="001D107E">
        <w:rPr>
          <w:b/>
          <w:bCs/>
          <w:sz w:val="26"/>
          <w:szCs w:val="26"/>
          <w:lang w:bidi="en-US"/>
        </w:rPr>
        <w:t xml:space="preserve">Mystery of the </w:t>
      </w:r>
      <w:r w:rsidR="00ED004F" w:rsidRPr="001D107E">
        <w:rPr>
          <w:b/>
          <w:bCs/>
          <w:sz w:val="26"/>
          <w:szCs w:val="26"/>
          <w:lang w:bidi="en-US"/>
        </w:rPr>
        <w:t>Church</w:t>
      </w:r>
      <w:r w:rsidRPr="001D107E">
        <w:rPr>
          <w:b/>
          <w:bCs/>
          <w:sz w:val="26"/>
          <w:szCs w:val="26"/>
          <w:lang w:bidi="en-US"/>
        </w:rPr>
        <w:t xml:space="preserve"> I</w:t>
      </w:r>
    </w:p>
    <w:p w14:paraId="3DF68865" w14:textId="5B2DE1B8" w:rsidR="003A0069" w:rsidRPr="00991E23" w:rsidRDefault="00ED004F" w:rsidP="003A0069">
      <w:pPr>
        <w:widowControl w:val="0"/>
        <w:autoSpaceDE w:val="0"/>
        <w:autoSpaceDN w:val="0"/>
        <w:adjustRightInd w:val="0"/>
        <w:jc w:val="center"/>
        <w:rPr>
          <w:bCs/>
          <w:sz w:val="26"/>
          <w:szCs w:val="26"/>
          <w:lang w:bidi="en-US"/>
        </w:rPr>
      </w:pPr>
      <w:r w:rsidRPr="00991E23">
        <w:rPr>
          <w:bCs/>
          <w:i/>
          <w:iCs/>
          <w:sz w:val="26"/>
          <w:szCs w:val="26"/>
          <w:lang w:bidi="en-US"/>
        </w:rPr>
        <w:t xml:space="preserve">CCC </w:t>
      </w:r>
      <w:r w:rsidR="00705B14" w:rsidRPr="00991E23">
        <w:rPr>
          <w:bCs/>
          <w:sz w:val="26"/>
          <w:szCs w:val="26"/>
          <w:lang w:bidi="en-US"/>
        </w:rPr>
        <w:t>## 748-810</w:t>
      </w:r>
    </w:p>
    <w:p w14:paraId="7B915FE4" w14:textId="1318B886" w:rsidR="00705B14" w:rsidRPr="00991E23" w:rsidRDefault="00705B14" w:rsidP="00CA45EE">
      <w:pPr>
        <w:widowControl w:val="0"/>
        <w:autoSpaceDE w:val="0"/>
        <w:autoSpaceDN w:val="0"/>
        <w:adjustRightInd w:val="0"/>
        <w:jc w:val="center"/>
        <w:rPr>
          <w:bCs/>
          <w:sz w:val="22"/>
          <w:szCs w:val="22"/>
          <w:lang w:bidi="en-US"/>
        </w:rPr>
      </w:pPr>
      <w:r w:rsidRPr="00991E23">
        <w:rPr>
          <w:bCs/>
          <w:sz w:val="22"/>
          <w:szCs w:val="22"/>
          <w:lang w:bidi="en-US"/>
        </w:rPr>
        <w:t xml:space="preserve">Brief Text: </w:t>
      </w:r>
      <w:proofErr w:type="spellStart"/>
      <w:r w:rsidRPr="00991E23">
        <w:rPr>
          <w:bCs/>
          <w:sz w:val="22"/>
          <w:szCs w:val="22"/>
          <w:lang w:bidi="en-US"/>
        </w:rPr>
        <w:t>Jn</w:t>
      </w:r>
      <w:proofErr w:type="spellEnd"/>
      <w:r w:rsidRPr="00991E23">
        <w:rPr>
          <w:bCs/>
          <w:sz w:val="22"/>
          <w:szCs w:val="22"/>
          <w:lang w:bidi="en-US"/>
        </w:rPr>
        <w:t xml:space="preserve"> 19.31-37</w:t>
      </w:r>
    </w:p>
    <w:p w14:paraId="7889DF8E" w14:textId="2C3E7B20" w:rsidR="00705B14" w:rsidRPr="001D107E" w:rsidRDefault="00ED004F" w:rsidP="000A1304">
      <w:pPr>
        <w:widowControl w:val="0"/>
        <w:autoSpaceDE w:val="0"/>
        <w:autoSpaceDN w:val="0"/>
        <w:adjustRightInd w:val="0"/>
        <w:jc w:val="center"/>
        <w:rPr>
          <w:b/>
          <w:bCs/>
          <w:sz w:val="26"/>
          <w:szCs w:val="26"/>
          <w:lang w:bidi="en-US"/>
        </w:rPr>
      </w:pPr>
      <w:r w:rsidRPr="001D107E">
        <w:rPr>
          <w:b/>
          <w:bCs/>
          <w:sz w:val="26"/>
          <w:szCs w:val="26"/>
          <w:lang w:bidi="en-US"/>
        </w:rPr>
        <w:t> </w:t>
      </w:r>
    </w:p>
    <w:p w14:paraId="3DF43856" w14:textId="7C1E1435"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Friday, June 27</w:t>
      </w:r>
      <w:r w:rsidR="00FA0B91">
        <w:rPr>
          <w:b/>
          <w:bCs/>
          <w:sz w:val="26"/>
          <w:szCs w:val="26"/>
          <w:lang w:bidi="en-US"/>
        </w:rPr>
        <w:t xml:space="preserve"> (Solemnity of the Most Sacred Heart of Jesus</w:t>
      </w:r>
      <w:r w:rsidR="00C03C52">
        <w:rPr>
          <w:b/>
          <w:bCs/>
          <w:sz w:val="26"/>
          <w:szCs w:val="26"/>
          <w:lang w:bidi="en-US"/>
        </w:rPr>
        <w:t>)</w:t>
      </w:r>
    </w:p>
    <w:p w14:paraId="4DC1B317" w14:textId="31513422" w:rsidR="00705B14" w:rsidRPr="001D107E" w:rsidRDefault="00705B14" w:rsidP="003A0069">
      <w:pPr>
        <w:widowControl w:val="0"/>
        <w:autoSpaceDE w:val="0"/>
        <w:autoSpaceDN w:val="0"/>
        <w:adjustRightInd w:val="0"/>
        <w:jc w:val="center"/>
        <w:rPr>
          <w:b/>
          <w:bCs/>
          <w:sz w:val="26"/>
          <w:szCs w:val="26"/>
          <w:lang w:bidi="en-US"/>
        </w:rPr>
      </w:pPr>
      <w:r w:rsidRPr="001D107E">
        <w:rPr>
          <w:b/>
          <w:bCs/>
          <w:i/>
          <w:sz w:val="26"/>
          <w:szCs w:val="26"/>
          <w:lang w:bidi="en-US"/>
        </w:rPr>
        <w:t xml:space="preserve">First Hour: </w:t>
      </w:r>
      <w:r w:rsidRPr="001D107E">
        <w:rPr>
          <w:b/>
          <w:bCs/>
          <w:sz w:val="26"/>
          <w:szCs w:val="26"/>
          <w:lang w:bidi="en-US"/>
        </w:rPr>
        <w:t>The Mystery of the Church II: The Four Marks of the Church</w:t>
      </w:r>
    </w:p>
    <w:p w14:paraId="5A0C5026" w14:textId="106B827D" w:rsidR="00705B14" w:rsidRPr="00CA45EE" w:rsidRDefault="00705B14" w:rsidP="003A0069">
      <w:pPr>
        <w:widowControl w:val="0"/>
        <w:autoSpaceDE w:val="0"/>
        <w:autoSpaceDN w:val="0"/>
        <w:adjustRightInd w:val="0"/>
        <w:jc w:val="center"/>
        <w:rPr>
          <w:bCs/>
          <w:sz w:val="26"/>
          <w:szCs w:val="26"/>
          <w:lang w:bidi="en-US"/>
        </w:rPr>
      </w:pPr>
      <w:r w:rsidRPr="00CA45EE">
        <w:rPr>
          <w:bCs/>
          <w:i/>
          <w:sz w:val="26"/>
          <w:szCs w:val="26"/>
          <w:lang w:bidi="en-US"/>
        </w:rPr>
        <w:t>CCC</w:t>
      </w:r>
      <w:r w:rsidR="008A5AF2" w:rsidRPr="00CA45EE">
        <w:rPr>
          <w:bCs/>
          <w:sz w:val="26"/>
          <w:szCs w:val="26"/>
          <w:lang w:bidi="en-US"/>
        </w:rPr>
        <w:t xml:space="preserve"> ##811-70</w:t>
      </w:r>
    </w:p>
    <w:p w14:paraId="1B0060AF" w14:textId="77777777" w:rsidR="00705B14" w:rsidRPr="001D107E" w:rsidRDefault="00705B14" w:rsidP="003A0069">
      <w:pPr>
        <w:widowControl w:val="0"/>
        <w:autoSpaceDE w:val="0"/>
        <w:autoSpaceDN w:val="0"/>
        <w:adjustRightInd w:val="0"/>
        <w:jc w:val="center"/>
        <w:rPr>
          <w:b/>
          <w:bCs/>
          <w:sz w:val="26"/>
          <w:szCs w:val="26"/>
          <w:lang w:bidi="en-US"/>
        </w:rPr>
      </w:pPr>
    </w:p>
    <w:p w14:paraId="5D220B30" w14:textId="07799F13" w:rsidR="003A0069" w:rsidRPr="001D107E" w:rsidRDefault="008A5AF2" w:rsidP="003A0069">
      <w:pPr>
        <w:widowControl w:val="0"/>
        <w:autoSpaceDE w:val="0"/>
        <w:autoSpaceDN w:val="0"/>
        <w:adjustRightInd w:val="0"/>
        <w:jc w:val="center"/>
        <w:rPr>
          <w:b/>
          <w:bCs/>
          <w:sz w:val="26"/>
          <w:szCs w:val="26"/>
          <w:lang w:bidi="en-US"/>
        </w:rPr>
      </w:pPr>
      <w:r w:rsidRPr="001D107E">
        <w:rPr>
          <w:b/>
          <w:bCs/>
          <w:i/>
          <w:sz w:val="26"/>
          <w:szCs w:val="26"/>
          <w:lang w:bidi="en-US"/>
        </w:rPr>
        <w:t xml:space="preserve">Second Hour: </w:t>
      </w:r>
      <w:r w:rsidR="00ED004F" w:rsidRPr="001D107E">
        <w:rPr>
          <w:b/>
          <w:bCs/>
          <w:sz w:val="26"/>
          <w:szCs w:val="26"/>
          <w:lang w:bidi="en-US"/>
        </w:rPr>
        <w:t>Mary, Mother of God</w:t>
      </w:r>
    </w:p>
    <w:p w14:paraId="7E14295E" w14:textId="5FD84F14" w:rsidR="003A0069" w:rsidRPr="00CA45EE" w:rsidRDefault="00ED004F" w:rsidP="008A5AF2">
      <w:pPr>
        <w:widowControl w:val="0"/>
        <w:autoSpaceDE w:val="0"/>
        <w:autoSpaceDN w:val="0"/>
        <w:adjustRightInd w:val="0"/>
        <w:jc w:val="center"/>
        <w:rPr>
          <w:bCs/>
          <w:sz w:val="26"/>
          <w:szCs w:val="26"/>
          <w:lang w:bidi="en-US"/>
        </w:rPr>
      </w:pPr>
      <w:r w:rsidRPr="00CA45EE">
        <w:rPr>
          <w:bCs/>
          <w:i/>
          <w:iCs/>
          <w:sz w:val="26"/>
          <w:szCs w:val="26"/>
          <w:lang w:bidi="en-US"/>
        </w:rPr>
        <w:t xml:space="preserve">CCC ## </w:t>
      </w:r>
      <w:r w:rsidRPr="00CA45EE">
        <w:rPr>
          <w:bCs/>
          <w:sz w:val="26"/>
          <w:szCs w:val="26"/>
          <w:lang w:bidi="en-US"/>
        </w:rPr>
        <w:t>487-511; 963-975; re-read ## 466; 721-26.</w:t>
      </w:r>
    </w:p>
    <w:p w14:paraId="3C4910A6" w14:textId="44545199" w:rsidR="003A0069" w:rsidRPr="00CA45EE" w:rsidRDefault="00ED004F" w:rsidP="00CA45EE">
      <w:pPr>
        <w:widowControl w:val="0"/>
        <w:autoSpaceDE w:val="0"/>
        <w:autoSpaceDN w:val="0"/>
        <w:adjustRightInd w:val="0"/>
        <w:jc w:val="center"/>
        <w:rPr>
          <w:b/>
          <w:bCs/>
          <w:sz w:val="22"/>
          <w:szCs w:val="22"/>
          <w:lang w:bidi="en-US"/>
        </w:rPr>
      </w:pPr>
      <w:r w:rsidRPr="00CA45EE">
        <w:rPr>
          <w:bCs/>
          <w:sz w:val="22"/>
          <w:szCs w:val="22"/>
          <w:lang w:bidi="en-US"/>
        </w:rPr>
        <w:t>Brief Texts</w:t>
      </w:r>
      <w:r w:rsidR="008A5AF2" w:rsidRPr="00CA45EE">
        <w:rPr>
          <w:bCs/>
          <w:sz w:val="22"/>
          <w:szCs w:val="22"/>
          <w:lang w:bidi="en-US"/>
        </w:rPr>
        <w:t>:</w:t>
      </w:r>
      <w:r w:rsidR="008A5AF2" w:rsidRPr="00CA45EE">
        <w:rPr>
          <w:bCs/>
          <w:sz w:val="26"/>
          <w:szCs w:val="26"/>
          <w:lang w:bidi="en-US"/>
        </w:rPr>
        <w:t xml:space="preserve"> </w:t>
      </w:r>
      <w:r w:rsidR="008A5AF2" w:rsidRPr="00CA45EE">
        <w:rPr>
          <w:bCs/>
          <w:sz w:val="22"/>
          <w:szCs w:val="22"/>
          <w:lang w:bidi="en-US"/>
        </w:rPr>
        <w:t>Jn. 2.1-</w:t>
      </w:r>
      <w:r w:rsidR="00374718" w:rsidRPr="00CA45EE">
        <w:rPr>
          <w:bCs/>
          <w:sz w:val="22"/>
          <w:szCs w:val="22"/>
          <w:lang w:bidi="en-US"/>
        </w:rPr>
        <w:t xml:space="preserve">11; </w:t>
      </w:r>
      <w:r w:rsidR="00950454" w:rsidRPr="00CA45EE">
        <w:rPr>
          <w:bCs/>
          <w:sz w:val="22"/>
          <w:szCs w:val="22"/>
          <w:lang w:bidi="en-US"/>
        </w:rPr>
        <w:t xml:space="preserve">19.25-37; </w:t>
      </w:r>
      <w:proofErr w:type="gramStart"/>
      <w:r w:rsidR="008A5AF2" w:rsidRPr="00CA45EE">
        <w:rPr>
          <w:bCs/>
          <w:sz w:val="22"/>
          <w:szCs w:val="22"/>
          <w:lang w:bidi="en-US"/>
        </w:rPr>
        <w:t>The</w:t>
      </w:r>
      <w:proofErr w:type="gramEnd"/>
      <w:r w:rsidR="008A5AF2" w:rsidRPr="00CA45EE">
        <w:rPr>
          <w:bCs/>
          <w:sz w:val="22"/>
          <w:szCs w:val="22"/>
          <w:lang w:bidi="en-US"/>
        </w:rPr>
        <w:t xml:space="preserve"> Icon of Our Lady of Vladimir, and</w:t>
      </w:r>
      <w:r w:rsidR="00950454" w:rsidRPr="00CA45EE">
        <w:rPr>
          <w:bCs/>
          <w:sz w:val="22"/>
          <w:szCs w:val="22"/>
          <w:lang w:bidi="en-US"/>
        </w:rPr>
        <w:t xml:space="preserve"> </w:t>
      </w:r>
      <w:proofErr w:type="spellStart"/>
      <w:r w:rsidR="008A5AF2" w:rsidRPr="00CA45EE">
        <w:rPr>
          <w:bCs/>
          <w:sz w:val="22"/>
          <w:szCs w:val="22"/>
          <w:lang w:bidi="en-US"/>
        </w:rPr>
        <w:t>Ekdokimov</w:t>
      </w:r>
      <w:proofErr w:type="spellEnd"/>
      <w:r w:rsidR="008A5AF2" w:rsidRPr="00CA45EE">
        <w:rPr>
          <w:bCs/>
          <w:sz w:val="22"/>
          <w:szCs w:val="22"/>
          <w:lang w:bidi="en-US"/>
        </w:rPr>
        <w:t xml:space="preserve">, </w:t>
      </w:r>
      <w:r w:rsidR="008A5AF2" w:rsidRPr="00CA45EE">
        <w:rPr>
          <w:bCs/>
          <w:i/>
          <w:iCs/>
          <w:sz w:val="22"/>
          <w:szCs w:val="22"/>
          <w:lang w:bidi="en-US"/>
        </w:rPr>
        <w:t>Art of the Icon</w:t>
      </w:r>
      <w:r w:rsidR="008A5AF2" w:rsidRPr="00CA45EE">
        <w:rPr>
          <w:bCs/>
          <w:sz w:val="22"/>
          <w:szCs w:val="22"/>
          <w:lang w:bidi="en-US"/>
        </w:rPr>
        <w:t>, pp. 259-67</w:t>
      </w:r>
      <w:r w:rsidR="004A2807" w:rsidRPr="00CA45EE">
        <w:rPr>
          <w:bCs/>
          <w:sz w:val="22"/>
          <w:szCs w:val="22"/>
          <w:lang w:bidi="en-US"/>
        </w:rPr>
        <w:t>.</w:t>
      </w:r>
      <w:r w:rsidR="004A2807">
        <w:rPr>
          <w:b/>
          <w:bCs/>
          <w:sz w:val="22"/>
          <w:szCs w:val="22"/>
          <w:lang w:bidi="en-US"/>
        </w:rPr>
        <w:t xml:space="preserve"> </w:t>
      </w:r>
      <w:r w:rsidR="008A5AF2" w:rsidRPr="001D107E">
        <w:rPr>
          <w:bCs/>
          <w:sz w:val="22"/>
          <w:szCs w:val="22"/>
          <w:lang w:bidi="en-US"/>
        </w:rPr>
        <w:t xml:space="preserve">Recommended: Hugo </w:t>
      </w:r>
      <w:proofErr w:type="spellStart"/>
      <w:r w:rsidR="008A5AF2" w:rsidRPr="001D107E">
        <w:rPr>
          <w:bCs/>
          <w:sz w:val="22"/>
          <w:szCs w:val="22"/>
          <w:lang w:bidi="en-US"/>
        </w:rPr>
        <w:t>Rahner</w:t>
      </w:r>
      <w:proofErr w:type="spellEnd"/>
      <w:r w:rsidR="008A5AF2" w:rsidRPr="001D107E">
        <w:rPr>
          <w:bCs/>
          <w:sz w:val="22"/>
          <w:szCs w:val="22"/>
          <w:lang w:bidi="en-US"/>
        </w:rPr>
        <w:t xml:space="preserve">, </w:t>
      </w:r>
      <w:r w:rsidR="008A5AF2" w:rsidRPr="001D107E">
        <w:rPr>
          <w:bCs/>
          <w:i/>
          <w:sz w:val="22"/>
          <w:szCs w:val="22"/>
          <w:lang w:bidi="en-US"/>
        </w:rPr>
        <w:t xml:space="preserve">Our Lady and the Church; </w:t>
      </w:r>
      <w:r w:rsidRPr="001D107E">
        <w:rPr>
          <w:bCs/>
          <w:sz w:val="22"/>
          <w:szCs w:val="22"/>
          <w:lang w:bidi="en-US"/>
        </w:rPr>
        <w:t xml:space="preserve">Karl </w:t>
      </w:r>
      <w:proofErr w:type="spellStart"/>
      <w:r w:rsidRPr="001D107E">
        <w:rPr>
          <w:bCs/>
          <w:sz w:val="22"/>
          <w:szCs w:val="22"/>
          <w:lang w:bidi="en-US"/>
        </w:rPr>
        <w:t>Rahner</w:t>
      </w:r>
      <w:proofErr w:type="spellEnd"/>
      <w:r w:rsidRPr="001D107E">
        <w:rPr>
          <w:bCs/>
          <w:sz w:val="22"/>
          <w:szCs w:val="22"/>
          <w:lang w:bidi="en-US"/>
        </w:rPr>
        <w:t xml:space="preserve">, </w:t>
      </w:r>
      <w:r w:rsidRPr="001D107E">
        <w:rPr>
          <w:bCs/>
          <w:i/>
          <w:iCs/>
          <w:sz w:val="22"/>
          <w:szCs w:val="22"/>
          <w:lang w:bidi="en-US"/>
        </w:rPr>
        <w:t>Mary, Mother of the Lord;</w:t>
      </w:r>
      <w:r w:rsidR="008A5AF2" w:rsidRPr="001D107E">
        <w:rPr>
          <w:bCs/>
          <w:i/>
          <w:iCs/>
          <w:sz w:val="22"/>
          <w:szCs w:val="22"/>
          <w:lang w:bidi="en-US"/>
        </w:rPr>
        <w:t xml:space="preserve"> </w:t>
      </w:r>
      <w:r w:rsidR="008A5AF2" w:rsidRPr="001D107E">
        <w:rPr>
          <w:bCs/>
          <w:sz w:val="22"/>
          <w:szCs w:val="22"/>
          <w:lang w:bidi="en-US"/>
        </w:rPr>
        <w:t>Edward Oakes, “</w:t>
      </w:r>
      <w:r w:rsidR="008A5AF2" w:rsidRPr="001D107E">
        <w:rPr>
          <w:bCs/>
          <w:i/>
          <w:iCs/>
          <w:sz w:val="22"/>
          <w:szCs w:val="22"/>
          <w:lang w:bidi="en-US"/>
        </w:rPr>
        <w:t>Sola Gratia</w:t>
      </w:r>
      <w:r w:rsidR="008A5AF2" w:rsidRPr="001D107E">
        <w:rPr>
          <w:bCs/>
          <w:sz w:val="22"/>
          <w:szCs w:val="22"/>
          <w:lang w:bidi="en-US"/>
        </w:rPr>
        <w:t xml:space="preserve"> and Mary’s Immaculate Conception”; </w:t>
      </w:r>
      <w:r w:rsidRPr="001D107E">
        <w:rPr>
          <w:bCs/>
          <w:sz w:val="22"/>
          <w:szCs w:val="22"/>
          <w:lang w:bidi="en-US"/>
        </w:rPr>
        <w:t xml:space="preserve">Jaroslav </w:t>
      </w:r>
      <w:proofErr w:type="spellStart"/>
      <w:r w:rsidRPr="001D107E">
        <w:rPr>
          <w:bCs/>
          <w:sz w:val="22"/>
          <w:szCs w:val="22"/>
          <w:lang w:bidi="en-US"/>
        </w:rPr>
        <w:t>Pelikan</w:t>
      </w:r>
      <w:proofErr w:type="spellEnd"/>
      <w:r w:rsidRPr="001D107E">
        <w:rPr>
          <w:bCs/>
          <w:sz w:val="22"/>
          <w:szCs w:val="22"/>
          <w:lang w:bidi="en-US"/>
        </w:rPr>
        <w:t xml:space="preserve">, “The Great Exception, Immaculately Conceived,” from </w:t>
      </w:r>
      <w:r w:rsidRPr="001D107E">
        <w:rPr>
          <w:bCs/>
          <w:i/>
          <w:iCs/>
          <w:sz w:val="22"/>
          <w:szCs w:val="22"/>
          <w:lang w:bidi="en-US"/>
        </w:rPr>
        <w:t>Mary Through the Centuries</w:t>
      </w:r>
      <w:r w:rsidR="008A5AF2" w:rsidRPr="001D107E">
        <w:rPr>
          <w:bCs/>
          <w:iCs/>
          <w:sz w:val="22"/>
          <w:szCs w:val="22"/>
          <w:lang w:bidi="en-US"/>
        </w:rPr>
        <w:t xml:space="preserve"> (latter two texts handed out</w:t>
      </w:r>
      <w:r w:rsidR="004A2807">
        <w:rPr>
          <w:bCs/>
          <w:iCs/>
          <w:sz w:val="22"/>
          <w:szCs w:val="22"/>
          <w:lang w:bidi="en-US"/>
        </w:rPr>
        <w:t>)</w:t>
      </w:r>
      <w:r w:rsidR="008A5AF2" w:rsidRPr="001D107E">
        <w:rPr>
          <w:bCs/>
          <w:iCs/>
          <w:sz w:val="22"/>
          <w:szCs w:val="22"/>
          <w:lang w:bidi="en-US"/>
        </w:rPr>
        <w:t>.</w:t>
      </w:r>
      <w:r w:rsidR="00CA45EE">
        <w:rPr>
          <w:bCs/>
          <w:iCs/>
          <w:sz w:val="22"/>
          <w:szCs w:val="22"/>
          <w:lang w:bidi="en-US"/>
        </w:rPr>
        <w:t xml:space="preserve"> Also very useful: Virgil Elizondo: </w:t>
      </w:r>
      <w:r w:rsidR="00CA45EE">
        <w:rPr>
          <w:bCs/>
          <w:i/>
          <w:iCs/>
          <w:sz w:val="22"/>
          <w:szCs w:val="22"/>
          <w:lang w:bidi="en-US"/>
        </w:rPr>
        <w:t>Guadalupe: Mother of the New Creation</w:t>
      </w:r>
      <w:r w:rsidR="00CA45EE">
        <w:rPr>
          <w:bCs/>
          <w:iCs/>
          <w:sz w:val="22"/>
          <w:szCs w:val="22"/>
          <w:lang w:bidi="en-US"/>
        </w:rPr>
        <w:t xml:space="preserve"> (NY: </w:t>
      </w:r>
      <w:proofErr w:type="spellStart"/>
      <w:r w:rsidR="00CA45EE">
        <w:rPr>
          <w:bCs/>
          <w:iCs/>
          <w:sz w:val="22"/>
          <w:szCs w:val="22"/>
          <w:lang w:bidi="en-US"/>
        </w:rPr>
        <w:t>Orbis</w:t>
      </w:r>
      <w:proofErr w:type="spellEnd"/>
      <w:r w:rsidR="00CA45EE">
        <w:rPr>
          <w:bCs/>
          <w:iCs/>
          <w:sz w:val="22"/>
          <w:szCs w:val="22"/>
          <w:lang w:bidi="en-US"/>
        </w:rPr>
        <w:t>, 1997).</w:t>
      </w:r>
    </w:p>
    <w:p w14:paraId="528443D2" w14:textId="77777777" w:rsidR="00E4560D" w:rsidRPr="001D107E" w:rsidRDefault="00E4560D" w:rsidP="00E4560D">
      <w:pPr>
        <w:widowControl w:val="0"/>
        <w:autoSpaceDE w:val="0"/>
        <w:autoSpaceDN w:val="0"/>
        <w:adjustRightInd w:val="0"/>
        <w:rPr>
          <w:bCs/>
          <w:sz w:val="22"/>
          <w:szCs w:val="22"/>
          <w:lang w:bidi="en-US"/>
        </w:rPr>
      </w:pPr>
    </w:p>
    <w:p w14:paraId="5A108439" w14:textId="1ED41812"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lastRenderedPageBreak/>
        <w:t>Monday, June 30</w:t>
      </w:r>
      <w:r w:rsidR="00C03C52">
        <w:rPr>
          <w:b/>
          <w:bCs/>
          <w:sz w:val="26"/>
          <w:szCs w:val="26"/>
          <w:lang w:bidi="en-US"/>
        </w:rPr>
        <w:t xml:space="preserve"> (First Martyrs of the Church of Rome)</w:t>
      </w:r>
    </w:p>
    <w:p w14:paraId="05AEA791" w14:textId="1C9699C0" w:rsidR="003A0069" w:rsidRPr="001D107E" w:rsidRDefault="008A5AF2" w:rsidP="003A0069">
      <w:pPr>
        <w:widowControl w:val="0"/>
        <w:autoSpaceDE w:val="0"/>
        <w:autoSpaceDN w:val="0"/>
        <w:adjustRightInd w:val="0"/>
        <w:jc w:val="center"/>
        <w:rPr>
          <w:b/>
          <w:bCs/>
          <w:iCs/>
          <w:sz w:val="26"/>
          <w:szCs w:val="26"/>
          <w:lang w:bidi="en-US"/>
        </w:rPr>
      </w:pPr>
      <w:r w:rsidRPr="001D107E">
        <w:rPr>
          <w:b/>
          <w:bCs/>
          <w:i/>
          <w:iCs/>
          <w:sz w:val="26"/>
          <w:szCs w:val="26"/>
          <w:lang w:bidi="en-US"/>
        </w:rPr>
        <w:t xml:space="preserve">First Hour: </w:t>
      </w:r>
      <w:r w:rsidRPr="001D107E">
        <w:rPr>
          <w:b/>
          <w:bCs/>
          <w:iCs/>
          <w:sz w:val="26"/>
          <w:szCs w:val="26"/>
          <w:lang w:bidi="en-US"/>
        </w:rPr>
        <w:t>The Communion of Saints</w:t>
      </w:r>
    </w:p>
    <w:p w14:paraId="06AC571D" w14:textId="6CF8AE94" w:rsidR="008A5AF2" w:rsidRPr="00CA45EE" w:rsidRDefault="008A5AF2" w:rsidP="003A0069">
      <w:pPr>
        <w:widowControl w:val="0"/>
        <w:autoSpaceDE w:val="0"/>
        <w:autoSpaceDN w:val="0"/>
        <w:adjustRightInd w:val="0"/>
        <w:jc w:val="center"/>
        <w:rPr>
          <w:bCs/>
          <w:sz w:val="26"/>
          <w:szCs w:val="26"/>
          <w:lang w:bidi="en-US"/>
        </w:rPr>
      </w:pPr>
      <w:r w:rsidRPr="00CA45EE">
        <w:rPr>
          <w:bCs/>
          <w:i/>
          <w:iCs/>
          <w:sz w:val="26"/>
          <w:szCs w:val="26"/>
          <w:lang w:bidi="en-US"/>
        </w:rPr>
        <w:t>CCC</w:t>
      </w:r>
      <w:r w:rsidRPr="00CA45EE">
        <w:rPr>
          <w:bCs/>
          <w:iCs/>
          <w:sz w:val="26"/>
          <w:szCs w:val="26"/>
          <w:lang w:bidi="en-US"/>
        </w:rPr>
        <w:t xml:space="preserve"> ##946-62</w:t>
      </w:r>
    </w:p>
    <w:p w14:paraId="185F164F"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Pr="001D107E">
        <w:rPr>
          <w:b/>
          <w:bCs/>
          <w:sz w:val="26"/>
          <w:szCs w:val="26"/>
          <w:lang w:bidi="en-US"/>
        </w:rPr>
        <w:t xml:space="preserve">Liturgy and Sacraments in General; </w:t>
      </w:r>
      <w:r w:rsidRPr="00CA45EE">
        <w:rPr>
          <w:bCs/>
          <w:i/>
          <w:iCs/>
          <w:sz w:val="26"/>
          <w:szCs w:val="26"/>
          <w:lang w:bidi="en-US"/>
        </w:rPr>
        <w:t xml:space="preserve">CCC </w:t>
      </w:r>
      <w:r w:rsidRPr="00CA45EE">
        <w:rPr>
          <w:bCs/>
          <w:sz w:val="26"/>
          <w:szCs w:val="26"/>
          <w:lang w:bidi="en-US"/>
        </w:rPr>
        <w:t>## 1076-1209</w:t>
      </w:r>
    </w:p>
    <w:p w14:paraId="12E783C2"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56B65FA6"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Tuesday, July 1</w:t>
      </w:r>
    </w:p>
    <w:p w14:paraId="41AFF9F4" w14:textId="77777777" w:rsidR="009408C5" w:rsidRPr="001D107E" w:rsidRDefault="00ED004F" w:rsidP="003A0069">
      <w:pPr>
        <w:widowControl w:val="0"/>
        <w:autoSpaceDE w:val="0"/>
        <w:autoSpaceDN w:val="0"/>
        <w:adjustRightInd w:val="0"/>
        <w:jc w:val="center"/>
        <w:rPr>
          <w:b/>
          <w:bCs/>
          <w:sz w:val="26"/>
          <w:szCs w:val="26"/>
          <w:lang w:bidi="en-US"/>
        </w:rPr>
      </w:pPr>
      <w:r w:rsidRPr="001D107E">
        <w:rPr>
          <w:b/>
          <w:bCs/>
          <w:i/>
          <w:iCs/>
          <w:sz w:val="26"/>
          <w:szCs w:val="26"/>
          <w:lang w:bidi="en-US"/>
        </w:rPr>
        <w:t xml:space="preserve">First Hour: CCC </w:t>
      </w:r>
      <w:r w:rsidRPr="001D107E">
        <w:rPr>
          <w:b/>
          <w:bCs/>
          <w:sz w:val="26"/>
          <w:szCs w:val="26"/>
          <w:lang w:bidi="en-US"/>
        </w:rPr>
        <w:t>## 1210-</w:t>
      </w:r>
      <w:r w:rsidR="009408C5" w:rsidRPr="001D107E">
        <w:rPr>
          <w:b/>
          <w:bCs/>
          <w:sz w:val="26"/>
          <w:szCs w:val="26"/>
          <w:lang w:bidi="en-US"/>
        </w:rPr>
        <w:t xml:space="preserve">1284, </w:t>
      </w:r>
      <w:r w:rsidRPr="001D107E">
        <w:rPr>
          <w:b/>
          <w:bCs/>
          <w:sz w:val="26"/>
          <w:szCs w:val="26"/>
          <w:lang w:bidi="en-US"/>
        </w:rPr>
        <w:t>Baptism</w:t>
      </w:r>
    </w:p>
    <w:p w14:paraId="2D8049A8" w14:textId="355FCED2" w:rsidR="003A0069" w:rsidRPr="001D107E" w:rsidRDefault="009408C5" w:rsidP="003A0069">
      <w:pPr>
        <w:widowControl w:val="0"/>
        <w:autoSpaceDE w:val="0"/>
        <w:autoSpaceDN w:val="0"/>
        <w:adjustRightInd w:val="0"/>
        <w:jc w:val="center"/>
        <w:rPr>
          <w:b/>
          <w:bCs/>
          <w:sz w:val="26"/>
          <w:szCs w:val="26"/>
          <w:lang w:bidi="en-US"/>
        </w:rPr>
      </w:pPr>
      <w:r w:rsidRPr="001D107E">
        <w:rPr>
          <w:b/>
          <w:bCs/>
          <w:sz w:val="26"/>
          <w:szCs w:val="26"/>
          <w:lang w:bidi="en-US"/>
        </w:rPr>
        <w:t xml:space="preserve"> </w:t>
      </w:r>
      <w:proofErr w:type="gramStart"/>
      <w:r w:rsidRPr="001D107E">
        <w:rPr>
          <w:b/>
          <w:bCs/>
          <w:sz w:val="26"/>
          <w:szCs w:val="26"/>
          <w:lang w:bidi="en-US"/>
        </w:rPr>
        <w:t>and</w:t>
      </w:r>
      <w:proofErr w:type="gramEnd"/>
      <w:r w:rsidRPr="001D107E">
        <w:rPr>
          <w:b/>
          <w:bCs/>
          <w:sz w:val="26"/>
          <w:szCs w:val="26"/>
          <w:lang w:bidi="en-US"/>
        </w:rPr>
        <w:t xml:space="preserve"> </w:t>
      </w:r>
      <w:r w:rsidRPr="001D107E">
        <w:rPr>
          <w:b/>
          <w:bCs/>
          <w:i/>
          <w:sz w:val="26"/>
          <w:szCs w:val="26"/>
          <w:lang w:bidi="en-US"/>
        </w:rPr>
        <w:t>CCC</w:t>
      </w:r>
      <w:r w:rsidRPr="001D107E">
        <w:rPr>
          <w:b/>
          <w:bCs/>
          <w:sz w:val="26"/>
          <w:szCs w:val="26"/>
          <w:lang w:bidi="en-US"/>
        </w:rPr>
        <w:t xml:space="preserve"> ## 1285-1321, Confirmation</w:t>
      </w:r>
    </w:p>
    <w:p w14:paraId="2D969084" w14:textId="38349BD6" w:rsidR="003A0069" w:rsidRPr="008C587F" w:rsidRDefault="00ED004F" w:rsidP="00CA45EE">
      <w:pPr>
        <w:widowControl w:val="0"/>
        <w:autoSpaceDE w:val="0"/>
        <w:autoSpaceDN w:val="0"/>
        <w:adjustRightInd w:val="0"/>
        <w:jc w:val="center"/>
        <w:rPr>
          <w:bCs/>
          <w:sz w:val="22"/>
          <w:szCs w:val="22"/>
          <w:lang w:bidi="en-US"/>
        </w:rPr>
      </w:pPr>
      <w:r w:rsidRPr="008C587F">
        <w:rPr>
          <w:bCs/>
          <w:sz w:val="22"/>
          <w:szCs w:val="22"/>
          <w:lang w:bidi="en-US"/>
        </w:rPr>
        <w:t xml:space="preserve">Recommended book: Jean </w:t>
      </w:r>
      <w:proofErr w:type="spellStart"/>
      <w:r w:rsidRPr="008C587F">
        <w:rPr>
          <w:bCs/>
          <w:sz w:val="22"/>
          <w:szCs w:val="22"/>
          <w:lang w:bidi="en-US"/>
        </w:rPr>
        <w:t>Daniélou</w:t>
      </w:r>
      <w:proofErr w:type="spellEnd"/>
      <w:r w:rsidRPr="008C587F">
        <w:rPr>
          <w:bCs/>
          <w:sz w:val="22"/>
          <w:szCs w:val="22"/>
          <w:lang w:bidi="en-US"/>
        </w:rPr>
        <w:t xml:space="preserve">, </w:t>
      </w:r>
      <w:r w:rsidRPr="008C587F">
        <w:rPr>
          <w:bCs/>
          <w:i/>
          <w:iCs/>
          <w:sz w:val="22"/>
          <w:szCs w:val="22"/>
          <w:lang w:bidi="en-US"/>
        </w:rPr>
        <w:t>The Bible and the Liturgy</w:t>
      </w:r>
      <w:r w:rsidR="009408C5" w:rsidRPr="008C587F">
        <w:rPr>
          <w:bCs/>
          <w:iCs/>
          <w:sz w:val="22"/>
          <w:szCs w:val="22"/>
          <w:lang w:bidi="en-US"/>
        </w:rPr>
        <w:t>.</w:t>
      </w:r>
      <w:r w:rsidR="00374718" w:rsidRPr="008C587F">
        <w:rPr>
          <w:bCs/>
          <w:iCs/>
          <w:sz w:val="22"/>
          <w:szCs w:val="22"/>
          <w:lang w:bidi="en-US"/>
        </w:rPr>
        <w:t xml:space="preserve"> The allegorical</w:t>
      </w:r>
      <w:r w:rsidR="009408C5" w:rsidRPr="008C587F">
        <w:rPr>
          <w:bCs/>
          <w:iCs/>
          <w:sz w:val="22"/>
          <w:szCs w:val="22"/>
          <w:lang w:bidi="en-US"/>
        </w:rPr>
        <w:t xml:space="preserve"> reading of Scripture is </w:t>
      </w:r>
      <w:r w:rsidR="00374718" w:rsidRPr="008C587F">
        <w:rPr>
          <w:bCs/>
          <w:iCs/>
          <w:sz w:val="22"/>
          <w:szCs w:val="22"/>
          <w:lang w:bidi="en-US"/>
        </w:rPr>
        <w:t xml:space="preserve">a </w:t>
      </w:r>
      <w:r w:rsidR="009408C5" w:rsidRPr="008C587F">
        <w:rPr>
          <w:bCs/>
          <w:i/>
          <w:iCs/>
          <w:sz w:val="22"/>
          <w:szCs w:val="22"/>
          <w:lang w:bidi="en-US"/>
        </w:rPr>
        <w:t>liturgical</w:t>
      </w:r>
      <w:r w:rsidR="00374718" w:rsidRPr="008C587F">
        <w:rPr>
          <w:bCs/>
          <w:i/>
          <w:iCs/>
          <w:sz w:val="22"/>
          <w:szCs w:val="22"/>
          <w:lang w:bidi="en-US"/>
        </w:rPr>
        <w:t xml:space="preserve"> </w:t>
      </w:r>
      <w:r w:rsidR="00374718" w:rsidRPr="008C587F">
        <w:rPr>
          <w:bCs/>
          <w:iCs/>
          <w:sz w:val="22"/>
          <w:szCs w:val="22"/>
          <w:lang w:bidi="en-US"/>
        </w:rPr>
        <w:t>reading.</w:t>
      </w:r>
    </w:p>
    <w:p w14:paraId="3D7CEC20" w14:textId="2160060C" w:rsidR="00374718" w:rsidRPr="001D107E" w:rsidRDefault="00ED004F" w:rsidP="00374718">
      <w:pPr>
        <w:widowControl w:val="0"/>
        <w:autoSpaceDE w:val="0"/>
        <w:autoSpaceDN w:val="0"/>
        <w:adjustRightInd w:val="0"/>
        <w:jc w:val="center"/>
        <w:rPr>
          <w:b/>
          <w:bCs/>
          <w:i/>
          <w:iCs/>
          <w:sz w:val="26"/>
          <w:szCs w:val="26"/>
          <w:lang w:bidi="en-US"/>
        </w:rPr>
      </w:pPr>
      <w:r w:rsidRPr="001D107E">
        <w:rPr>
          <w:b/>
          <w:bCs/>
          <w:i/>
          <w:iCs/>
          <w:sz w:val="26"/>
          <w:szCs w:val="26"/>
          <w:lang w:bidi="en-US"/>
        </w:rPr>
        <w:t xml:space="preserve">Second Hour: </w:t>
      </w:r>
      <w:r w:rsidR="00374718" w:rsidRPr="001D107E">
        <w:rPr>
          <w:b/>
          <w:bCs/>
          <w:iCs/>
          <w:sz w:val="26"/>
          <w:szCs w:val="26"/>
          <w:lang w:bidi="en-US"/>
        </w:rPr>
        <w:t>Eucharist, the Sacrament of Love</w:t>
      </w:r>
      <w:r w:rsidR="00374718" w:rsidRPr="001D107E">
        <w:rPr>
          <w:b/>
          <w:bCs/>
          <w:i/>
          <w:iCs/>
          <w:sz w:val="26"/>
          <w:szCs w:val="26"/>
          <w:lang w:bidi="en-US"/>
        </w:rPr>
        <w:t xml:space="preserve">; </w:t>
      </w:r>
    </w:p>
    <w:p w14:paraId="27CEA42C" w14:textId="7BD4BB52" w:rsidR="00374718" w:rsidRPr="008C587F" w:rsidRDefault="00374718" w:rsidP="00374718">
      <w:pPr>
        <w:widowControl w:val="0"/>
        <w:autoSpaceDE w:val="0"/>
        <w:autoSpaceDN w:val="0"/>
        <w:adjustRightInd w:val="0"/>
        <w:jc w:val="center"/>
        <w:rPr>
          <w:bCs/>
          <w:iCs/>
          <w:sz w:val="26"/>
          <w:szCs w:val="26"/>
          <w:lang w:bidi="en-US"/>
        </w:rPr>
      </w:pPr>
      <w:r w:rsidRPr="008C587F">
        <w:rPr>
          <w:bCs/>
          <w:i/>
          <w:iCs/>
          <w:sz w:val="26"/>
          <w:szCs w:val="26"/>
          <w:lang w:bidi="en-US"/>
        </w:rPr>
        <w:t>CCC ## 1322-1419</w:t>
      </w:r>
    </w:p>
    <w:p w14:paraId="0432F3AB" w14:textId="7D80F4DA" w:rsidR="003A0069" w:rsidRPr="008C587F" w:rsidRDefault="00374718" w:rsidP="00CA45EE">
      <w:pPr>
        <w:widowControl w:val="0"/>
        <w:autoSpaceDE w:val="0"/>
        <w:autoSpaceDN w:val="0"/>
        <w:adjustRightInd w:val="0"/>
        <w:jc w:val="center"/>
        <w:rPr>
          <w:bCs/>
          <w:sz w:val="22"/>
          <w:szCs w:val="22"/>
          <w:lang w:bidi="en-US"/>
        </w:rPr>
      </w:pPr>
      <w:r w:rsidRPr="008C587F">
        <w:rPr>
          <w:bCs/>
          <w:iCs/>
          <w:sz w:val="22"/>
          <w:szCs w:val="22"/>
          <w:lang w:bidi="en-US"/>
        </w:rPr>
        <w:t xml:space="preserve">Brief Texts: </w:t>
      </w:r>
      <w:r w:rsidRPr="008C587F">
        <w:rPr>
          <w:bCs/>
          <w:sz w:val="22"/>
          <w:szCs w:val="22"/>
          <w:lang w:bidi="en-US"/>
        </w:rPr>
        <w:t>Benedict XVI</w:t>
      </w:r>
      <w:r w:rsidRPr="008C587F">
        <w:rPr>
          <w:bCs/>
          <w:i/>
          <w:iCs/>
          <w:sz w:val="22"/>
          <w:szCs w:val="22"/>
          <w:lang w:bidi="en-US"/>
        </w:rPr>
        <w:t xml:space="preserve">, </w:t>
      </w:r>
      <w:proofErr w:type="spellStart"/>
      <w:r w:rsidRPr="008C587F">
        <w:rPr>
          <w:bCs/>
          <w:i/>
          <w:iCs/>
          <w:sz w:val="22"/>
          <w:szCs w:val="22"/>
          <w:lang w:bidi="en-US"/>
        </w:rPr>
        <w:t>Sacramentum</w:t>
      </w:r>
      <w:proofErr w:type="spellEnd"/>
      <w:r w:rsidRPr="008C587F">
        <w:rPr>
          <w:bCs/>
          <w:i/>
          <w:iCs/>
          <w:sz w:val="22"/>
          <w:szCs w:val="22"/>
          <w:lang w:bidi="en-US"/>
        </w:rPr>
        <w:t xml:space="preserve"> </w:t>
      </w:r>
      <w:proofErr w:type="spellStart"/>
      <w:r w:rsidRPr="008C587F">
        <w:rPr>
          <w:bCs/>
          <w:i/>
          <w:iCs/>
          <w:sz w:val="22"/>
          <w:szCs w:val="22"/>
          <w:lang w:bidi="en-US"/>
        </w:rPr>
        <w:t>Caritatis</w:t>
      </w:r>
      <w:proofErr w:type="spellEnd"/>
      <w:r w:rsidRPr="008C587F">
        <w:rPr>
          <w:bCs/>
          <w:i/>
          <w:iCs/>
          <w:sz w:val="22"/>
          <w:szCs w:val="22"/>
          <w:lang w:bidi="en-US"/>
        </w:rPr>
        <w:t xml:space="preserve">, </w:t>
      </w:r>
      <w:r w:rsidR="00C03C52" w:rsidRPr="008C587F">
        <w:rPr>
          <w:bCs/>
          <w:iCs/>
          <w:sz w:val="22"/>
          <w:szCs w:val="22"/>
          <w:lang w:bidi="en-US"/>
        </w:rPr>
        <w:t>sections</w:t>
      </w:r>
      <w:r w:rsidRPr="008C587F">
        <w:rPr>
          <w:bCs/>
          <w:iCs/>
          <w:sz w:val="22"/>
          <w:szCs w:val="22"/>
          <w:lang w:bidi="en-US"/>
        </w:rPr>
        <w:t xml:space="preserve"> 1-16; time permitting, Augustine</w:t>
      </w:r>
      <w:r w:rsidRPr="008C587F">
        <w:rPr>
          <w:bCs/>
          <w:i/>
          <w:iCs/>
          <w:sz w:val="22"/>
          <w:szCs w:val="22"/>
          <w:lang w:bidi="en-US"/>
        </w:rPr>
        <w:t xml:space="preserve">, City of God, </w:t>
      </w:r>
      <w:r w:rsidRPr="008C587F">
        <w:rPr>
          <w:bCs/>
          <w:iCs/>
          <w:sz w:val="22"/>
          <w:szCs w:val="22"/>
          <w:lang w:bidi="en-US"/>
        </w:rPr>
        <w:t>10.1-6</w:t>
      </w:r>
    </w:p>
    <w:p w14:paraId="31BAA730" w14:textId="77777777" w:rsidR="003A0069" w:rsidRPr="001D107E" w:rsidRDefault="00ED004F" w:rsidP="003A0069">
      <w:pPr>
        <w:widowControl w:val="0"/>
        <w:autoSpaceDE w:val="0"/>
        <w:autoSpaceDN w:val="0"/>
        <w:adjustRightInd w:val="0"/>
        <w:jc w:val="center"/>
        <w:rPr>
          <w:b/>
          <w:bCs/>
          <w:sz w:val="26"/>
          <w:szCs w:val="26"/>
          <w:lang w:bidi="en-US"/>
        </w:rPr>
      </w:pPr>
      <w:r w:rsidRPr="001D107E">
        <w:rPr>
          <w:b/>
          <w:bCs/>
          <w:sz w:val="26"/>
          <w:szCs w:val="26"/>
          <w:lang w:bidi="en-US"/>
        </w:rPr>
        <w:t> </w:t>
      </w:r>
    </w:p>
    <w:p w14:paraId="60AC9B87" w14:textId="7777777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Wednesday, July 2</w:t>
      </w:r>
    </w:p>
    <w:p w14:paraId="06C47E24" w14:textId="77777777" w:rsidR="0097054B" w:rsidRPr="001D107E" w:rsidRDefault="0097054B" w:rsidP="0097054B">
      <w:pPr>
        <w:widowControl w:val="0"/>
        <w:autoSpaceDE w:val="0"/>
        <w:autoSpaceDN w:val="0"/>
        <w:adjustRightInd w:val="0"/>
        <w:jc w:val="center"/>
        <w:rPr>
          <w:b/>
          <w:bCs/>
          <w:sz w:val="26"/>
          <w:szCs w:val="26"/>
          <w:lang w:bidi="en-US"/>
        </w:rPr>
      </w:pPr>
      <w:r w:rsidRPr="001D107E">
        <w:rPr>
          <w:b/>
          <w:bCs/>
          <w:i/>
          <w:iCs/>
          <w:sz w:val="26"/>
          <w:szCs w:val="26"/>
          <w:lang w:bidi="en-US"/>
        </w:rPr>
        <w:t xml:space="preserve">First Hour: </w:t>
      </w:r>
      <w:r w:rsidRPr="001D107E">
        <w:rPr>
          <w:b/>
          <w:bCs/>
          <w:iCs/>
          <w:sz w:val="26"/>
          <w:szCs w:val="26"/>
          <w:lang w:bidi="en-US"/>
        </w:rPr>
        <w:t>The Sacraments of Healing: Penance and Anointing of the Sick;</w:t>
      </w:r>
    </w:p>
    <w:p w14:paraId="60BF58EE" w14:textId="4A9F1862" w:rsidR="003A0069" w:rsidRPr="001D107E" w:rsidRDefault="0097054B" w:rsidP="0097054B">
      <w:pPr>
        <w:widowControl w:val="0"/>
        <w:autoSpaceDE w:val="0"/>
        <w:autoSpaceDN w:val="0"/>
        <w:adjustRightInd w:val="0"/>
        <w:jc w:val="center"/>
        <w:rPr>
          <w:b/>
          <w:bCs/>
          <w:sz w:val="26"/>
          <w:szCs w:val="26"/>
          <w:lang w:bidi="en-US"/>
        </w:rPr>
      </w:pPr>
      <w:r w:rsidRPr="001D107E">
        <w:rPr>
          <w:b/>
          <w:bCs/>
          <w:i/>
          <w:iCs/>
          <w:sz w:val="26"/>
          <w:szCs w:val="26"/>
          <w:lang w:bidi="en-US"/>
        </w:rPr>
        <w:t>CCC</w:t>
      </w:r>
      <w:r w:rsidRPr="001D107E">
        <w:rPr>
          <w:b/>
          <w:bCs/>
          <w:iCs/>
          <w:sz w:val="26"/>
          <w:szCs w:val="26"/>
          <w:lang w:bidi="en-US"/>
        </w:rPr>
        <w:t xml:space="preserve"> ##</w:t>
      </w:r>
      <w:r w:rsidRPr="001D107E">
        <w:rPr>
          <w:b/>
          <w:bCs/>
          <w:i/>
          <w:iCs/>
          <w:sz w:val="26"/>
          <w:szCs w:val="26"/>
          <w:lang w:bidi="en-US"/>
        </w:rPr>
        <w:t xml:space="preserve"> 1420-1532</w:t>
      </w:r>
    </w:p>
    <w:p w14:paraId="3370FBE5" w14:textId="77777777" w:rsidR="0097054B" w:rsidRPr="001D107E" w:rsidRDefault="0097054B" w:rsidP="0097054B">
      <w:pPr>
        <w:widowControl w:val="0"/>
        <w:autoSpaceDE w:val="0"/>
        <w:autoSpaceDN w:val="0"/>
        <w:adjustRightInd w:val="0"/>
        <w:jc w:val="center"/>
        <w:rPr>
          <w:b/>
          <w:bCs/>
          <w:sz w:val="26"/>
          <w:szCs w:val="26"/>
          <w:lang w:bidi="en-US"/>
        </w:rPr>
      </w:pPr>
      <w:r w:rsidRPr="001D107E">
        <w:rPr>
          <w:b/>
          <w:bCs/>
          <w:i/>
          <w:iCs/>
          <w:sz w:val="26"/>
          <w:szCs w:val="26"/>
          <w:lang w:bidi="en-US"/>
        </w:rPr>
        <w:t xml:space="preserve">Second Hour: </w:t>
      </w:r>
      <w:r w:rsidRPr="001D107E">
        <w:rPr>
          <w:b/>
          <w:bCs/>
          <w:iCs/>
          <w:sz w:val="26"/>
          <w:szCs w:val="26"/>
          <w:lang w:bidi="en-US"/>
        </w:rPr>
        <w:t>The Sacraments at the Service of Communion: Holy Orders</w:t>
      </w:r>
    </w:p>
    <w:p w14:paraId="107C50F8" w14:textId="77777777" w:rsidR="0097054B" w:rsidRPr="001D107E" w:rsidRDefault="0097054B" w:rsidP="0097054B">
      <w:pPr>
        <w:widowControl w:val="0"/>
        <w:autoSpaceDE w:val="0"/>
        <w:autoSpaceDN w:val="0"/>
        <w:adjustRightInd w:val="0"/>
        <w:jc w:val="center"/>
        <w:rPr>
          <w:b/>
          <w:bCs/>
          <w:sz w:val="26"/>
          <w:szCs w:val="26"/>
          <w:lang w:bidi="en-US"/>
        </w:rPr>
      </w:pPr>
      <w:r w:rsidRPr="001D107E">
        <w:rPr>
          <w:b/>
          <w:bCs/>
          <w:i/>
          <w:iCs/>
          <w:sz w:val="26"/>
          <w:szCs w:val="26"/>
          <w:lang w:bidi="en-US"/>
        </w:rPr>
        <w:t xml:space="preserve">CCC </w:t>
      </w:r>
      <w:r w:rsidRPr="001D107E">
        <w:rPr>
          <w:b/>
          <w:bCs/>
          <w:sz w:val="26"/>
          <w:szCs w:val="26"/>
          <w:lang w:bidi="en-US"/>
        </w:rPr>
        <w:t>## 1533-1600,</w:t>
      </w:r>
    </w:p>
    <w:p w14:paraId="7E33B4CE" w14:textId="6A64365C" w:rsidR="008F38F8" w:rsidRPr="00991E23" w:rsidRDefault="0097054B" w:rsidP="008F38F8">
      <w:pPr>
        <w:widowControl w:val="0"/>
        <w:autoSpaceDE w:val="0"/>
        <w:autoSpaceDN w:val="0"/>
        <w:adjustRightInd w:val="0"/>
        <w:rPr>
          <w:bCs/>
          <w:sz w:val="20"/>
          <w:szCs w:val="20"/>
          <w:lang w:bidi="en-US"/>
        </w:rPr>
      </w:pPr>
      <w:r w:rsidRPr="001D107E">
        <w:rPr>
          <w:b/>
          <w:bCs/>
          <w:sz w:val="22"/>
          <w:szCs w:val="22"/>
          <w:lang w:bidi="en-US"/>
        </w:rPr>
        <w:t>Brief Text from</w:t>
      </w:r>
      <w:r w:rsidR="001A4A7C" w:rsidRPr="001D107E">
        <w:rPr>
          <w:b/>
          <w:bCs/>
          <w:sz w:val="22"/>
          <w:szCs w:val="22"/>
          <w:lang w:bidi="en-US"/>
        </w:rPr>
        <w:t>:</w:t>
      </w:r>
      <w:r w:rsidRPr="001D107E">
        <w:rPr>
          <w:b/>
          <w:bCs/>
          <w:sz w:val="22"/>
          <w:szCs w:val="22"/>
          <w:lang w:bidi="en-US"/>
        </w:rPr>
        <w:t xml:space="preserve"> Sara Butler</w:t>
      </w:r>
      <w:r w:rsidR="001A4A7C" w:rsidRPr="001D107E">
        <w:rPr>
          <w:b/>
          <w:bCs/>
          <w:sz w:val="22"/>
          <w:szCs w:val="22"/>
          <w:lang w:bidi="en-US"/>
        </w:rPr>
        <w:t xml:space="preserve">, MSBT, </w:t>
      </w:r>
      <w:r w:rsidR="001A4A7C" w:rsidRPr="001D107E">
        <w:rPr>
          <w:b/>
          <w:bCs/>
          <w:i/>
          <w:sz w:val="22"/>
          <w:szCs w:val="22"/>
          <w:lang w:bidi="en-US"/>
        </w:rPr>
        <w:t>The Catholic Priesthood and Women</w:t>
      </w:r>
      <w:r w:rsidR="00C03C52">
        <w:rPr>
          <w:b/>
          <w:bCs/>
          <w:i/>
          <w:sz w:val="22"/>
          <w:szCs w:val="22"/>
          <w:lang w:bidi="en-US"/>
        </w:rPr>
        <w:t xml:space="preserve"> </w:t>
      </w:r>
      <w:r w:rsidR="00C03C52">
        <w:rPr>
          <w:b/>
          <w:bCs/>
          <w:sz w:val="22"/>
          <w:szCs w:val="22"/>
          <w:lang w:bidi="en-US"/>
        </w:rPr>
        <w:t>(Chicago: Hildebrand Books, 2007)</w:t>
      </w:r>
      <w:r w:rsidR="001A4A7C" w:rsidRPr="001D107E">
        <w:rPr>
          <w:b/>
          <w:bCs/>
          <w:sz w:val="22"/>
          <w:szCs w:val="22"/>
          <w:lang w:bidi="en-US"/>
        </w:rPr>
        <w:t>, Chapter 3, “Three Objections to the Church’s Teaching,” and Chapter 6, “More Objections to the Church’s Teaching.”</w:t>
      </w:r>
      <w:r w:rsidR="00C03C52">
        <w:rPr>
          <w:b/>
          <w:bCs/>
          <w:sz w:val="22"/>
          <w:szCs w:val="22"/>
          <w:lang w:bidi="en-US"/>
        </w:rPr>
        <w:t xml:space="preserve"> </w:t>
      </w:r>
      <w:r w:rsidR="008F38F8">
        <w:rPr>
          <w:b/>
          <w:bCs/>
          <w:sz w:val="22"/>
          <w:szCs w:val="22"/>
          <w:lang w:bidi="en-US"/>
        </w:rPr>
        <w:t xml:space="preserve"> </w:t>
      </w:r>
      <w:r w:rsidR="008F38F8" w:rsidRPr="00991E23">
        <w:rPr>
          <w:bCs/>
          <w:sz w:val="20"/>
          <w:szCs w:val="20"/>
          <w:lang w:bidi="en-US"/>
        </w:rPr>
        <w:t>T</w:t>
      </w:r>
      <w:r w:rsidR="00C03C52" w:rsidRPr="00991E23">
        <w:rPr>
          <w:bCs/>
          <w:sz w:val="20"/>
          <w:szCs w:val="20"/>
          <w:lang w:bidi="en-US"/>
        </w:rPr>
        <w:t>he Catholic position</w:t>
      </w:r>
      <w:r w:rsidR="008F38F8" w:rsidRPr="00991E23">
        <w:rPr>
          <w:bCs/>
          <w:sz w:val="20"/>
          <w:szCs w:val="20"/>
          <w:lang w:bidi="en-US"/>
        </w:rPr>
        <w:t xml:space="preserve">, which assumes that male and female are </w:t>
      </w:r>
      <w:r w:rsidR="00CA45EE">
        <w:rPr>
          <w:bCs/>
          <w:sz w:val="20"/>
          <w:szCs w:val="20"/>
          <w:lang w:bidi="en-US"/>
        </w:rPr>
        <w:t>naturally comple</w:t>
      </w:r>
      <w:r w:rsidR="008F38F8" w:rsidRPr="00991E23">
        <w:rPr>
          <w:bCs/>
          <w:sz w:val="20"/>
          <w:szCs w:val="20"/>
          <w:lang w:bidi="en-US"/>
        </w:rPr>
        <w:t>mentary and not simply cultural constructions, is creatively interpreted in</w:t>
      </w:r>
      <w:r w:rsidR="00C03C52" w:rsidRPr="00991E23">
        <w:rPr>
          <w:bCs/>
          <w:sz w:val="20"/>
          <w:szCs w:val="20"/>
          <w:lang w:bidi="en-US"/>
        </w:rPr>
        <w:t xml:space="preserve"> the essays in </w:t>
      </w:r>
      <w:r w:rsidR="008F38F8" w:rsidRPr="00991E23">
        <w:rPr>
          <w:bCs/>
          <w:sz w:val="20"/>
          <w:szCs w:val="20"/>
          <w:lang w:bidi="en-US"/>
        </w:rPr>
        <w:t xml:space="preserve">Michelle </w:t>
      </w:r>
      <w:proofErr w:type="spellStart"/>
      <w:r w:rsidR="008F38F8" w:rsidRPr="00991E23">
        <w:rPr>
          <w:bCs/>
          <w:sz w:val="20"/>
          <w:szCs w:val="20"/>
          <w:lang w:bidi="en-US"/>
        </w:rPr>
        <w:t>Shumach</w:t>
      </w:r>
      <w:r w:rsidR="000A1304" w:rsidRPr="00991E23">
        <w:rPr>
          <w:bCs/>
          <w:sz w:val="20"/>
          <w:szCs w:val="20"/>
          <w:lang w:bidi="en-US"/>
        </w:rPr>
        <w:t>er</w:t>
      </w:r>
      <w:proofErr w:type="spellEnd"/>
      <w:r w:rsidR="000A1304" w:rsidRPr="00991E23">
        <w:rPr>
          <w:bCs/>
          <w:sz w:val="20"/>
          <w:szCs w:val="20"/>
          <w:lang w:bidi="en-US"/>
        </w:rPr>
        <w:t xml:space="preserve">, </w:t>
      </w:r>
      <w:r w:rsidR="00C03C52" w:rsidRPr="00991E23">
        <w:rPr>
          <w:bCs/>
          <w:sz w:val="20"/>
          <w:szCs w:val="20"/>
          <w:lang w:bidi="en-US"/>
        </w:rPr>
        <w:t xml:space="preserve">ed., </w:t>
      </w:r>
      <w:r w:rsidR="00C03C52" w:rsidRPr="00991E23">
        <w:rPr>
          <w:bCs/>
          <w:i/>
          <w:sz w:val="20"/>
          <w:szCs w:val="20"/>
          <w:lang w:bidi="en-US"/>
        </w:rPr>
        <w:t>Women in Christ: Toward a New Feminism</w:t>
      </w:r>
      <w:r w:rsidR="00FA0B91" w:rsidRPr="00991E23">
        <w:rPr>
          <w:bCs/>
          <w:sz w:val="20"/>
          <w:szCs w:val="20"/>
          <w:lang w:bidi="en-US"/>
        </w:rPr>
        <w:t xml:space="preserve"> (2004), especially Shumaker’s own essays in the volume</w:t>
      </w:r>
      <w:r w:rsidR="008F38F8" w:rsidRPr="00991E23">
        <w:rPr>
          <w:bCs/>
          <w:sz w:val="20"/>
          <w:szCs w:val="20"/>
          <w:lang w:bidi="en-US"/>
        </w:rPr>
        <w:t xml:space="preserve"> and especially </w:t>
      </w:r>
      <w:r w:rsidR="008F38F8" w:rsidRPr="00991E23">
        <w:rPr>
          <w:sz w:val="20"/>
          <w:szCs w:val="20"/>
        </w:rPr>
        <w:t xml:space="preserve">“The Nature of Nature in Feminism, New and Old,” pp. 28-33. </w:t>
      </w:r>
      <w:r w:rsidR="008F38F8" w:rsidRPr="00991E23">
        <w:rPr>
          <w:bCs/>
          <w:sz w:val="20"/>
          <w:szCs w:val="20"/>
          <w:lang w:bidi="en-US"/>
        </w:rPr>
        <w:t>For a</w:t>
      </w:r>
      <w:r w:rsidR="00991E23">
        <w:rPr>
          <w:bCs/>
          <w:sz w:val="20"/>
          <w:szCs w:val="20"/>
          <w:lang w:bidi="en-US"/>
        </w:rPr>
        <w:t xml:space="preserve"> secular </w:t>
      </w:r>
      <w:r w:rsidR="008F38F8" w:rsidRPr="00991E23">
        <w:rPr>
          <w:bCs/>
          <w:sz w:val="20"/>
          <w:szCs w:val="20"/>
          <w:lang w:bidi="en-US"/>
        </w:rPr>
        <w:t>witness to</w:t>
      </w:r>
      <w:r w:rsidR="00991E23">
        <w:rPr>
          <w:bCs/>
          <w:sz w:val="20"/>
          <w:szCs w:val="20"/>
          <w:lang w:bidi="en-US"/>
        </w:rPr>
        <w:t xml:space="preserve"> the natural </w:t>
      </w:r>
      <w:r w:rsidR="008F38F8" w:rsidRPr="00991E23">
        <w:rPr>
          <w:bCs/>
          <w:sz w:val="20"/>
          <w:szCs w:val="20"/>
          <w:lang w:bidi="en-US"/>
        </w:rPr>
        <w:t>male/female complementarity</w:t>
      </w:r>
      <w:r w:rsidR="00991E23">
        <w:rPr>
          <w:bCs/>
          <w:sz w:val="20"/>
          <w:szCs w:val="20"/>
          <w:lang w:bidi="en-US"/>
        </w:rPr>
        <w:t xml:space="preserve"> and its potential sign value, though with a very negative spin, see</w:t>
      </w:r>
      <w:r w:rsidR="008F38F8" w:rsidRPr="00991E23">
        <w:rPr>
          <w:bCs/>
          <w:sz w:val="20"/>
          <w:szCs w:val="20"/>
          <w:lang w:bidi="en-US"/>
        </w:rPr>
        <w:t xml:space="preserve"> Andrea </w:t>
      </w:r>
      <w:proofErr w:type="spellStart"/>
      <w:r w:rsidR="008F38F8" w:rsidRPr="00991E23">
        <w:rPr>
          <w:bCs/>
          <w:sz w:val="20"/>
          <w:szCs w:val="20"/>
          <w:lang w:bidi="en-US"/>
        </w:rPr>
        <w:t>Dworkin</w:t>
      </w:r>
      <w:proofErr w:type="spellEnd"/>
      <w:r w:rsidR="008F38F8" w:rsidRPr="00991E23">
        <w:rPr>
          <w:bCs/>
          <w:sz w:val="20"/>
          <w:szCs w:val="20"/>
          <w:lang w:bidi="en-US"/>
        </w:rPr>
        <w:t xml:space="preserve">, </w:t>
      </w:r>
      <w:r w:rsidR="008F38F8" w:rsidRPr="00991E23">
        <w:rPr>
          <w:bCs/>
          <w:i/>
          <w:sz w:val="20"/>
          <w:szCs w:val="20"/>
          <w:lang w:bidi="en-US"/>
        </w:rPr>
        <w:t>Intercourse</w:t>
      </w:r>
      <w:r w:rsidR="008F38F8" w:rsidRPr="00991E23">
        <w:rPr>
          <w:bCs/>
          <w:sz w:val="20"/>
          <w:szCs w:val="20"/>
          <w:lang w:bidi="en-US"/>
        </w:rPr>
        <w:t xml:space="preserve"> (New York: Basic Books, 1987), chapter 7, “Occupation/Collaboration, 153-82.</w:t>
      </w:r>
    </w:p>
    <w:p w14:paraId="48895B2B" w14:textId="20AC32DB" w:rsidR="00E77992" w:rsidRPr="00991E23" w:rsidRDefault="00ED004F" w:rsidP="008F38F8">
      <w:pPr>
        <w:widowControl w:val="0"/>
        <w:autoSpaceDE w:val="0"/>
        <w:autoSpaceDN w:val="0"/>
        <w:adjustRightInd w:val="0"/>
        <w:rPr>
          <w:bCs/>
          <w:sz w:val="20"/>
          <w:szCs w:val="20"/>
          <w:lang w:bidi="en-US"/>
        </w:rPr>
      </w:pPr>
      <w:r w:rsidRPr="00991E23">
        <w:rPr>
          <w:bCs/>
          <w:sz w:val="20"/>
          <w:szCs w:val="20"/>
          <w:lang w:bidi="en-US"/>
        </w:rPr>
        <w:t> </w:t>
      </w:r>
    </w:p>
    <w:p w14:paraId="69FEE4AE" w14:textId="49AC335E"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Thursday, July 3</w:t>
      </w:r>
      <w:r w:rsidR="00C03C52">
        <w:rPr>
          <w:b/>
          <w:bCs/>
          <w:sz w:val="26"/>
          <w:szCs w:val="26"/>
          <w:lang w:bidi="en-US"/>
        </w:rPr>
        <w:t xml:space="preserve"> (Feast of St. Thomas, Apostle)</w:t>
      </w:r>
    </w:p>
    <w:p w14:paraId="2E5DDBA1" w14:textId="02335892" w:rsidR="00CE5D35" w:rsidRPr="00CA45EE" w:rsidRDefault="00E77992" w:rsidP="00E77992">
      <w:pPr>
        <w:widowControl w:val="0"/>
        <w:autoSpaceDE w:val="0"/>
        <w:autoSpaceDN w:val="0"/>
        <w:adjustRightInd w:val="0"/>
        <w:jc w:val="center"/>
        <w:rPr>
          <w:bCs/>
          <w:sz w:val="26"/>
          <w:szCs w:val="26"/>
          <w:lang w:bidi="en-US"/>
        </w:rPr>
      </w:pPr>
      <w:r w:rsidRPr="001D107E">
        <w:rPr>
          <w:b/>
          <w:bCs/>
          <w:i/>
          <w:iCs/>
          <w:sz w:val="26"/>
          <w:szCs w:val="26"/>
          <w:lang w:bidi="en-US"/>
        </w:rPr>
        <w:t>Matrimony</w:t>
      </w:r>
      <w:r w:rsidR="004F25F7" w:rsidRPr="001D107E">
        <w:rPr>
          <w:b/>
          <w:bCs/>
          <w:i/>
          <w:iCs/>
          <w:sz w:val="26"/>
          <w:szCs w:val="26"/>
          <w:lang w:bidi="en-US"/>
        </w:rPr>
        <w:t xml:space="preserve"> (also inclu</w:t>
      </w:r>
      <w:r w:rsidR="00FA0B91">
        <w:rPr>
          <w:b/>
          <w:bCs/>
          <w:i/>
          <w:iCs/>
          <w:sz w:val="26"/>
          <w:szCs w:val="26"/>
          <w:lang w:bidi="en-US"/>
        </w:rPr>
        <w:t>d</w:t>
      </w:r>
      <w:r w:rsidR="004F25F7" w:rsidRPr="001D107E">
        <w:rPr>
          <w:b/>
          <w:bCs/>
          <w:i/>
          <w:iCs/>
          <w:sz w:val="26"/>
          <w:szCs w:val="26"/>
          <w:lang w:bidi="en-US"/>
        </w:rPr>
        <w:t>ing a brief treatment of consecrated virginity)</w:t>
      </w:r>
      <w:r w:rsidRPr="001D107E">
        <w:rPr>
          <w:b/>
          <w:bCs/>
          <w:i/>
          <w:iCs/>
          <w:sz w:val="26"/>
          <w:szCs w:val="26"/>
          <w:lang w:bidi="en-US"/>
        </w:rPr>
        <w:t xml:space="preserve">; </w:t>
      </w:r>
      <w:r w:rsidRPr="00CA45EE">
        <w:rPr>
          <w:bCs/>
          <w:i/>
          <w:iCs/>
          <w:sz w:val="26"/>
          <w:szCs w:val="26"/>
          <w:lang w:bidi="en-US"/>
        </w:rPr>
        <w:t xml:space="preserve">CCC </w:t>
      </w:r>
      <w:r w:rsidRPr="00CA45EE">
        <w:rPr>
          <w:bCs/>
          <w:sz w:val="26"/>
          <w:szCs w:val="26"/>
          <w:lang w:bidi="en-US"/>
        </w:rPr>
        <w:t xml:space="preserve">## 1601-1666, </w:t>
      </w:r>
      <w:r w:rsidR="00CE5D35" w:rsidRPr="00CA45EE">
        <w:rPr>
          <w:bCs/>
          <w:sz w:val="26"/>
          <w:szCs w:val="26"/>
          <w:lang w:bidi="en-US"/>
        </w:rPr>
        <w:t>and re-read ##369-73</w:t>
      </w:r>
    </w:p>
    <w:p w14:paraId="4B3EE529" w14:textId="46EA2FA9" w:rsidR="00CE5D35" w:rsidRPr="001D107E" w:rsidRDefault="00CE5D35" w:rsidP="00E77992">
      <w:pPr>
        <w:widowControl w:val="0"/>
        <w:autoSpaceDE w:val="0"/>
        <w:autoSpaceDN w:val="0"/>
        <w:adjustRightInd w:val="0"/>
        <w:jc w:val="center"/>
        <w:rPr>
          <w:b/>
          <w:bCs/>
          <w:sz w:val="26"/>
          <w:szCs w:val="26"/>
          <w:lang w:bidi="en-US"/>
        </w:rPr>
      </w:pPr>
      <w:r w:rsidRPr="001D107E">
        <w:rPr>
          <w:b/>
          <w:bCs/>
          <w:sz w:val="26"/>
          <w:szCs w:val="26"/>
          <w:lang w:bidi="en-US"/>
        </w:rPr>
        <w:t>The Church’s teaching on human sexuality and marriage.</w:t>
      </w:r>
    </w:p>
    <w:p w14:paraId="6BC30C3B" w14:textId="2145D8B3" w:rsidR="00CE5D35" w:rsidRPr="00CA45EE" w:rsidRDefault="00E77992" w:rsidP="00CA45EE">
      <w:pPr>
        <w:widowControl w:val="0"/>
        <w:autoSpaceDE w:val="0"/>
        <w:autoSpaceDN w:val="0"/>
        <w:adjustRightInd w:val="0"/>
        <w:jc w:val="center"/>
        <w:rPr>
          <w:bCs/>
          <w:sz w:val="22"/>
          <w:szCs w:val="22"/>
          <w:lang w:bidi="en-US"/>
        </w:rPr>
      </w:pPr>
      <w:r w:rsidRPr="00CA45EE">
        <w:rPr>
          <w:bCs/>
          <w:sz w:val="22"/>
          <w:szCs w:val="22"/>
          <w:lang w:bidi="en-US"/>
        </w:rPr>
        <w:t>Brief Text, unpublished, from J.C. Cavadini</w:t>
      </w:r>
      <w:r w:rsidR="00CE5D35" w:rsidRPr="00CA45EE">
        <w:rPr>
          <w:bCs/>
          <w:sz w:val="22"/>
          <w:szCs w:val="22"/>
          <w:lang w:bidi="en-US"/>
        </w:rPr>
        <w:t>, “</w:t>
      </w:r>
      <w:r w:rsidR="004F25F7" w:rsidRPr="00CA45EE">
        <w:rPr>
          <w:bCs/>
          <w:sz w:val="22"/>
          <w:szCs w:val="22"/>
          <w:lang w:bidi="en-US"/>
        </w:rPr>
        <w:t xml:space="preserve">Marriage: </w:t>
      </w:r>
      <w:r w:rsidR="00CE5D35" w:rsidRPr="00CA45EE">
        <w:rPr>
          <w:bCs/>
          <w:sz w:val="22"/>
          <w:szCs w:val="22"/>
          <w:lang w:bidi="en-US"/>
        </w:rPr>
        <w:t>At the Service of Life,</w:t>
      </w:r>
      <w:proofErr w:type="gramStart"/>
      <w:r w:rsidR="00CE5D35" w:rsidRPr="00CA45EE">
        <w:rPr>
          <w:bCs/>
          <w:sz w:val="22"/>
          <w:szCs w:val="22"/>
          <w:lang w:bidi="en-US"/>
        </w:rPr>
        <w:t>”;</w:t>
      </w:r>
      <w:proofErr w:type="gramEnd"/>
      <w:r w:rsidR="00CE5D35" w:rsidRPr="00CA45EE">
        <w:rPr>
          <w:bCs/>
          <w:sz w:val="22"/>
          <w:szCs w:val="22"/>
          <w:lang w:bidi="en-US"/>
        </w:rPr>
        <w:t xml:space="preserve"> also by JC: “A catechetical response to same-sex marriage,” </w:t>
      </w:r>
      <w:r w:rsidR="00CE5D35" w:rsidRPr="00CA45EE">
        <w:rPr>
          <w:bCs/>
          <w:i/>
          <w:sz w:val="22"/>
          <w:szCs w:val="22"/>
          <w:lang w:bidi="en-US"/>
        </w:rPr>
        <w:t>Our Sunday Visitor</w:t>
      </w:r>
      <w:r w:rsidR="00CE5D35" w:rsidRPr="00CA45EE">
        <w:rPr>
          <w:bCs/>
          <w:sz w:val="22"/>
          <w:szCs w:val="22"/>
          <w:lang w:bidi="en-US"/>
        </w:rPr>
        <w:t>, Feb. 16, 2014, here: OSVNewsweekly/Article/TabId/535/ArtMID/13567/ArticleID/14030/A-catechetical-response-to-same-sex-marriage.aspx</w:t>
      </w:r>
    </w:p>
    <w:p w14:paraId="45C7F506" w14:textId="0D7DDF2B" w:rsidR="003A0069" w:rsidRPr="001D107E" w:rsidRDefault="003A0069" w:rsidP="00E77992">
      <w:pPr>
        <w:widowControl w:val="0"/>
        <w:autoSpaceDE w:val="0"/>
        <w:autoSpaceDN w:val="0"/>
        <w:adjustRightInd w:val="0"/>
        <w:rPr>
          <w:b/>
          <w:bCs/>
          <w:sz w:val="26"/>
          <w:szCs w:val="26"/>
          <w:lang w:bidi="en-US"/>
        </w:rPr>
      </w:pPr>
    </w:p>
    <w:p w14:paraId="230FBBC7" w14:textId="633187C7" w:rsidR="003A0069" w:rsidRPr="001D107E" w:rsidRDefault="003A0069" w:rsidP="003A0069">
      <w:pPr>
        <w:widowControl w:val="0"/>
        <w:autoSpaceDE w:val="0"/>
        <w:autoSpaceDN w:val="0"/>
        <w:adjustRightInd w:val="0"/>
        <w:jc w:val="center"/>
        <w:rPr>
          <w:b/>
          <w:bCs/>
          <w:sz w:val="26"/>
          <w:szCs w:val="26"/>
          <w:lang w:bidi="en-US"/>
        </w:rPr>
      </w:pPr>
      <w:r w:rsidRPr="001D107E">
        <w:rPr>
          <w:b/>
          <w:bCs/>
          <w:sz w:val="26"/>
          <w:szCs w:val="26"/>
          <w:lang w:bidi="en-US"/>
        </w:rPr>
        <w:t>Friday, July 4</w:t>
      </w:r>
      <w:r w:rsidR="00FA0B91">
        <w:rPr>
          <w:b/>
          <w:bCs/>
          <w:sz w:val="26"/>
          <w:szCs w:val="26"/>
          <w:lang w:bidi="en-US"/>
        </w:rPr>
        <w:t xml:space="preserve"> (Elizabeth of Portugal)</w:t>
      </w:r>
    </w:p>
    <w:p w14:paraId="2DA3778B" w14:textId="2BA05DD1" w:rsidR="00E77992" w:rsidRPr="001D107E" w:rsidRDefault="00E77992" w:rsidP="00E77992">
      <w:pPr>
        <w:widowControl w:val="0"/>
        <w:autoSpaceDE w:val="0"/>
        <w:autoSpaceDN w:val="0"/>
        <w:adjustRightInd w:val="0"/>
        <w:jc w:val="center"/>
        <w:rPr>
          <w:b/>
          <w:bCs/>
          <w:i/>
          <w:iCs/>
          <w:sz w:val="26"/>
          <w:szCs w:val="26"/>
          <w:lang w:bidi="en-US"/>
        </w:rPr>
      </w:pPr>
      <w:r w:rsidRPr="001D107E">
        <w:rPr>
          <w:b/>
          <w:bCs/>
          <w:i/>
          <w:iCs/>
          <w:sz w:val="26"/>
          <w:szCs w:val="26"/>
          <w:lang w:bidi="en-US"/>
        </w:rPr>
        <w:t>NO CLASS</w:t>
      </w:r>
    </w:p>
    <w:p w14:paraId="511EF4C1" w14:textId="423BDC43" w:rsidR="00E77992" w:rsidRPr="001D107E" w:rsidRDefault="00E77992" w:rsidP="00E77992">
      <w:pPr>
        <w:widowControl w:val="0"/>
        <w:autoSpaceDE w:val="0"/>
        <w:autoSpaceDN w:val="0"/>
        <w:adjustRightInd w:val="0"/>
        <w:jc w:val="center"/>
        <w:rPr>
          <w:b/>
          <w:bCs/>
          <w:sz w:val="26"/>
          <w:szCs w:val="26"/>
          <w:lang w:bidi="en-US"/>
        </w:rPr>
      </w:pPr>
      <w:r w:rsidRPr="001D107E">
        <w:rPr>
          <w:b/>
          <w:bCs/>
          <w:i/>
          <w:iCs/>
          <w:sz w:val="26"/>
          <w:szCs w:val="26"/>
          <w:lang w:bidi="en-US"/>
        </w:rPr>
        <w:t>Exam due at 5:00 pm.</w:t>
      </w:r>
    </w:p>
    <w:p w14:paraId="732DD673" w14:textId="31C33296" w:rsidR="003A0069" w:rsidRDefault="003A0069" w:rsidP="003A0069">
      <w:pPr>
        <w:widowControl w:val="0"/>
        <w:autoSpaceDE w:val="0"/>
        <w:autoSpaceDN w:val="0"/>
        <w:adjustRightInd w:val="0"/>
        <w:jc w:val="center"/>
        <w:rPr>
          <w:b/>
          <w:bCs/>
          <w:sz w:val="26"/>
          <w:szCs w:val="26"/>
          <w:lang w:bidi="en-US"/>
        </w:rPr>
      </w:pPr>
    </w:p>
    <w:p w14:paraId="27015FB9" w14:textId="77777777" w:rsidR="008C587F" w:rsidRDefault="008C587F" w:rsidP="003A0069">
      <w:pPr>
        <w:widowControl w:val="0"/>
        <w:autoSpaceDE w:val="0"/>
        <w:autoSpaceDN w:val="0"/>
        <w:adjustRightInd w:val="0"/>
        <w:jc w:val="center"/>
        <w:rPr>
          <w:b/>
          <w:bCs/>
          <w:sz w:val="26"/>
          <w:szCs w:val="26"/>
          <w:lang w:bidi="en-US"/>
        </w:rPr>
      </w:pPr>
    </w:p>
    <w:p w14:paraId="7AC1F5E6" w14:textId="77777777" w:rsidR="008C587F" w:rsidRDefault="008C587F" w:rsidP="003A0069">
      <w:pPr>
        <w:widowControl w:val="0"/>
        <w:autoSpaceDE w:val="0"/>
        <w:autoSpaceDN w:val="0"/>
        <w:adjustRightInd w:val="0"/>
        <w:jc w:val="center"/>
        <w:rPr>
          <w:b/>
          <w:bCs/>
          <w:sz w:val="26"/>
          <w:szCs w:val="26"/>
          <w:lang w:bidi="en-US"/>
        </w:rPr>
      </w:pPr>
    </w:p>
    <w:p w14:paraId="7932AB50" w14:textId="77777777" w:rsidR="00CA45EE" w:rsidRPr="001D107E" w:rsidRDefault="00CA45EE" w:rsidP="003A0069">
      <w:pPr>
        <w:widowControl w:val="0"/>
        <w:autoSpaceDE w:val="0"/>
        <w:autoSpaceDN w:val="0"/>
        <w:adjustRightInd w:val="0"/>
        <w:jc w:val="center"/>
        <w:rPr>
          <w:b/>
          <w:bCs/>
          <w:sz w:val="26"/>
          <w:szCs w:val="26"/>
          <w:lang w:bidi="en-US"/>
        </w:rPr>
      </w:pPr>
    </w:p>
    <w:p w14:paraId="1736A4F9" w14:textId="77777777" w:rsidR="001D107E" w:rsidRPr="00CA45EE" w:rsidRDefault="00ED004F" w:rsidP="001D107E">
      <w:pPr>
        <w:jc w:val="center"/>
        <w:rPr>
          <w:b/>
          <w:sz w:val="32"/>
          <w:szCs w:val="32"/>
        </w:rPr>
      </w:pPr>
      <w:r w:rsidRPr="001D107E">
        <w:rPr>
          <w:b/>
          <w:bCs/>
          <w:sz w:val="26"/>
          <w:szCs w:val="26"/>
          <w:lang w:bidi="en-US"/>
        </w:rPr>
        <w:lastRenderedPageBreak/>
        <w:t> </w:t>
      </w:r>
      <w:r w:rsidR="001D107E" w:rsidRPr="00CA45EE">
        <w:rPr>
          <w:b/>
          <w:sz w:val="32"/>
          <w:szCs w:val="32"/>
        </w:rPr>
        <w:t>Course Requirements</w:t>
      </w:r>
    </w:p>
    <w:p w14:paraId="2663A07A" w14:textId="77777777" w:rsidR="001D107E" w:rsidRPr="001D107E" w:rsidRDefault="001D107E" w:rsidP="001D107E"/>
    <w:p w14:paraId="57102EC0" w14:textId="77777777" w:rsidR="001D107E" w:rsidRPr="001D107E" w:rsidRDefault="001D107E" w:rsidP="001D107E">
      <w:pPr>
        <w:pStyle w:val="ListParagraph"/>
        <w:numPr>
          <w:ilvl w:val="0"/>
          <w:numId w:val="1"/>
        </w:numPr>
      </w:pPr>
      <w:r w:rsidRPr="001D107E">
        <w:t>Preparation of Assigned Readings and Attendance at all Classes</w:t>
      </w:r>
    </w:p>
    <w:p w14:paraId="22DE7210" w14:textId="77777777" w:rsidR="001D107E" w:rsidRPr="001D107E" w:rsidRDefault="001D107E" w:rsidP="001D107E">
      <w:pPr>
        <w:pStyle w:val="ListParagraph"/>
        <w:numPr>
          <w:ilvl w:val="0"/>
          <w:numId w:val="1"/>
        </w:numPr>
      </w:pPr>
      <w:r w:rsidRPr="001D107E">
        <w:rPr>
          <w:i/>
        </w:rPr>
        <w:t>Brief Written Assignments</w:t>
      </w:r>
      <w:r w:rsidRPr="001D107E">
        <w:t>, due most class days (80%); see explanation below</w:t>
      </w:r>
    </w:p>
    <w:p w14:paraId="4ACAA262" w14:textId="77777777" w:rsidR="001D107E" w:rsidRPr="001D107E" w:rsidRDefault="001D107E" w:rsidP="001D107E">
      <w:pPr>
        <w:pStyle w:val="ListParagraph"/>
        <w:numPr>
          <w:ilvl w:val="0"/>
          <w:numId w:val="1"/>
        </w:numPr>
      </w:pPr>
      <w:r w:rsidRPr="001D107E">
        <w:t xml:space="preserve">Final Exam (20%).  This is an </w:t>
      </w:r>
      <w:r w:rsidRPr="001D107E">
        <w:rPr>
          <w:b/>
        </w:rPr>
        <w:t>open-book take-home</w:t>
      </w:r>
      <w:r w:rsidRPr="001D107E">
        <w:t xml:space="preserve"> final, due 5:00 pm on Fri., July 4.</w:t>
      </w:r>
    </w:p>
    <w:p w14:paraId="5AC469E2" w14:textId="77777777" w:rsidR="001D107E" w:rsidRPr="001D107E" w:rsidRDefault="001D107E" w:rsidP="001D107E">
      <w:pPr>
        <w:pStyle w:val="ListParagraph"/>
        <w:numPr>
          <w:ilvl w:val="0"/>
          <w:numId w:val="1"/>
        </w:numPr>
      </w:pPr>
      <w:r w:rsidRPr="001D107E">
        <w:t>Class Participation will be used to adjust grades upward where applicable.</w:t>
      </w:r>
    </w:p>
    <w:p w14:paraId="3C1EEC9A" w14:textId="77777777" w:rsidR="001D107E" w:rsidRPr="001D107E" w:rsidRDefault="001D107E" w:rsidP="001D107E"/>
    <w:p w14:paraId="0967A032" w14:textId="77777777" w:rsidR="001D107E" w:rsidRPr="001D107E" w:rsidRDefault="001D107E" w:rsidP="001D107E">
      <w:pPr>
        <w:jc w:val="center"/>
      </w:pPr>
      <w:r w:rsidRPr="001D107E">
        <w:rPr>
          <w:i/>
        </w:rPr>
        <w:t>“Brief Written Assignment”</w:t>
      </w:r>
      <w:r w:rsidRPr="001D107E">
        <w:t xml:space="preserve"> Explanation</w:t>
      </w:r>
    </w:p>
    <w:p w14:paraId="6779663E" w14:textId="77777777" w:rsidR="001D107E" w:rsidRPr="001D107E" w:rsidRDefault="001D107E" w:rsidP="001D107E">
      <w:pPr>
        <w:jc w:val="center"/>
      </w:pPr>
    </w:p>
    <w:p w14:paraId="37544EB0" w14:textId="77777777" w:rsidR="001D107E" w:rsidRPr="001D107E" w:rsidRDefault="001D107E" w:rsidP="001D107E">
      <w:r w:rsidRPr="001D107E">
        <w:t xml:space="preserve">The </w:t>
      </w:r>
      <w:r w:rsidRPr="001D107E">
        <w:rPr>
          <w:i/>
        </w:rPr>
        <w:t>CCC</w:t>
      </w:r>
      <w:r w:rsidRPr="001D107E">
        <w:t xml:space="preserve"> is punctuated at certain places by sections called “In Brief.” These sections are summary sections, attempting to encapsulate the doctrine in a brief way, perhaps suitable even for memorization.  Our brief written assignments in this class take their cue from these sections.  For any given segment of text we study from the </w:t>
      </w:r>
      <w:r w:rsidRPr="001D107E">
        <w:rPr>
          <w:i/>
        </w:rPr>
        <w:t>CCC</w:t>
      </w:r>
      <w:r w:rsidRPr="001D107E">
        <w:t xml:space="preserve">, the assignment is to write your own “In Brief” summary.  When I say “any given segment,” I am thinking of the segments assigned for any given hour of the class in the list of readings above.  Sometimes, for a very long segment, a part of the assigned segment is acceptable.  </w:t>
      </w:r>
    </w:p>
    <w:p w14:paraId="385B7A93" w14:textId="77777777" w:rsidR="001D107E" w:rsidRPr="001D107E" w:rsidRDefault="001D107E" w:rsidP="001D107E"/>
    <w:p w14:paraId="287A1B91" w14:textId="77777777" w:rsidR="001D107E" w:rsidRPr="001D107E" w:rsidRDefault="001D107E" w:rsidP="001D107E">
      <w:r w:rsidRPr="001D107E">
        <w:t>Your “In Brief” summary should:</w:t>
      </w:r>
    </w:p>
    <w:p w14:paraId="6F804C0F" w14:textId="77777777" w:rsidR="001D107E" w:rsidRPr="001D107E" w:rsidRDefault="001D107E" w:rsidP="001D107E"/>
    <w:p w14:paraId="27F2D91B" w14:textId="77777777" w:rsidR="001D107E" w:rsidRPr="001D107E" w:rsidRDefault="001D107E" w:rsidP="001D107E">
      <w:pPr>
        <w:pStyle w:val="ListParagraph"/>
        <w:numPr>
          <w:ilvl w:val="0"/>
          <w:numId w:val="2"/>
        </w:numPr>
      </w:pPr>
      <w:r w:rsidRPr="001D107E">
        <w:t>Provide “access” to the essential teaching</w:t>
      </w:r>
    </w:p>
    <w:p w14:paraId="2A7FABD0" w14:textId="77777777" w:rsidR="001D107E" w:rsidRPr="001D107E" w:rsidRDefault="001D107E" w:rsidP="001D107E">
      <w:pPr>
        <w:pStyle w:val="ListParagraph"/>
        <w:numPr>
          <w:ilvl w:val="0"/>
          <w:numId w:val="2"/>
        </w:numPr>
      </w:pPr>
      <w:r w:rsidRPr="001D107E">
        <w:t xml:space="preserve">for a </w:t>
      </w:r>
      <w:r w:rsidRPr="001D107E">
        <w:rPr>
          <w:i/>
        </w:rPr>
        <w:t>particular audience</w:t>
      </w:r>
      <w:r w:rsidRPr="001D107E">
        <w:t xml:space="preserve"> which you will specify each time (for example:  </w:t>
      </w:r>
      <w:r w:rsidRPr="001D107E">
        <w:rPr>
          <w:i/>
        </w:rPr>
        <w:t>RCIA class at a suburban parish; business associates; college students sitting around talking about faith matters; Confirmation class in a predominantly Hispanic parish; eleventh graders in a rich suburban high school who could care less about religion</w:t>
      </w:r>
      <w:r w:rsidRPr="001D107E">
        <w:t xml:space="preserve">; </w:t>
      </w:r>
      <w:r w:rsidRPr="001D107E">
        <w:rPr>
          <w:i/>
        </w:rPr>
        <w:t xml:space="preserve">suburban parish women’s or men’s bible reading group for young adults; </w:t>
      </w:r>
      <w:r w:rsidRPr="001D107E">
        <w:t xml:space="preserve">etc.). NOTE:  audiences NOT ALLOWED:  any audience in age or ability below high school students. The primary emphasis in this class is on </w:t>
      </w:r>
      <w:r w:rsidRPr="001D107E">
        <w:rPr>
          <w:i/>
        </w:rPr>
        <w:t>learning and understanding the doctrine of the Church</w:t>
      </w:r>
      <w:r w:rsidRPr="001D107E">
        <w:t xml:space="preserve"> and the first requirement of the “In Brief” is that it demonstrates a clear and precise understanding of the doctrine.  It is difficult to determine how precise an understanding of the doctrine one has if it is simplified to an elementary level.</w:t>
      </w:r>
    </w:p>
    <w:p w14:paraId="7EEF1D94" w14:textId="77777777" w:rsidR="001D107E" w:rsidRPr="001D107E" w:rsidRDefault="001D107E" w:rsidP="001D107E"/>
    <w:p w14:paraId="364EC0DC" w14:textId="0FEC450D" w:rsidR="001D107E" w:rsidRPr="001D107E" w:rsidRDefault="001D107E" w:rsidP="001D107E">
      <w:r w:rsidRPr="001D107E">
        <w:t xml:space="preserve">The idea is to communicate the essentials of the doctrine you are summarizing, in a way that does not “water down,” but </w:t>
      </w:r>
      <w:r w:rsidRPr="001D107E">
        <w:rPr>
          <w:i/>
        </w:rPr>
        <w:t>grants access,</w:t>
      </w:r>
      <w:r w:rsidRPr="001D107E">
        <w:t xml:space="preserve"> to the teaching.  Creativity encouraged; precision required.  Be creative about being precise.</w:t>
      </w:r>
    </w:p>
    <w:p w14:paraId="064988C6" w14:textId="77777777" w:rsidR="001D107E" w:rsidRPr="001D107E" w:rsidRDefault="001D107E" w:rsidP="001D107E"/>
    <w:p w14:paraId="4E10C708" w14:textId="77777777" w:rsidR="001D107E" w:rsidRPr="001D107E" w:rsidRDefault="001D107E" w:rsidP="001D107E">
      <w:r w:rsidRPr="001D107E">
        <w:t xml:space="preserve">The best “In Brief’s” will </w:t>
      </w:r>
    </w:p>
    <w:p w14:paraId="74B05319" w14:textId="77777777" w:rsidR="001D107E" w:rsidRPr="001D107E" w:rsidRDefault="001D107E" w:rsidP="001D107E"/>
    <w:p w14:paraId="2B70D414" w14:textId="77777777" w:rsidR="001D107E" w:rsidRPr="001D107E" w:rsidRDefault="001D107E" w:rsidP="001D107E">
      <w:pPr>
        <w:pStyle w:val="ListParagraph"/>
        <w:numPr>
          <w:ilvl w:val="0"/>
          <w:numId w:val="3"/>
        </w:numPr>
      </w:pPr>
      <w:r w:rsidRPr="001D107E">
        <w:t xml:space="preserve">Key the exposition of doctrine to the relevant sections of the </w:t>
      </w:r>
      <w:r w:rsidRPr="001D107E">
        <w:rPr>
          <w:i/>
        </w:rPr>
        <w:t xml:space="preserve">CCC </w:t>
      </w:r>
      <w:r w:rsidRPr="001D107E">
        <w:t>as you go along. This can be done in parentheses in your text.</w:t>
      </w:r>
    </w:p>
    <w:p w14:paraId="2284CF9F" w14:textId="77777777" w:rsidR="001D107E" w:rsidRPr="001D107E" w:rsidRDefault="001D107E" w:rsidP="001D107E">
      <w:pPr>
        <w:pStyle w:val="ListParagraph"/>
        <w:numPr>
          <w:ilvl w:val="0"/>
          <w:numId w:val="3"/>
        </w:numPr>
      </w:pPr>
      <w:r w:rsidRPr="001D107E">
        <w:rPr>
          <w:i/>
        </w:rPr>
        <w:t xml:space="preserve">Preserve </w:t>
      </w:r>
      <w:r w:rsidRPr="001D107E">
        <w:t xml:space="preserve">the language of the </w:t>
      </w:r>
      <w:r w:rsidRPr="001D107E">
        <w:rPr>
          <w:i/>
        </w:rPr>
        <w:t>CCC</w:t>
      </w:r>
      <w:r w:rsidRPr="001D107E">
        <w:t xml:space="preserve"> where the language carries precision of expression that cannot be altered without erasing the precision. For example the word “person” in the doctrine of the Trinity cannot be replaced by “part” or “aspect.” To do so would be to change the doctrine itself. The point is to help the </w:t>
      </w:r>
      <w:r w:rsidRPr="001D107E">
        <w:lastRenderedPageBreak/>
        <w:t xml:space="preserve">reader understand what “person” </w:t>
      </w:r>
      <w:r w:rsidRPr="001D107E">
        <w:rPr>
          <w:i/>
        </w:rPr>
        <w:t>means</w:t>
      </w:r>
      <w:r w:rsidRPr="001D107E">
        <w:t xml:space="preserve"> in the context of Trinitarian teaching, not to replace the word.</w:t>
      </w:r>
    </w:p>
    <w:p w14:paraId="5C1DBDC2" w14:textId="77777777" w:rsidR="001D107E" w:rsidRPr="001D107E" w:rsidRDefault="001D107E" w:rsidP="001D107E">
      <w:pPr>
        <w:pStyle w:val="ListParagraph"/>
        <w:numPr>
          <w:ilvl w:val="1"/>
          <w:numId w:val="3"/>
        </w:numPr>
      </w:pPr>
      <w:r w:rsidRPr="001D107E">
        <w:t xml:space="preserve">So: </w:t>
      </w:r>
      <w:r w:rsidRPr="001D107E">
        <w:rPr>
          <w:i/>
        </w:rPr>
        <w:t>Use</w:t>
      </w:r>
      <w:r w:rsidRPr="001D107E">
        <w:t xml:space="preserve"> the language of the </w:t>
      </w:r>
      <w:r w:rsidRPr="001D107E">
        <w:rPr>
          <w:i/>
        </w:rPr>
        <w:t>CCC</w:t>
      </w:r>
      <w:r w:rsidRPr="001D107E">
        <w:t xml:space="preserve"> in a way that preserves its precision but engenders understanding. For example, suppose you chose a Q and A format for an “In Brief”: Q. What is faith? </w:t>
      </w:r>
    </w:p>
    <w:p w14:paraId="7C05A1C0" w14:textId="77777777" w:rsidR="001D107E" w:rsidRPr="001D107E" w:rsidRDefault="001D107E" w:rsidP="001D107E">
      <w:pPr>
        <w:pStyle w:val="ListParagraph"/>
        <w:numPr>
          <w:ilvl w:val="1"/>
          <w:numId w:val="3"/>
        </w:numPr>
      </w:pPr>
      <w:proofErr w:type="spellStart"/>
      <w:r w:rsidRPr="001D107E">
        <w:t>A.“Faith</w:t>
      </w:r>
      <w:proofErr w:type="spellEnd"/>
      <w:r w:rsidRPr="001D107E">
        <w:t xml:space="preserve"> is the “adequate response” to revelation (</w:t>
      </w:r>
      <w:r w:rsidRPr="001D107E">
        <w:rPr>
          <w:i/>
        </w:rPr>
        <w:t>CCC</w:t>
      </w:r>
      <w:r w:rsidRPr="001D107E">
        <w:t xml:space="preserve"> #142).</w:t>
      </w:r>
    </w:p>
    <w:p w14:paraId="7F1B40A0" w14:textId="77777777" w:rsidR="001D107E" w:rsidRPr="001D107E" w:rsidRDefault="001D107E" w:rsidP="001D107E">
      <w:pPr>
        <w:pStyle w:val="ListParagraph"/>
        <w:numPr>
          <w:ilvl w:val="1"/>
          <w:numId w:val="3"/>
        </w:numPr>
      </w:pPr>
      <w:r w:rsidRPr="001D107E">
        <w:t>Q. What makes it “adequate”</w:t>
      </w:r>
    </w:p>
    <w:p w14:paraId="538B4052" w14:textId="77777777" w:rsidR="001D107E" w:rsidRPr="001D107E" w:rsidRDefault="001D107E" w:rsidP="001D107E">
      <w:pPr>
        <w:pStyle w:val="ListParagraph"/>
        <w:numPr>
          <w:ilvl w:val="1"/>
          <w:numId w:val="3"/>
        </w:numPr>
      </w:pPr>
      <w:r w:rsidRPr="001D107E">
        <w:t>A. It is “adequate” because it is more than simply believing that what is revealed is true. It means believing it is true and accepting it as God’s invitation to be received as friends into His own company (</w:t>
      </w:r>
      <w:r w:rsidRPr="001D107E">
        <w:rPr>
          <w:i/>
        </w:rPr>
        <w:t>CCC</w:t>
      </w:r>
      <w:r w:rsidRPr="001D107E">
        <w:t xml:space="preserve"> #142)</w:t>
      </w:r>
    </w:p>
    <w:p w14:paraId="202F6FEB" w14:textId="77777777" w:rsidR="001D107E" w:rsidRPr="001D107E" w:rsidRDefault="001D107E" w:rsidP="001D107E">
      <w:pPr>
        <w:pStyle w:val="ListParagraph"/>
        <w:numPr>
          <w:ilvl w:val="1"/>
          <w:numId w:val="3"/>
        </w:numPr>
      </w:pPr>
      <w:r w:rsidRPr="001D107E">
        <w:t xml:space="preserve">Q. How is this done? </w:t>
      </w:r>
    </w:p>
    <w:p w14:paraId="56E553F3" w14:textId="77777777" w:rsidR="001D107E" w:rsidRPr="001D107E" w:rsidRDefault="001D107E" w:rsidP="001D107E">
      <w:pPr>
        <w:pStyle w:val="ListParagraph"/>
        <w:numPr>
          <w:ilvl w:val="1"/>
          <w:numId w:val="3"/>
        </w:numPr>
      </w:pPr>
      <w:r w:rsidRPr="001D107E">
        <w:t>A. By entrusting oneself to God wholly, in a way that would not be appropriate for any human being (</w:t>
      </w:r>
      <w:r w:rsidRPr="001D107E">
        <w:rPr>
          <w:i/>
        </w:rPr>
        <w:t>CCC</w:t>
      </w:r>
      <w:r w:rsidRPr="001D107E">
        <w:t xml:space="preserve"> #150).</w:t>
      </w:r>
    </w:p>
    <w:p w14:paraId="36D2795B" w14:textId="77777777" w:rsidR="001D107E" w:rsidRPr="001D107E" w:rsidRDefault="001D107E" w:rsidP="001D107E">
      <w:pPr>
        <w:pStyle w:val="ListParagraph"/>
        <w:numPr>
          <w:ilvl w:val="1"/>
          <w:numId w:val="3"/>
        </w:numPr>
      </w:pPr>
      <w:r w:rsidRPr="001D107E">
        <w:t>Q. What does this mean?</w:t>
      </w:r>
    </w:p>
    <w:p w14:paraId="43865700" w14:textId="77777777" w:rsidR="001D107E" w:rsidRPr="001D107E" w:rsidRDefault="001D107E" w:rsidP="001D107E">
      <w:pPr>
        <w:pStyle w:val="ListParagraph"/>
        <w:numPr>
          <w:ilvl w:val="1"/>
          <w:numId w:val="3"/>
        </w:numPr>
      </w:pPr>
      <w:r w:rsidRPr="001D107E">
        <w:t>A. It means that, following the example of Abraham (</w:t>
      </w:r>
      <w:r w:rsidRPr="001D107E">
        <w:rPr>
          <w:i/>
        </w:rPr>
        <w:t>CCC</w:t>
      </w:r>
      <w:r w:rsidRPr="001D107E">
        <w:t xml:space="preserve"> #146), and, even more, of the Blessed Virgin Mary (</w:t>
      </w:r>
      <w:r w:rsidRPr="001D107E">
        <w:rPr>
          <w:i/>
        </w:rPr>
        <w:t>CCC</w:t>
      </w:r>
      <w:r w:rsidRPr="001D107E">
        <w:t xml:space="preserve"> ## 148-49), one “submits one’s intellect and will to God” (</w:t>
      </w:r>
      <w:r w:rsidRPr="001D107E">
        <w:rPr>
          <w:i/>
        </w:rPr>
        <w:t>CCC</w:t>
      </w:r>
      <w:r w:rsidRPr="001D107E">
        <w:t xml:space="preserve"> #143), freely assenting to the whole truth that God has revealed, and embracing the trusting “obedience” to which faith invites us.</w:t>
      </w:r>
    </w:p>
    <w:p w14:paraId="13C464A8" w14:textId="77777777" w:rsidR="001D107E" w:rsidRPr="001D107E" w:rsidRDefault="001D107E" w:rsidP="001D107E">
      <w:pPr>
        <w:pStyle w:val="ListParagraph"/>
        <w:numPr>
          <w:ilvl w:val="0"/>
          <w:numId w:val="3"/>
        </w:numPr>
      </w:pPr>
      <w:r w:rsidRPr="001D107E">
        <w:t>In some way, connect the doctrine to the experience of the person or group you have chosen to address:</w:t>
      </w:r>
    </w:p>
    <w:p w14:paraId="705649B6" w14:textId="77777777" w:rsidR="001D107E" w:rsidRPr="001D107E" w:rsidRDefault="001D107E" w:rsidP="001D107E">
      <w:pPr>
        <w:pStyle w:val="ListParagraph"/>
        <w:numPr>
          <w:ilvl w:val="1"/>
          <w:numId w:val="3"/>
        </w:numPr>
      </w:pPr>
      <w:r w:rsidRPr="001D107E">
        <w:t>In this case, perhaps the idea of “trust” provides opportunity for an analogy which both has points of comparison (for example, we submit ourselves or follow someone we “believe in”)</w:t>
      </w:r>
    </w:p>
    <w:p w14:paraId="3956AC4D" w14:textId="77777777" w:rsidR="001D107E" w:rsidRPr="001D107E" w:rsidRDefault="001D107E" w:rsidP="001D107E">
      <w:pPr>
        <w:pStyle w:val="ListParagraph"/>
        <w:numPr>
          <w:ilvl w:val="1"/>
          <w:numId w:val="3"/>
        </w:numPr>
      </w:pPr>
      <w:r w:rsidRPr="001D107E">
        <w:t>As well as points of contrast (we never believe in any human being as fully as we “believe in” God, which is why we can say that faith is “certain” (</w:t>
      </w:r>
      <w:r w:rsidRPr="001D107E">
        <w:rPr>
          <w:i/>
        </w:rPr>
        <w:t>CCC</w:t>
      </w:r>
      <w:r w:rsidRPr="001D107E">
        <w:t xml:space="preserve"> #157) while still remaining “faith.”</w:t>
      </w:r>
    </w:p>
    <w:p w14:paraId="4D1CD014" w14:textId="77777777" w:rsidR="001D107E" w:rsidRPr="001D107E" w:rsidRDefault="001D107E" w:rsidP="001D107E">
      <w:pPr>
        <w:pStyle w:val="ListParagraph"/>
        <w:numPr>
          <w:ilvl w:val="1"/>
          <w:numId w:val="3"/>
        </w:numPr>
      </w:pPr>
      <w:r w:rsidRPr="001D107E">
        <w:t xml:space="preserve">The Scriptural examples of Abraham and Mary can be used to connect to our own experience, but from a Scriptural perspective. Use Scripture as encouraged by the </w:t>
      </w:r>
      <w:r w:rsidRPr="001D107E">
        <w:rPr>
          <w:i/>
        </w:rPr>
        <w:t xml:space="preserve">CCC </w:t>
      </w:r>
      <w:r w:rsidRPr="001D107E">
        <w:t xml:space="preserve">to fill out a catechesis that is full of image, person, story that </w:t>
      </w:r>
      <w:r w:rsidRPr="001D107E">
        <w:rPr>
          <w:i/>
        </w:rPr>
        <w:t>connects</w:t>
      </w:r>
      <w:r w:rsidRPr="001D107E">
        <w:t xml:space="preserve"> to our experience without being </w:t>
      </w:r>
      <w:r w:rsidRPr="001D107E">
        <w:rPr>
          <w:i/>
        </w:rPr>
        <w:t>reduced to</w:t>
      </w:r>
      <w:r w:rsidRPr="001D107E">
        <w:t xml:space="preserve"> our experience.</w:t>
      </w:r>
    </w:p>
    <w:p w14:paraId="65675B64" w14:textId="77777777" w:rsidR="001D107E" w:rsidRPr="001D107E" w:rsidRDefault="001D107E" w:rsidP="001D107E">
      <w:pPr>
        <w:pStyle w:val="ListParagraph"/>
        <w:numPr>
          <w:ilvl w:val="0"/>
          <w:numId w:val="3"/>
        </w:numPr>
      </w:pPr>
      <w:r w:rsidRPr="001D107E">
        <w:t xml:space="preserve">In general, accept the invitation of the </w:t>
      </w:r>
      <w:r w:rsidRPr="001D107E">
        <w:rPr>
          <w:i/>
        </w:rPr>
        <w:t>CCC</w:t>
      </w:r>
      <w:r w:rsidRPr="001D107E">
        <w:t xml:space="preserve"> to provide a </w:t>
      </w:r>
      <w:proofErr w:type="gramStart"/>
      <w:r w:rsidRPr="001D107E">
        <w:t>Scripturally</w:t>
      </w:r>
      <w:proofErr w:type="gramEnd"/>
      <w:r w:rsidRPr="001D107E">
        <w:t xml:space="preserve"> infused catechesis which is nevertheless doctrinally shaped. </w:t>
      </w:r>
    </w:p>
    <w:p w14:paraId="4929FA26" w14:textId="77777777" w:rsidR="001D107E" w:rsidRPr="001D107E" w:rsidRDefault="001D107E" w:rsidP="001D107E">
      <w:pPr>
        <w:pStyle w:val="ListParagraph"/>
        <w:numPr>
          <w:ilvl w:val="0"/>
          <w:numId w:val="3"/>
        </w:numPr>
      </w:pPr>
      <w:r w:rsidRPr="001D107E">
        <w:rPr>
          <w:i/>
        </w:rPr>
        <w:t>Learn</w:t>
      </w:r>
      <w:r w:rsidRPr="001D107E">
        <w:t xml:space="preserve"> the doctrine yourself </w:t>
      </w:r>
      <w:r w:rsidRPr="001D107E">
        <w:rPr>
          <w:i/>
        </w:rPr>
        <w:t>by</w:t>
      </w:r>
      <w:r w:rsidRPr="001D107E">
        <w:t xml:space="preserve"> attempting to communicate it to someone else.</w:t>
      </w:r>
    </w:p>
    <w:p w14:paraId="6A6E5014" w14:textId="77777777" w:rsidR="001D107E" w:rsidRPr="001D107E" w:rsidRDefault="001D107E" w:rsidP="001D107E">
      <w:pPr>
        <w:pStyle w:val="ListParagraph"/>
        <w:numPr>
          <w:ilvl w:val="0"/>
          <w:numId w:val="3"/>
        </w:numPr>
      </w:pPr>
      <w:r w:rsidRPr="001D107E">
        <w:t xml:space="preserve">“In Brief” means BRIEF. What is/are the one, two or three most important points? The ones that are essential, and that should be memorized, if anything were going to be memorized? And then what are subsidiary </w:t>
      </w:r>
      <w:proofErr w:type="gramStart"/>
      <w:r w:rsidRPr="001D107E">
        <w:t>points, that</w:t>
      </w:r>
      <w:proofErr w:type="gramEnd"/>
      <w:r w:rsidRPr="001D107E">
        <w:t xml:space="preserve"> aid in understanding? What would you say in a brief conversation with someone who wanted to know what you believed about X, Y or Z? Then, if you had more time, what else would you add?</w:t>
      </w:r>
    </w:p>
    <w:p w14:paraId="25030C06" w14:textId="77777777" w:rsidR="001D107E" w:rsidRPr="001D107E" w:rsidRDefault="001D107E" w:rsidP="001D107E"/>
    <w:p w14:paraId="00F10638" w14:textId="77777777" w:rsidR="001D107E" w:rsidRPr="001D107E" w:rsidRDefault="001D107E" w:rsidP="001D107E">
      <w:r w:rsidRPr="001D107E">
        <w:t>Whether or not you receive the full 80% of credit for this course requirement depends in part on how many of these assignments you turn in, and in part on their quality. In terms of quantity:</w:t>
      </w:r>
    </w:p>
    <w:p w14:paraId="3988431F" w14:textId="77777777" w:rsidR="001D107E" w:rsidRPr="001D107E" w:rsidRDefault="001D107E" w:rsidP="001D107E"/>
    <w:p w14:paraId="3B83DF9E" w14:textId="77777777" w:rsidR="001D107E" w:rsidRPr="001D107E" w:rsidRDefault="001D107E" w:rsidP="001D107E">
      <w:r w:rsidRPr="001D107E">
        <w:lastRenderedPageBreak/>
        <w:t xml:space="preserve">11 assignments turned </w:t>
      </w:r>
      <w:proofErr w:type="gramStart"/>
      <w:r w:rsidRPr="001D107E">
        <w:t>in  =</w:t>
      </w:r>
      <w:proofErr w:type="gramEnd"/>
      <w:r w:rsidRPr="001D107E">
        <w:t xml:space="preserve">  A for this course requirement (see below, however)*</w:t>
      </w:r>
    </w:p>
    <w:p w14:paraId="4D269028" w14:textId="77777777" w:rsidR="001D107E" w:rsidRPr="001D107E" w:rsidRDefault="001D107E" w:rsidP="001D107E">
      <w:proofErr w:type="gramStart"/>
      <w:r w:rsidRPr="001D107E">
        <w:t>10  =</w:t>
      </w:r>
      <w:proofErr w:type="gramEnd"/>
      <w:r w:rsidRPr="001D107E">
        <w:t xml:space="preserve">  A- (see below, however)*</w:t>
      </w:r>
    </w:p>
    <w:p w14:paraId="5B752D9D" w14:textId="77777777" w:rsidR="001D107E" w:rsidRPr="001D107E" w:rsidRDefault="001D107E" w:rsidP="001D107E">
      <w:proofErr w:type="gramStart"/>
      <w:r w:rsidRPr="001D107E">
        <w:t>9  =</w:t>
      </w:r>
      <w:proofErr w:type="gramEnd"/>
      <w:r w:rsidRPr="001D107E">
        <w:t xml:space="preserve">  B+</w:t>
      </w:r>
    </w:p>
    <w:p w14:paraId="3963CD22" w14:textId="77777777" w:rsidR="001D107E" w:rsidRPr="001D107E" w:rsidRDefault="001D107E" w:rsidP="001D107E">
      <w:r w:rsidRPr="001D107E">
        <w:t xml:space="preserve">8 </w:t>
      </w:r>
      <w:proofErr w:type="gramStart"/>
      <w:r w:rsidRPr="001D107E">
        <w:t>=  B</w:t>
      </w:r>
      <w:proofErr w:type="gramEnd"/>
    </w:p>
    <w:p w14:paraId="44C156CF" w14:textId="77777777" w:rsidR="001D107E" w:rsidRPr="001D107E" w:rsidRDefault="001D107E" w:rsidP="001D107E">
      <w:r w:rsidRPr="001D107E">
        <w:t xml:space="preserve">7 </w:t>
      </w:r>
      <w:proofErr w:type="gramStart"/>
      <w:r w:rsidRPr="001D107E">
        <w:t>=  C</w:t>
      </w:r>
      <w:proofErr w:type="gramEnd"/>
      <w:r w:rsidRPr="001D107E">
        <w:t>+</w:t>
      </w:r>
    </w:p>
    <w:p w14:paraId="482C2BA6" w14:textId="77777777" w:rsidR="001D107E" w:rsidRPr="001D107E" w:rsidRDefault="001D107E" w:rsidP="001D107E">
      <w:r w:rsidRPr="001D107E">
        <w:t xml:space="preserve">6 </w:t>
      </w:r>
      <w:proofErr w:type="gramStart"/>
      <w:r w:rsidRPr="001D107E">
        <w:t>=  C</w:t>
      </w:r>
      <w:proofErr w:type="gramEnd"/>
    </w:p>
    <w:p w14:paraId="61936116" w14:textId="1E0C4F97" w:rsidR="001D107E" w:rsidRPr="001D107E" w:rsidRDefault="004A2807" w:rsidP="001D107E">
      <w:proofErr w:type="gramStart"/>
      <w:r>
        <w:t>fewer</w:t>
      </w:r>
      <w:proofErr w:type="gramEnd"/>
      <w:r>
        <w:t xml:space="preserve"> than </w:t>
      </w:r>
      <w:r w:rsidR="001D107E" w:rsidRPr="001D107E">
        <w:t xml:space="preserve">6 = various levels of F, with 6 points of the overall 80 points credit for each assignment turned in. </w:t>
      </w:r>
    </w:p>
    <w:p w14:paraId="6E006467" w14:textId="77777777" w:rsidR="001D107E" w:rsidRPr="001D107E" w:rsidRDefault="001D107E" w:rsidP="001D107E"/>
    <w:p w14:paraId="2018B456" w14:textId="77777777" w:rsidR="001D107E" w:rsidRPr="001D107E" w:rsidRDefault="001D107E" w:rsidP="001D107E">
      <w:r w:rsidRPr="001D107E">
        <w:t>In terms of quality: The assignments will be graded √, √+, √-.   For the first three assignments graded √+, and then for the next two, you get credit for one additional assignment (meaning that for the first 3 √+’s, you have to complete only 10 total for an “A,” and for the next two, only 9 total for an “A.”  An assignment graded √- does not count towards the total; but if revised and turned in can be counted if the revision is graded higher. Only two such revisions will be accepted.</w:t>
      </w:r>
    </w:p>
    <w:p w14:paraId="6ECB16E3" w14:textId="77777777" w:rsidR="001D107E" w:rsidRPr="001D107E" w:rsidRDefault="001D107E" w:rsidP="001D107E"/>
    <w:p w14:paraId="003A05E5" w14:textId="77777777" w:rsidR="001D107E" w:rsidRPr="001D107E" w:rsidRDefault="001D107E" w:rsidP="001D107E">
      <w:r w:rsidRPr="001D107E">
        <w:rPr>
          <w:b/>
        </w:rPr>
        <w:t>Note that no “A-” grade will be assigned unless at least one of the assignments turned in is graded √+, and no “A” grade unless at least two of the assignments are graded check plus.</w:t>
      </w:r>
      <w:r w:rsidRPr="001D107E">
        <w:t xml:space="preserve">  If 11 assignments are turned in, but fewer than 2 √+ have been assigned, the grade will be A-. If 10 assignments are turned in and no check plus is assigned, the grade will be B+.  </w:t>
      </w:r>
    </w:p>
    <w:p w14:paraId="4D00C662" w14:textId="77777777" w:rsidR="001D107E" w:rsidRPr="001D107E" w:rsidRDefault="001D107E" w:rsidP="001D107E"/>
    <w:p w14:paraId="31C76D2E" w14:textId="77777777" w:rsidR="001D107E" w:rsidRPr="001D107E" w:rsidRDefault="001D107E" w:rsidP="001D107E">
      <w:r w:rsidRPr="001D107E">
        <w:t>Assignments will be returned to students the next day, with suggestions for improvement.</w:t>
      </w:r>
    </w:p>
    <w:p w14:paraId="4AB43BD3" w14:textId="77777777" w:rsidR="001D107E" w:rsidRPr="001D107E" w:rsidRDefault="001D107E" w:rsidP="001D107E">
      <w:pPr>
        <w:rPr>
          <w:b/>
        </w:rPr>
      </w:pPr>
    </w:p>
    <w:p w14:paraId="7F67FDBE" w14:textId="77777777" w:rsidR="001D107E" w:rsidRPr="001D107E" w:rsidRDefault="001D107E" w:rsidP="001D107E">
      <w:pPr>
        <w:rPr>
          <w:b/>
        </w:rPr>
      </w:pPr>
      <w:r w:rsidRPr="001D107E">
        <w:rPr>
          <w:b/>
        </w:rPr>
        <w:t>Attendance Policy:</w:t>
      </w:r>
    </w:p>
    <w:p w14:paraId="537E5809" w14:textId="77777777" w:rsidR="001D107E" w:rsidRPr="001D107E" w:rsidRDefault="001D107E" w:rsidP="001D107E">
      <w:pPr>
        <w:rPr>
          <w:b/>
        </w:rPr>
      </w:pPr>
    </w:p>
    <w:p w14:paraId="31042E68" w14:textId="77777777" w:rsidR="001D107E" w:rsidRPr="001D107E" w:rsidRDefault="001D107E" w:rsidP="001D107E">
      <w:r w:rsidRPr="001D107E">
        <w:t xml:space="preserve">Attendance is </w:t>
      </w:r>
      <w:proofErr w:type="gramStart"/>
      <w:r w:rsidRPr="001D107E">
        <w:t>Required</w:t>
      </w:r>
      <w:proofErr w:type="gramEnd"/>
      <w:r w:rsidRPr="001D107E">
        <w:t>.  Unexcused absences will lower the grade by one half-grade assigned for the number of assignments turned in (11 = A-; 10 = B+; etc.). These cannot be made up by accumulated check plusses.</w:t>
      </w:r>
    </w:p>
    <w:p w14:paraId="34E1B55F" w14:textId="77777777" w:rsidR="003A0069" w:rsidRPr="001D107E" w:rsidRDefault="003A0069" w:rsidP="003A0069">
      <w:pPr>
        <w:widowControl w:val="0"/>
        <w:autoSpaceDE w:val="0"/>
        <w:autoSpaceDN w:val="0"/>
        <w:adjustRightInd w:val="0"/>
        <w:jc w:val="center"/>
        <w:rPr>
          <w:b/>
          <w:bCs/>
          <w:sz w:val="26"/>
          <w:szCs w:val="26"/>
          <w:lang w:bidi="en-US"/>
        </w:rPr>
      </w:pPr>
    </w:p>
    <w:sectPr w:rsidR="003A0069" w:rsidRPr="001D107E" w:rsidSect="008D5A08">
      <w:headerReference w:type="even" r:id="rId11"/>
      <w:headerReference w:type="default" r:id="rId1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2EE5" w14:textId="77777777" w:rsidR="006204D2" w:rsidRDefault="006204D2" w:rsidP="008D5A08">
      <w:r>
        <w:separator/>
      </w:r>
    </w:p>
  </w:endnote>
  <w:endnote w:type="continuationSeparator" w:id="0">
    <w:p w14:paraId="47334A9E" w14:textId="77777777" w:rsidR="006204D2" w:rsidRDefault="006204D2" w:rsidP="008D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C3C9" w14:textId="77777777" w:rsidR="006204D2" w:rsidRDefault="006204D2" w:rsidP="008D5A08">
      <w:r>
        <w:separator/>
      </w:r>
    </w:p>
  </w:footnote>
  <w:footnote w:type="continuationSeparator" w:id="0">
    <w:p w14:paraId="07DB38A9" w14:textId="77777777" w:rsidR="006204D2" w:rsidRDefault="006204D2" w:rsidP="008D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71A5" w14:textId="77777777" w:rsidR="008D5A08" w:rsidRDefault="008D5A08" w:rsidP="007B3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EECE9" w14:textId="77777777" w:rsidR="008D5A08" w:rsidRDefault="008D5A08" w:rsidP="008D5A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95E1" w14:textId="77777777" w:rsidR="008D5A08" w:rsidRDefault="008D5A08" w:rsidP="007B3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A3A">
      <w:rPr>
        <w:rStyle w:val="PageNumber"/>
        <w:noProof/>
      </w:rPr>
      <w:t>2</w:t>
    </w:r>
    <w:r>
      <w:rPr>
        <w:rStyle w:val="PageNumber"/>
      </w:rPr>
      <w:fldChar w:fldCharType="end"/>
    </w:r>
  </w:p>
  <w:p w14:paraId="149E13E3" w14:textId="77777777" w:rsidR="008D5A08" w:rsidRDefault="008D5A08" w:rsidP="008D5A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2CD1"/>
    <w:multiLevelType w:val="hybridMultilevel"/>
    <w:tmpl w:val="83223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6722A"/>
    <w:multiLevelType w:val="hybridMultilevel"/>
    <w:tmpl w:val="C14ABAC0"/>
    <w:lvl w:ilvl="0" w:tplc="C30E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977"/>
    <w:multiLevelType w:val="hybridMultilevel"/>
    <w:tmpl w:val="3EA0004A"/>
    <w:lvl w:ilvl="0" w:tplc="8E5012A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AF"/>
    <w:rsid w:val="0004285A"/>
    <w:rsid w:val="000A1304"/>
    <w:rsid w:val="000E205F"/>
    <w:rsid w:val="000E46FA"/>
    <w:rsid w:val="001179A7"/>
    <w:rsid w:val="001A4A7C"/>
    <w:rsid w:val="001D107E"/>
    <w:rsid w:val="00207A3A"/>
    <w:rsid w:val="0022710D"/>
    <w:rsid w:val="00374718"/>
    <w:rsid w:val="003A0069"/>
    <w:rsid w:val="003A3A49"/>
    <w:rsid w:val="004A2807"/>
    <w:rsid w:val="004F060B"/>
    <w:rsid w:val="004F25F7"/>
    <w:rsid w:val="00514D29"/>
    <w:rsid w:val="005C190D"/>
    <w:rsid w:val="005D3472"/>
    <w:rsid w:val="006204D2"/>
    <w:rsid w:val="00705B14"/>
    <w:rsid w:val="007240B2"/>
    <w:rsid w:val="008A5AF2"/>
    <w:rsid w:val="008C587F"/>
    <w:rsid w:val="008D5A08"/>
    <w:rsid w:val="008F38F8"/>
    <w:rsid w:val="00917A7E"/>
    <w:rsid w:val="009408C5"/>
    <w:rsid w:val="0095040D"/>
    <w:rsid w:val="00950454"/>
    <w:rsid w:val="0097054B"/>
    <w:rsid w:val="00972713"/>
    <w:rsid w:val="00987969"/>
    <w:rsid w:val="00991E23"/>
    <w:rsid w:val="00A11BB5"/>
    <w:rsid w:val="00AB3322"/>
    <w:rsid w:val="00B22D98"/>
    <w:rsid w:val="00B24A76"/>
    <w:rsid w:val="00C03C52"/>
    <w:rsid w:val="00C95445"/>
    <w:rsid w:val="00CA45EE"/>
    <w:rsid w:val="00CE5D35"/>
    <w:rsid w:val="00D619F0"/>
    <w:rsid w:val="00D70A71"/>
    <w:rsid w:val="00DF5502"/>
    <w:rsid w:val="00E4560D"/>
    <w:rsid w:val="00E77992"/>
    <w:rsid w:val="00E84A3A"/>
    <w:rsid w:val="00ED004F"/>
    <w:rsid w:val="00ED0BA7"/>
    <w:rsid w:val="00F40FAF"/>
    <w:rsid w:val="00FA0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FAD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069"/>
    <w:rPr>
      <w:color w:val="0000FF" w:themeColor="hyperlink"/>
      <w:u w:val="single"/>
    </w:rPr>
  </w:style>
  <w:style w:type="paragraph" w:styleId="ListParagraph">
    <w:name w:val="List Paragraph"/>
    <w:basedOn w:val="Normal"/>
    <w:uiPriority w:val="99"/>
    <w:qFormat/>
    <w:rsid w:val="001D107E"/>
    <w:pPr>
      <w:ind w:left="720"/>
      <w:contextualSpacing/>
    </w:pPr>
  </w:style>
  <w:style w:type="paragraph" w:styleId="Header">
    <w:name w:val="header"/>
    <w:basedOn w:val="Normal"/>
    <w:link w:val="HeaderChar"/>
    <w:uiPriority w:val="99"/>
    <w:unhideWhenUsed/>
    <w:rsid w:val="008D5A08"/>
    <w:pPr>
      <w:tabs>
        <w:tab w:val="center" w:pos="4320"/>
        <w:tab w:val="right" w:pos="8640"/>
      </w:tabs>
    </w:pPr>
  </w:style>
  <w:style w:type="character" w:customStyle="1" w:styleId="HeaderChar">
    <w:name w:val="Header Char"/>
    <w:basedOn w:val="DefaultParagraphFont"/>
    <w:link w:val="Header"/>
    <w:uiPriority w:val="99"/>
    <w:rsid w:val="008D5A08"/>
    <w:rPr>
      <w:sz w:val="24"/>
      <w:szCs w:val="24"/>
    </w:rPr>
  </w:style>
  <w:style w:type="character" w:styleId="PageNumber">
    <w:name w:val="page number"/>
    <w:basedOn w:val="DefaultParagraphFont"/>
    <w:uiPriority w:val="99"/>
    <w:semiHidden/>
    <w:unhideWhenUsed/>
    <w:rsid w:val="008D5A08"/>
  </w:style>
  <w:style w:type="paragraph" w:styleId="BalloonText">
    <w:name w:val="Balloon Text"/>
    <w:basedOn w:val="Normal"/>
    <w:link w:val="BalloonTextChar"/>
    <w:uiPriority w:val="99"/>
    <w:semiHidden/>
    <w:unhideWhenUsed/>
    <w:rsid w:val="00C03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069"/>
    <w:rPr>
      <w:color w:val="0000FF" w:themeColor="hyperlink"/>
      <w:u w:val="single"/>
    </w:rPr>
  </w:style>
  <w:style w:type="paragraph" w:styleId="ListParagraph">
    <w:name w:val="List Paragraph"/>
    <w:basedOn w:val="Normal"/>
    <w:uiPriority w:val="99"/>
    <w:qFormat/>
    <w:rsid w:val="001D107E"/>
    <w:pPr>
      <w:ind w:left="720"/>
      <w:contextualSpacing/>
    </w:pPr>
  </w:style>
  <w:style w:type="paragraph" w:styleId="Header">
    <w:name w:val="header"/>
    <w:basedOn w:val="Normal"/>
    <w:link w:val="HeaderChar"/>
    <w:uiPriority w:val="99"/>
    <w:unhideWhenUsed/>
    <w:rsid w:val="008D5A08"/>
    <w:pPr>
      <w:tabs>
        <w:tab w:val="center" w:pos="4320"/>
        <w:tab w:val="right" w:pos="8640"/>
      </w:tabs>
    </w:pPr>
  </w:style>
  <w:style w:type="character" w:customStyle="1" w:styleId="HeaderChar">
    <w:name w:val="Header Char"/>
    <w:basedOn w:val="DefaultParagraphFont"/>
    <w:link w:val="Header"/>
    <w:uiPriority w:val="99"/>
    <w:rsid w:val="008D5A08"/>
    <w:rPr>
      <w:sz w:val="24"/>
      <w:szCs w:val="24"/>
    </w:rPr>
  </w:style>
  <w:style w:type="character" w:styleId="PageNumber">
    <w:name w:val="page number"/>
    <w:basedOn w:val="DefaultParagraphFont"/>
    <w:uiPriority w:val="99"/>
    <w:semiHidden/>
    <w:unhideWhenUsed/>
    <w:rsid w:val="008D5A08"/>
  </w:style>
  <w:style w:type="paragraph" w:styleId="BalloonText">
    <w:name w:val="Balloon Text"/>
    <w:basedOn w:val="Normal"/>
    <w:link w:val="BalloonTextChar"/>
    <w:uiPriority w:val="99"/>
    <w:semiHidden/>
    <w:unhideWhenUsed/>
    <w:rsid w:val="00C03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adini.1@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rrien.2@nd.edu" TargetMode="External"/><Relationship Id="rId4" Type="http://schemas.openxmlformats.org/officeDocument/2006/relationships/settings" Target="settings.xml"/><Relationship Id="rId9" Type="http://schemas.openxmlformats.org/officeDocument/2006/relationships/hyperlink" Target="mailto:Noble.19@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THEO 60222: Christian Doctrine for Catechists</vt:lpstr>
    </vt:vector>
  </TitlesOfParts>
  <Company>University of Notre Dame</Company>
  <LinksUpToDate>false</LinksUpToDate>
  <CharactersWithSpaces>15550</CharactersWithSpaces>
  <SharedDoc>false</SharedDoc>
  <HLinks>
    <vt:vector size="12" baseType="variant">
      <vt:variant>
        <vt:i4>1179706</vt:i4>
      </vt:variant>
      <vt:variant>
        <vt:i4>3</vt:i4>
      </vt:variant>
      <vt:variant>
        <vt:i4>0</vt:i4>
      </vt:variant>
      <vt:variant>
        <vt:i4>5</vt:i4>
      </vt:variant>
      <vt:variant>
        <vt:lpwstr>mailto:martin.245@nd.edu</vt:lpwstr>
      </vt:variant>
      <vt:variant>
        <vt:lpwstr/>
      </vt:variant>
      <vt:variant>
        <vt:i4>6226023</vt:i4>
      </vt:variant>
      <vt:variant>
        <vt:i4>0</vt:i4>
      </vt:variant>
      <vt:variant>
        <vt:i4>0</vt:i4>
      </vt:variant>
      <vt:variant>
        <vt:i4>5</vt:i4>
      </vt:variant>
      <vt:variant>
        <vt:lpwstr>mailto:Cavadini.1@nd.edu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60222: Christian Doctrine for Catechists</dc:title>
  <dc:creator>VCS</dc:creator>
  <cp:lastModifiedBy>Hermalena Powell</cp:lastModifiedBy>
  <cp:revision>2</cp:revision>
  <cp:lastPrinted>2014-06-13T14:59:00Z</cp:lastPrinted>
  <dcterms:created xsi:type="dcterms:W3CDTF">2014-06-17T17:40:00Z</dcterms:created>
  <dcterms:modified xsi:type="dcterms:W3CDTF">2014-06-17T17:40:00Z</dcterms:modified>
</cp:coreProperties>
</file>